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82960" w14:textId="77777777" w:rsidR="009F49C0" w:rsidRDefault="00510508" w:rsidP="009F49C0">
      <w:pPr>
        <w:pStyle w:val="Title"/>
      </w:pPr>
      <w:sdt>
        <w:sdtPr>
          <w:alias w:val="Title"/>
          <w:tag w:val=""/>
          <w:id w:val="-914928720"/>
          <w:placeholder>
            <w:docPart w:val="609739EB2AB24F608012D0BCBB2F15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F49C0">
            <w:t>Policy: Intake and Allocation</w:t>
          </w:r>
        </w:sdtContent>
      </w:sdt>
    </w:p>
    <w:p w14:paraId="0DBEE38B" w14:textId="0AD8113C" w:rsidR="00300C76" w:rsidRPr="00D8355E" w:rsidRDefault="00300C76" w:rsidP="00300C76">
      <w:r w:rsidRPr="00D8355E">
        <w:t xml:space="preserve">Intake is a process by which a request for a service or a report about a child who may be in need of care and protection is made to the Department, an assessment is conducted and a determination is made as to whether a service is to be provided. </w:t>
      </w:r>
    </w:p>
    <w:p w14:paraId="0DBEE38C" w14:textId="77777777" w:rsidR="00300C76" w:rsidRPr="00D8355E" w:rsidRDefault="00300C76" w:rsidP="00300C76">
      <w:r w:rsidRPr="00D8355E">
        <w:t xml:space="preserve">The intake process may lead to a person receiving a service from the Department; being referred elsewhere as appropriate; or being provided with information about a more appropriate service. The intake process must be accessible and be responsive to the range of needs of vulnerable children, young people and families. </w:t>
      </w:r>
    </w:p>
    <w:p w14:paraId="0DBEE38D" w14:textId="21C522D4" w:rsidR="00300C76" w:rsidRPr="00D8355E" w:rsidRDefault="00300C76" w:rsidP="00300C76">
      <w:r w:rsidRPr="00D8355E">
        <w:t xml:space="preserve">The Central Intake Team adopts a collaborative approach when communicating with reporters, consulting and undertaking </w:t>
      </w:r>
      <w:r w:rsidR="00EC5335">
        <w:t>e</w:t>
      </w:r>
      <w:r w:rsidRPr="00D8355E">
        <w:t>nquires related to reports.</w:t>
      </w:r>
    </w:p>
    <w:p w14:paraId="0DBEE38E" w14:textId="77777777" w:rsidR="00300C76" w:rsidRDefault="00300C76" w:rsidP="00300C76">
      <w:pPr>
        <w:rPr>
          <w:rFonts w:eastAsia="Times New Roman"/>
        </w:rPr>
      </w:pPr>
      <w:r w:rsidRPr="00D8355E">
        <w:rPr>
          <w:rFonts w:eastAsia="Times New Roman"/>
        </w:rPr>
        <w:t xml:space="preserve">Intake assessments and decisions </w:t>
      </w:r>
      <w:r>
        <w:rPr>
          <w:rFonts w:eastAsia="Times New Roman"/>
        </w:rPr>
        <w:t xml:space="preserve">are then </w:t>
      </w:r>
      <w:r w:rsidRPr="00D8355E">
        <w:rPr>
          <w:rFonts w:eastAsia="Times New Roman"/>
        </w:rPr>
        <w:t>made in a way that is consistent with the child’s cultural, ethnic and religious values and traditions. Cultural advice will be sought from culturally appropriate individuals or organizations where re</w:t>
      </w:r>
      <w:permStart w:id="1495733734" w:edGrp="everyone"/>
      <w:permEnd w:id="1495733734"/>
      <w:r w:rsidRPr="00D8355E">
        <w:rPr>
          <w:rFonts w:eastAsia="Times New Roman"/>
        </w:rPr>
        <w:t>quired.</w:t>
      </w:r>
    </w:p>
    <w:p w14:paraId="0DBEE38F" w14:textId="77777777" w:rsidR="00300C76" w:rsidRDefault="00300C76" w:rsidP="00300C76">
      <w:pPr>
        <w:pStyle w:val="PreList"/>
      </w:pPr>
      <w:r>
        <w:t>Refer to the following procedures to understand the intake and allocation process:</w:t>
      </w:r>
    </w:p>
    <w:p w14:paraId="0DBEE390" w14:textId="587C005F" w:rsidR="00BD68C9" w:rsidRPr="00A67E0B" w:rsidRDefault="00BD68C9" w:rsidP="00A67E0B">
      <w:pPr>
        <w:pStyle w:val="ExternalLink0"/>
        <w:rPr>
          <w:b/>
          <w:color w:val="0000FF"/>
        </w:rPr>
      </w:pPr>
      <w:r w:rsidRPr="00A67E0B">
        <w:rPr>
          <w:color w:val="0000FF"/>
        </w:rPr>
        <w:t>Central Intake Roles and Responsibilities</w:t>
      </w:r>
    </w:p>
    <w:p w14:paraId="0DBEE391" w14:textId="75CD1A6F" w:rsidR="00BD68C9" w:rsidRPr="00A67E0B" w:rsidRDefault="00BD68C9" w:rsidP="00A67E0B">
      <w:pPr>
        <w:pStyle w:val="ExternalLink0"/>
        <w:rPr>
          <w:color w:val="0000FF"/>
        </w:rPr>
      </w:pPr>
      <w:r w:rsidRPr="00A67E0B">
        <w:rPr>
          <w:color w:val="0000FF"/>
        </w:rPr>
        <w:t>Information Gathering</w:t>
      </w:r>
    </w:p>
    <w:p w14:paraId="0DBEE392" w14:textId="3346AA69" w:rsidR="00BD68C9" w:rsidRPr="00A67E0B" w:rsidRDefault="00BD68C9" w:rsidP="00A67E0B">
      <w:pPr>
        <w:pStyle w:val="ExternalLink0"/>
        <w:rPr>
          <w:color w:val="0000FF"/>
        </w:rPr>
      </w:pPr>
      <w:r w:rsidRPr="00A67E0B">
        <w:rPr>
          <w:color w:val="0000FF"/>
        </w:rPr>
        <w:t>Reporters – rights protections and obligations</w:t>
      </w:r>
    </w:p>
    <w:p w14:paraId="0DBEE393" w14:textId="77784FEB" w:rsidR="00BD68C9" w:rsidRPr="00A67E0B" w:rsidRDefault="00BD68C9" w:rsidP="00A67E0B">
      <w:pPr>
        <w:pStyle w:val="ExternalLink0"/>
        <w:rPr>
          <w:color w:val="0000FF"/>
        </w:rPr>
      </w:pPr>
      <w:r w:rsidRPr="00A67E0B">
        <w:rPr>
          <w:color w:val="0000FF"/>
        </w:rPr>
        <w:t>Receiving an Intake</w:t>
      </w:r>
    </w:p>
    <w:p w14:paraId="0DBEE394" w14:textId="07D1B2C3" w:rsidR="00BD68C9" w:rsidRPr="00A67E0B" w:rsidRDefault="00BD68C9" w:rsidP="00A67E0B">
      <w:pPr>
        <w:pStyle w:val="ExternalLink0"/>
        <w:rPr>
          <w:color w:val="0000FF"/>
        </w:rPr>
      </w:pPr>
      <w:r w:rsidRPr="00A67E0B">
        <w:rPr>
          <w:color w:val="0000FF"/>
        </w:rPr>
        <w:t>Intake Outcomes</w:t>
      </w:r>
    </w:p>
    <w:p w14:paraId="0DBEE395" w14:textId="34943409" w:rsidR="00BD68C9" w:rsidRPr="00A67E0B" w:rsidRDefault="00BD68C9" w:rsidP="00A67E0B">
      <w:pPr>
        <w:pStyle w:val="ExternalLink0"/>
        <w:rPr>
          <w:color w:val="0000FF"/>
        </w:rPr>
      </w:pPr>
      <w:r w:rsidRPr="00A67E0B">
        <w:rPr>
          <w:color w:val="0000FF"/>
        </w:rPr>
        <w:t>Child Protection Report Screening and Response Priority</w:t>
      </w:r>
    </w:p>
    <w:p w14:paraId="0DBEE396" w14:textId="683D5BD6" w:rsidR="00BD68C9" w:rsidRPr="00A67E0B" w:rsidRDefault="00BD68C9" w:rsidP="00BD68C9">
      <w:pPr>
        <w:pStyle w:val="ExternalLink"/>
        <w:rPr>
          <w:i/>
          <w:szCs w:val="22"/>
        </w:rPr>
      </w:pPr>
      <w:r w:rsidRPr="00A67E0B">
        <w:rPr>
          <w:i/>
          <w:szCs w:val="22"/>
        </w:rPr>
        <w:t>Allocation</w:t>
      </w:r>
    </w:p>
    <w:p w14:paraId="0DBEE397" w14:textId="415CCEE0" w:rsidR="00BD68C9" w:rsidRPr="00BD68C9" w:rsidRDefault="00BD68C9" w:rsidP="00BD68C9">
      <w:pPr>
        <w:pStyle w:val="Heading1"/>
        <w:rPr>
          <w:color w:val="auto"/>
          <w:kern w:val="32"/>
          <w:sz w:val="22"/>
          <w:szCs w:val="22"/>
          <w:u w:val="single"/>
        </w:rPr>
      </w:pPr>
    </w:p>
    <w:p w14:paraId="0DBEE398" w14:textId="77777777" w:rsidR="00300C76" w:rsidRPr="00F83E54" w:rsidRDefault="00300C76" w:rsidP="00BD68C9">
      <w:pPr>
        <w:pStyle w:val="Heading1"/>
      </w:pPr>
      <w:r w:rsidRPr="00F83E54">
        <w:t>Legislative Basis</w:t>
      </w:r>
    </w:p>
    <w:p w14:paraId="0DBEE399" w14:textId="6DAA827C" w:rsidR="00300C76" w:rsidRPr="001345F2" w:rsidRDefault="00300C76" w:rsidP="00BD68C9">
      <w:pPr>
        <w:ind w:right="-1"/>
        <w:rPr>
          <w:rStyle w:val="Hyperlink"/>
          <w:i/>
        </w:rPr>
      </w:pPr>
      <w:r w:rsidRPr="001345F2">
        <w:rPr>
          <w:rStyle w:val="Hyperlink"/>
          <w:i/>
        </w:rPr>
        <w:t xml:space="preserve">Care and Protection of Children Act 2007 </w:t>
      </w:r>
      <w:r w:rsidRPr="001345F2">
        <w:rPr>
          <w:rStyle w:val="Hyperlink"/>
          <w:i/>
        </w:rPr>
        <w:tab/>
        <w:t>s15</w:t>
      </w:r>
      <w:r w:rsidR="00BD68C9" w:rsidRPr="001345F2">
        <w:rPr>
          <w:rStyle w:val="Hyperlink"/>
          <w:i/>
        </w:rPr>
        <w:t>, 16, 26, 27, 29, 308</w:t>
      </w:r>
      <w:r w:rsidRPr="001345F2">
        <w:rPr>
          <w:rStyle w:val="Hyperlink"/>
          <w:i/>
        </w:rPr>
        <w:t xml:space="preserve"> </w:t>
      </w:r>
    </w:p>
    <w:p w14:paraId="0DBEE39A" w14:textId="77777777" w:rsidR="00300C76" w:rsidRDefault="00300C76" w:rsidP="009F49C0">
      <w:pPr>
        <w:pStyle w:val="Heading1"/>
      </w:pPr>
      <w:r w:rsidRPr="00E64002">
        <w:t>Standards</w:t>
      </w:r>
    </w:p>
    <w:p w14:paraId="0DBEE39B" w14:textId="49D4B67C" w:rsidR="00300C76" w:rsidRPr="001345F2" w:rsidRDefault="00300C76" w:rsidP="00300C76">
      <w:pPr>
        <w:ind w:right="-1"/>
        <w:rPr>
          <w:rStyle w:val="Hyperlink"/>
          <w:i/>
        </w:rPr>
      </w:pPr>
      <w:r w:rsidRPr="001345F2">
        <w:rPr>
          <w:rStyle w:val="Hyperlink"/>
          <w:i/>
        </w:rPr>
        <w:t>Standards of Professional Practice</w:t>
      </w:r>
    </w:p>
    <w:p w14:paraId="39F9AEDC" w14:textId="77777777" w:rsidR="001345F2" w:rsidRDefault="001345F2" w:rsidP="009F49C0">
      <w:pPr>
        <w:pStyle w:val="Heading5"/>
        <w:rPr>
          <w:sz w:val="18"/>
        </w:rPr>
      </w:pPr>
    </w:p>
    <w:p w14:paraId="0DBEE39D" w14:textId="77777777" w:rsidR="00DE31AD" w:rsidRPr="009F49C0" w:rsidRDefault="005309B3" w:rsidP="009F49C0">
      <w:pPr>
        <w:pStyle w:val="Heading5"/>
        <w:rPr>
          <w:sz w:val="18"/>
        </w:rPr>
      </w:pPr>
      <w:bookmarkStart w:id="0" w:name="_GoBack"/>
      <w:bookmarkEnd w:id="0"/>
      <w:permStart w:id="1715683271" w:edGrp="everyone"/>
      <w:permEnd w:id="1715683271"/>
      <w:r w:rsidRPr="009F49C0">
        <w:rPr>
          <w:sz w:val="18"/>
        </w:rP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0DBEE3A2" w14:textId="77777777" w:rsidTr="00C47941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75842052D3604AEDB55DB58DEAB99191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0DBEE39E" w14:textId="77777777" w:rsidR="00DE31AD" w:rsidRDefault="00300C76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9C8C44D17C5C400198F21EA4BC6A383A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BEE39F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A0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56BC8AA7AAFA43468455471FE2A30C2E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BEE3A1" w14:textId="77777777" w:rsidR="00DE31AD" w:rsidRDefault="008F7B8B" w:rsidP="0062030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</w:tr>
      <w:tr w:rsidR="00DE31AD" w14:paraId="0DBEE3A5" w14:textId="77777777" w:rsidTr="00C47941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A3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97090C2C4F8949F0A8E0C4653EE07A4D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69E7445A7E8F440FB76853AF6D2D652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BEE3A4" w14:textId="77777777" w:rsidR="00DE31AD" w:rsidRDefault="00300C76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Informs staff of the purpose of intake and allocation</w:t>
                </w:r>
              </w:p>
            </w:tc>
          </w:sdtContent>
        </w:sdt>
      </w:tr>
    </w:tbl>
    <w:p w14:paraId="0DBEE3AB" w14:textId="77777777" w:rsidR="00DE31AD" w:rsidRDefault="00DE31AD">
      <w:pPr>
        <w:pStyle w:val="Heading5"/>
        <w:divId w:val="1709987444"/>
        <w:rPr>
          <w:sz w:val="18"/>
        </w:rPr>
      </w:pPr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sdtContentLocked"/>
          <w:placeholder>
            <w:docPart w:val="ADD40821DD844A3FA118E3A68A5504A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D68C9">
            <w:rPr>
              <w:sz w:val="18"/>
            </w:rPr>
            <w:t>V1.01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57"/>
        <w:gridCol w:w="15"/>
        <w:gridCol w:w="1442"/>
        <w:gridCol w:w="397"/>
        <w:gridCol w:w="4685"/>
      </w:tblGrid>
      <w:tr w:rsidR="00DE31AD" w14:paraId="0DBEE3B0" w14:textId="77777777" w:rsidTr="009F49C0">
        <w:trPr>
          <w:trHeight w:val="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AC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lock w:val="sdtLocked"/>
            <w:placeholder>
              <w:docPart w:val="94B249BA18774B7F9BDD91C8E94D2253"/>
            </w:placeholder>
            <w:date w:fullDate="2017-02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BEE3AD" w14:textId="77777777" w:rsidR="00DE31AD" w:rsidRDefault="004476CC" w:rsidP="0062030B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6/02/2017</w:t>
                </w:r>
              </w:p>
            </w:tc>
          </w:sdtContent>
        </w:sdt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AE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sdt>
          <w:sdtPr>
            <w:rPr>
              <w:sz w:val="18"/>
              <w:szCs w:val="18"/>
            </w:rPr>
            <w:alias w:val="Select"/>
            <w:tag w:val="Select"/>
            <w:id w:val="-49455947"/>
            <w:lock w:val="sdtLocked"/>
            <w:placeholder>
              <w:docPart w:val="493E06D0275741E89F3C33CA67558C28"/>
            </w:placeholder>
            <w:dropDownList>
              <w:listItem w:displayText="Choose Authoriser by clicking here" w:value="Choose Authoriser by clicking here"/>
              <w:listItem w:displayText="Chief Executive Officer" w:value="Chief Executive Officer"/>
              <w:listItem w:displayText="Executive Director, Service Development and Policy" w:value="Executive Director, Service Development and Policy"/>
              <w:listItem w:displayText="Director, Policy" w:value="Director, Policy"/>
            </w:dropDownList>
          </w:sdtPr>
          <w:sdtEndPr/>
          <w:sdtContent>
            <w:tc>
              <w:tcPr>
                <w:tcW w:w="4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BEE3AF" w14:textId="77777777" w:rsidR="00DE31AD" w:rsidRDefault="00BD68C9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Director, Policy</w:t>
                </w:r>
              </w:p>
            </w:tc>
          </w:sdtContent>
        </w:sdt>
      </w:tr>
      <w:tr w:rsidR="00DE31AD" w14:paraId="0DBEE3B3" w14:textId="77777777" w:rsidTr="009F49C0">
        <w:trPr>
          <w:trHeight w:val="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E3B1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46791BF79F754819838B3B8509CCC8F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0DBEE3B2" w14:textId="2832A53C" w:rsidR="00DE31AD" w:rsidRDefault="001345F2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Rebranded, internal links reset, Caseworker to Case Manager </w:t>
                </w:r>
              </w:p>
            </w:sdtContent>
          </w:sdt>
        </w:tc>
      </w:tr>
      <w:tr w:rsidR="009F49C0" w14:paraId="6522F126" w14:textId="77777777" w:rsidTr="009F49C0">
        <w:trPr>
          <w:trHeight w:val="3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3739" w14:textId="77777777" w:rsidR="009F49C0" w:rsidRDefault="009F49C0" w:rsidP="009F49C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18"/>
                <w:szCs w:val="18"/>
              </w:rPr>
              <w:id w:val="1086499396"/>
              <w:placeholder>
                <w:docPart w:val="498CF4087A434EA18FB4A4CD58B26F44"/>
              </w:placeholder>
              <w:date w:fullDate="2019-03-01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0244DF" w14:textId="1A6713A0" w:rsidR="009F49C0" w:rsidRDefault="009F49C0" w:rsidP="009F49C0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March </w:t>
                </w:r>
                <w:r>
                  <w:rPr>
                    <w:sz w:val="18"/>
                    <w:szCs w:val="18"/>
                  </w:rPr>
                  <w:lastRenderedPageBreak/>
                  <w:t>19</w:t>
                </w:r>
              </w:p>
            </w:sdtContent>
          </w:sdt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FD93" w14:textId="77777777" w:rsidR="009F49C0" w:rsidRDefault="009F49C0" w:rsidP="009F49C0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Maintenance: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ACB9" w14:textId="439BFE35" w:rsidR="009F49C0" w:rsidRPr="00BD68C9" w:rsidRDefault="009F49C0" w:rsidP="009F49C0">
            <w:pPr>
              <w:spacing w:before="0" w:after="0"/>
              <w:jc w:val="left"/>
              <w:rPr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A67E0B">
              <w:rPr>
                <w:sz w:val="18"/>
                <w:szCs w:val="18"/>
              </w:rPr>
              <w:t>TF.Policy@nt.gov.au</w:t>
            </w:r>
          </w:p>
        </w:tc>
      </w:tr>
    </w:tbl>
    <w:p w14:paraId="0DBEE3B4" w14:textId="77777777" w:rsidR="00DE31AD" w:rsidRDefault="00DE31AD" w:rsidP="00BD68C9">
      <w:pPr>
        <w:spacing w:before="0" w:after="0" w:line="240" w:lineRule="auto"/>
        <w:jc w:val="left"/>
        <w:rPr>
          <w:sz w:val="18"/>
          <w:szCs w:val="18"/>
        </w:rPr>
      </w:pPr>
    </w:p>
    <w:sectPr w:rsidR="00DE31AD" w:rsidSect="00BD68C9">
      <w:footerReference w:type="default" r:id="rId13"/>
      <w:headerReference w:type="first" r:id="rId14"/>
      <w:footerReference w:type="first" r:id="rId15"/>
      <w:pgSz w:w="11900" w:h="16840"/>
      <w:pgMar w:top="1440" w:right="1440" w:bottom="1134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EE3BB" w14:textId="77777777" w:rsidR="008D72E9" w:rsidRDefault="008D72E9" w:rsidP="00955092">
      <w:r>
        <w:separator/>
      </w:r>
    </w:p>
    <w:p w14:paraId="0DBEE3BC" w14:textId="77777777" w:rsidR="008D72E9" w:rsidRDefault="008D72E9" w:rsidP="00955092"/>
    <w:p w14:paraId="0DBEE3BD" w14:textId="77777777" w:rsidR="008D72E9" w:rsidRDefault="008D72E9" w:rsidP="00955092"/>
  </w:endnote>
  <w:endnote w:type="continuationSeparator" w:id="0">
    <w:p w14:paraId="0DBEE3BE" w14:textId="77777777" w:rsidR="008D72E9" w:rsidRDefault="008D72E9" w:rsidP="00955092">
      <w:r>
        <w:continuationSeparator/>
      </w:r>
    </w:p>
    <w:p w14:paraId="0DBEE3BF" w14:textId="77777777" w:rsidR="008D72E9" w:rsidRDefault="008D72E9" w:rsidP="00955092"/>
    <w:p w14:paraId="0DBEE3C0" w14:textId="77777777" w:rsidR="008D72E9" w:rsidRDefault="008D72E9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EE3C1" w14:textId="77777777" w:rsidR="0062030B" w:rsidRDefault="00CC7AED" w:rsidP="00CC7AED">
    <w:pPr>
      <w:pStyle w:val="web"/>
      <w:tabs>
        <w:tab w:val="left" w:pos="1134"/>
        <w:tab w:val="left" w:pos="1560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1345F2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1345F2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94B249BA18774B7F9BDD91C8E94D225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D68C9">
          <w:rPr>
            <w:rFonts w:ascii="Lato" w:hAnsi="Lato"/>
            <w:lang w:val="en-AU"/>
          </w:rPr>
          <w:t>V1.01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0C76">
          <w:rPr>
            <w:rFonts w:ascii="Lato" w:hAnsi="Lato"/>
            <w:lang w:val="en-AU"/>
          </w:rPr>
          <w:t>Policy: Intake and Allocation</w:t>
        </w:r>
      </w:sdtContent>
    </w:sdt>
    <w:r w:rsidR="0062030B">
      <w:tab/>
      <w:t>www.nt.gov.au</w:t>
    </w:r>
  </w:p>
  <w:p w14:paraId="0DBEE3C2" w14:textId="77777777" w:rsidR="0030116A" w:rsidRPr="0062030B" w:rsidRDefault="0030116A" w:rsidP="0062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EE3C8" w14:textId="77777777" w:rsidR="0062030B" w:rsidRDefault="00CC7AED" w:rsidP="00CC7AED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510508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510508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D68C9">
          <w:rPr>
            <w:rFonts w:ascii="Lato" w:hAnsi="Lato"/>
            <w:lang w:val="en-AU"/>
          </w:rPr>
          <w:t>V1.01</w:t>
        </w:r>
      </w:sdtContent>
    </w:sdt>
    <w:r w:rsidR="0062030B">
      <w:rPr>
        <w:rFonts w:ascii="Lato" w:hAnsi="Lato"/>
        <w:b/>
      </w:rPr>
      <w:t xml:space="preserve"> </w:t>
    </w:r>
    <w:r w:rsidR="00F148A9">
      <w:rPr>
        <w:rFonts w:ascii="Lato" w:hAnsi="Lato"/>
        <w:b/>
      </w:rPr>
      <w:tab/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0C76">
          <w:rPr>
            <w:rFonts w:ascii="Lato" w:hAnsi="Lato"/>
            <w:lang w:val="en-AU"/>
          </w:rPr>
          <w:t>Policy: Intake and Allocation</w:t>
        </w:r>
      </w:sdtContent>
    </w:sdt>
    <w:r w:rsidR="0062030B">
      <w:tab/>
      <w:t>www.nt.gov.au</w:t>
    </w:r>
  </w:p>
  <w:p w14:paraId="0DBEE3C9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E3B5" w14:textId="77777777" w:rsidR="008D72E9" w:rsidRDefault="008D72E9" w:rsidP="00955092">
      <w:r>
        <w:separator/>
      </w:r>
    </w:p>
    <w:p w14:paraId="0DBEE3B6" w14:textId="77777777" w:rsidR="008D72E9" w:rsidRDefault="008D72E9" w:rsidP="00955092"/>
    <w:p w14:paraId="0DBEE3B7" w14:textId="77777777" w:rsidR="008D72E9" w:rsidRDefault="008D72E9" w:rsidP="00955092"/>
  </w:footnote>
  <w:footnote w:type="continuationSeparator" w:id="0">
    <w:p w14:paraId="0DBEE3B8" w14:textId="77777777" w:rsidR="008D72E9" w:rsidRDefault="008D72E9" w:rsidP="00955092">
      <w:r>
        <w:continuationSeparator/>
      </w:r>
    </w:p>
    <w:p w14:paraId="0DBEE3B9" w14:textId="77777777" w:rsidR="008D72E9" w:rsidRDefault="008D72E9" w:rsidP="00955092"/>
    <w:p w14:paraId="0DBEE3BA" w14:textId="77777777" w:rsidR="008D72E9" w:rsidRDefault="008D72E9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0DBEE3C6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0DBEE3C3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0DBEE3CA" wp14:editId="0DBEE3CB">
                <wp:extent cx="2176272" cy="704088"/>
                <wp:effectExtent l="0" t="0" r="0" b="127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0DBEE3C4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0DBEE3CC" wp14:editId="0DBEE3CD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0DBEE3C5" w14:textId="77777777" w:rsidR="00C628CE" w:rsidRDefault="00C628CE" w:rsidP="009363CD">
          <w:pPr>
            <w:pStyle w:val="Departmentname"/>
          </w:pPr>
          <w:r>
            <w:t>territory FAMILIES</w:t>
          </w:r>
        </w:p>
      </w:tc>
    </w:tr>
  </w:tbl>
  <w:p w14:paraId="0DBEE3C7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z5omCaAq1wGGEfuqhjvgNGFYgSk=" w:salt="yoyMV9d7X65zk8JqUn3+Cw=="/>
  <w:defaultTabStop w:val="720"/>
  <w:drawingGridHorizontalSpacing w:val="357"/>
  <w:drawingGridVerticalSpacing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76"/>
    <w:rsid w:val="000306D5"/>
    <w:rsid w:val="000349CF"/>
    <w:rsid w:val="000359B0"/>
    <w:rsid w:val="00067E72"/>
    <w:rsid w:val="0008006A"/>
    <w:rsid w:val="000B674D"/>
    <w:rsid w:val="000D1972"/>
    <w:rsid w:val="000E390A"/>
    <w:rsid w:val="00102470"/>
    <w:rsid w:val="001345F2"/>
    <w:rsid w:val="00150B29"/>
    <w:rsid w:val="00161C0C"/>
    <w:rsid w:val="00174EC0"/>
    <w:rsid w:val="00176AF2"/>
    <w:rsid w:val="001906B3"/>
    <w:rsid w:val="001D0EA6"/>
    <w:rsid w:val="001E4573"/>
    <w:rsid w:val="001E7DFE"/>
    <w:rsid w:val="001F09D7"/>
    <w:rsid w:val="00201F06"/>
    <w:rsid w:val="002D4B3A"/>
    <w:rsid w:val="002F7A9F"/>
    <w:rsid w:val="00300C76"/>
    <w:rsid w:val="0030116A"/>
    <w:rsid w:val="00307DB8"/>
    <w:rsid w:val="00311926"/>
    <w:rsid w:val="00321E86"/>
    <w:rsid w:val="003507D9"/>
    <w:rsid w:val="003D09FC"/>
    <w:rsid w:val="003F4E88"/>
    <w:rsid w:val="00421A85"/>
    <w:rsid w:val="00422FEF"/>
    <w:rsid w:val="004476CC"/>
    <w:rsid w:val="00484E5B"/>
    <w:rsid w:val="00492965"/>
    <w:rsid w:val="004950FD"/>
    <w:rsid w:val="00495CAC"/>
    <w:rsid w:val="004B2629"/>
    <w:rsid w:val="004D31E5"/>
    <w:rsid w:val="004E0335"/>
    <w:rsid w:val="004E2DED"/>
    <w:rsid w:val="00501FE3"/>
    <w:rsid w:val="00510508"/>
    <w:rsid w:val="00520ED8"/>
    <w:rsid w:val="005309B3"/>
    <w:rsid w:val="00530C17"/>
    <w:rsid w:val="00531BBC"/>
    <w:rsid w:val="00566228"/>
    <w:rsid w:val="005F0FBC"/>
    <w:rsid w:val="0060698A"/>
    <w:rsid w:val="0062030B"/>
    <w:rsid w:val="006237A6"/>
    <w:rsid w:val="006435CA"/>
    <w:rsid w:val="00656BDB"/>
    <w:rsid w:val="006669BD"/>
    <w:rsid w:val="00686999"/>
    <w:rsid w:val="006B7CF2"/>
    <w:rsid w:val="006C0BAF"/>
    <w:rsid w:val="006C7F43"/>
    <w:rsid w:val="006D1B96"/>
    <w:rsid w:val="006D5F76"/>
    <w:rsid w:val="00761696"/>
    <w:rsid w:val="007766E2"/>
    <w:rsid w:val="008741B1"/>
    <w:rsid w:val="008910DE"/>
    <w:rsid w:val="008A1B29"/>
    <w:rsid w:val="008C1F3D"/>
    <w:rsid w:val="008C2F51"/>
    <w:rsid w:val="008D72E9"/>
    <w:rsid w:val="008E455A"/>
    <w:rsid w:val="008F7B8B"/>
    <w:rsid w:val="00910B3C"/>
    <w:rsid w:val="00912D1C"/>
    <w:rsid w:val="009269FB"/>
    <w:rsid w:val="00932E8A"/>
    <w:rsid w:val="00955092"/>
    <w:rsid w:val="0095644A"/>
    <w:rsid w:val="009641D3"/>
    <w:rsid w:val="00992890"/>
    <w:rsid w:val="009E27AB"/>
    <w:rsid w:val="009E5913"/>
    <w:rsid w:val="009E76D3"/>
    <w:rsid w:val="009F49C0"/>
    <w:rsid w:val="00A00DE3"/>
    <w:rsid w:val="00A33A98"/>
    <w:rsid w:val="00A53303"/>
    <w:rsid w:val="00A6181F"/>
    <w:rsid w:val="00A653CD"/>
    <w:rsid w:val="00A67E0B"/>
    <w:rsid w:val="00A70DE8"/>
    <w:rsid w:val="00A70F35"/>
    <w:rsid w:val="00A85DDE"/>
    <w:rsid w:val="00A870B6"/>
    <w:rsid w:val="00A92BC3"/>
    <w:rsid w:val="00A95766"/>
    <w:rsid w:val="00AA6A0E"/>
    <w:rsid w:val="00AD31BB"/>
    <w:rsid w:val="00B02F41"/>
    <w:rsid w:val="00B37FEB"/>
    <w:rsid w:val="00B71C81"/>
    <w:rsid w:val="00B75F17"/>
    <w:rsid w:val="00B76BF2"/>
    <w:rsid w:val="00BB3666"/>
    <w:rsid w:val="00BC6805"/>
    <w:rsid w:val="00BD68C9"/>
    <w:rsid w:val="00BD7C6A"/>
    <w:rsid w:val="00BE3387"/>
    <w:rsid w:val="00C133D7"/>
    <w:rsid w:val="00C21D69"/>
    <w:rsid w:val="00C22565"/>
    <w:rsid w:val="00C333A8"/>
    <w:rsid w:val="00C47941"/>
    <w:rsid w:val="00C61A69"/>
    <w:rsid w:val="00C628CE"/>
    <w:rsid w:val="00C80AAE"/>
    <w:rsid w:val="00CC7AED"/>
    <w:rsid w:val="00CD414A"/>
    <w:rsid w:val="00CE2D72"/>
    <w:rsid w:val="00D06826"/>
    <w:rsid w:val="00D22606"/>
    <w:rsid w:val="00D63398"/>
    <w:rsid w:val="00DD46BB"/>
    <w:rsid w:val="00DD7DB4"/>
    <w:rsid w:val="00DE31AD"/>
    <w:rsid w:val="00E03B6D"/>
    <w:rsid w:val="00E143A2"/>
    <w:rsid w:val="00E27562"/>
    <w:rsid w:val="00E3780F"/>
    <w:rsid w:val="00E50A01"/>
    <w:rsid w:val="00E53F76"/>
    <w:rsid w:val="00E61E1D"/>
    <w:rsid w:val="00E76700"/>
    <w:rsid w:val="00E82324"/>
    <w:rsid w:val="00EA5666"/>
    <w:rsid w:val="00EC0314"/>
    <w:rsid w:val="00EC5335"/>
    <w:rsid w:val="00EE3E88"/>
    <w:rsid w:val="00EF6FCE"/>
    <w:rsid w:val="00F053D9"/>
    <w:rsid w:val="00F148A9"/>
    <w:rsid w:val="00F16346"/>
    <w:rsid w:val="00F2370A"/>
    <w:rsid w:val="00F45F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BEE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qFormat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table" w:styleId="LightList-Accent4">
    <w:name w:val="Light List Accent 4"/>
    <w:basedOn w:val="TableNormal"/>
    <w:uiPriority w:val="61"/>
    <w:rsid w:val="00300C76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ubtitle">
    <w:name w:val="Subtitle"/>
    <w:basedOn w:val="Title"/>
    <w:next w:val="Normal"/>
    <w:link w:val="SubtitleChar"/>
    <w:qFormat/>
    <w:rsid w:val="00300C76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00C76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Emphasis">
    <w:name w:val="Emphasis"/>
    <w:rsid w:val="00300C76"/>
    <w:rPr>
      <w:sz w:val="20"/>
      <w:lang w:eastAsia="en-AU"/>
    </w:rPr>
  </w:style>
  <w:style w:type="paragraph" w:customStyle="1" w:styleId="InternalLink">
    <w:name w:val="InternalLink"/>
    <w:basedOn w:val="Normal"/>
    <w:link w:val="InternalLinkChar"/>
    <w:qFormat/>
    <w:rsid w:val="00300C76"/>
    <w:pPr>
      <w:suppressAutoHyphens/>
      <w:spacing w:after="0" w:line="240" w:lineRule="auto"/>
    </w:pPr>
    <w:rPr>
      <w:rFonts w:ascii="Arial" w:eastAsia="Calibri" w:hAnsi="Arial" w:cs="Arial"/>
    </w:rPr>
  </w:style>
  <w:style w:type="character" w:customStyle="1" w:styleId="InternalLinkChar">
    <w:name w:val="InternalLink Char"/>
    <w:basedOn w:val="DefaultParagraphFont"/>
    <w:link w:val="InternalLink"/>
    <w:rsid w:val="00300C76"/>
    <w:rPr>
      <w:rFonts w:ascii="Arial" w:eastAsia="Calibri" w:hAnsi="Arial" w:cs="Arial"/>
      <w:sz w:val="22"/>
    </w:rPr>
  </w:style>
  <w:style w:type="paragraph" w:customStyle="1" w:styleId="9ptSub">
    <w:name w:val="9ptSub"/>
    <w:basedOn w:val="Subtitle"/>
    <w:link w:val="9ptSubChar"/>
    <w:qFormat/>
    <w:rsid w:val="00300C76"/>
    <w:rPr>
      <w:sz w:val="18"/>
    </w:rPr>
  </w:style>
  <w:style w:type="character" w:customStyle="1" w:styleId="9ptSubChar">
    <w:name w:val="9ptSub Char"/>
    <w:basedOn w:val="SubtitleChar"/>
    <w:link w:val="9ptSub"/>
    <w:rsid w:val="00300C76"/>
    <w:rPr>
      <w:rFonts w:ascii="Arial" w:eastAsia="Calibri" w:hAnsi="Arial" w:cs="Arial"/>
      <w:b/>
      <w:i/>
      <w:color w:val="808080" w:themeColor="background1" w:themeShade="80"/>
      <w:sz w:val="18"/>
    </w:rPr>
  </w:style>
  <w:style w:type="paragraph" w:customStyle="1" w:styleId="TableText">
    <w:name w:val="TableText"/>
    <w:basedOn w:val="Normal"/>
    <w:link w:val="TableTextChar"/>
    <w:qFormat/>
    <w:rsid w:val="00300C76"/>
    <w:pPr>
      <w:suppressAutoHyphens/>
      <w:spacing w:before="0" w:after="0" w:line="240" w:lineRule="auto"/>
      <w:jc w:val="left"/>
    </w:pPr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character" w:customStyle="1" w:styleId="TableTextChar">
    <w:name w:val="TableText Char"/>
    <w:basedOn w:val="DefaultParagraphFont"/>
    <w:link w:val="TableText"/>
    <w:rsid w:val="00300C76"/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paragraph" w:customStyle="1" w:styleId="TableHeading0">
    <w:name w:val="TableHeading"/>
    <w:link w:val="TableHeadingChar"/>
    <w:qFormat/>
    <w:rsid w:val="00300C76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customStyle="1" w:styleId="TableHeadingChar">
    <w:name w:val="TableHeading Char"/>
    <w:basedOn w:val="DefaultParagraphFont"/>
    <w:link w:val="TableHeading0"/>
    <w:rsid w:val="00300C76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D68C9"/>
    <w:rPr>
      <w:color w:val="800080" w:themeColor="followedHyperlink"/>
      <w:u w:val="single"/>
    </w:rPr>
  </w:style>
  <w:style w:type="paragraph" w:customStyle="1" w:styleId="Underline">
    <w:name w:val="Underline"/>
    <w:basedOn w:val="Normal"/>
    <w:link w:val="UnderlineChar"/>
    <w:rsid w:val="00BD68C9"/>
    <w:pPr>
      <w:suppressAutoHyphens/>
      <w:spacing w:after="0" w:line="240" w:lineRule="auto"/>
    </w:pPr>
    <w:rPr>
      <w:rFonts w:ascii="Arial" w:eastAsia="Calibri" w:hAnsi="Arial" w:cs="Arial"/>
      <w:color w:val="808080"/>
      <w:szCs w:val="40"/>
      <w:u w:val="single"/>
    </w:rPr>
  </w:style>
  <w:style w:type="character" w:customStyle="1" w:styleId="UnderlineChar">
    <w:name w:val="Underline Char"/>
    <w:basedOn w:val="TitleChar"/>
    <w:link w:val="Underline"/>
    <w:rsid w:val="00BD68C9"/>
    <w:rPr>
      <w:rFonts w:ascii="Arial" w:eastAsia="Calibri" w:hAnsi="Arial" w:cs="Arial"/>
      <w:i w:val="0"/>
      <w:color w:val="808080"/>
      <w:sz w:val="22"/>
      <w:szCs w:val="4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qFormat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table" w:styleId="LightList-Accent4">
    <w:name w:val="Light List Accent 4"/>
    <w:basedOn w:val="TableNormal"/>
    <w:uiPriority w:val="61"/>
    <w:rsid w:val="00300C76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ubtitle">
    <w:name w:val="Subtitle"/>
    <w:basedOn w:val="Title"/>
    <w:next w:val="Normal"/>
    <w:link w:val="SubtitleChar"/>
    <w:qFormat/>
    <w:rsid w:val="00300C76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00C76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Emphasis">
    <w:name w:val="Emphasis"/>
    <w:rsid w:val="00300C76"/>
    <w:rPr>
      <w:sz w:val="20"/>
      <w:lang w:eastAsia="en-AU"/>
    </w:rPr>
  </w:style>
  <w:style w:type="paragraph" w:customStyle="1" w:styleId="InternalLink">
    <w:name w:val="InternalLink"/>
    <w:basedOn w:val="Normal"/>
    <w:link w:val="InternalLinkChar"/>
    <w:qFormat/>
    <w:rsid w:val="00300C76"/>
    <w:pPr>
      <w:suppressAutoHyphens/>
      <w:spacing w:after="0" w:line="240" w:lineRule="auto"/>
    </w:pPr>
    <w:rPr>
      <w:rFonts w:ascii="Arial" w:eastAsia="Calibri" w:hAnsi="Arial" w:cs="Arial"/>
    </w:rPr>
  </w:style>
  <w:style w:type="character" w:customStyle="1" w:styleId="InternalLinkChar">
    <w:name w:val="InternalLink Char"/>
    <w:basedOn w:val="DefaultParagraphFont"/>
    <w:link w:val="InternalLink"/>
    <w:rsid w:val="00300C76"/>
    <w:rPr>
      <w:rFonts w:ascii="Arial" w:eastAsia="Calibri" w:hAnsi="Arial" w:cs="Arial"/>
      <w:sz w:val="22"/>
    </w:rPr>
  </w:style>
  <w:style w:type="paragraph" w:customStyle="1" w:styleId="9ptSub">
    <w:name w:val="9ptSub"/>
    <w:basedOn w:val="Subtitle"/>
    <w:link w:val="9ptSubChar"/>
    <w:qFormat/>
    <w:rsid w:val="00300C76"/>
    <w:rPr>
      <w:sz w:val="18"/>
    </w:rPr>
  </w:style>
  <w:style w:type="character" w:customStyle="1" w:styleId="9ptSubChar">
    <w:name w:val="9ptSub Char"/>
    <w:basedOn w:val="SubtitleChar"/>
    <w:link w:val="9ptSub"/>
    <w:rsid w:val="00300C76"/>
    <w:rPr>
      <w:rFonts w:ascii="Arial" w:eastAsia="Calibri" w:hAnsi="Arial" w:cs="Arial"/>
      <w:b/>
      <w:i/>
      <w:color w:val="808080" w:themeColor="background1" w:themeShade="80"/>
      <w:sz w:val="18"/>
    </w:rPr>
  </w:style>
  <w:style w:type="paragraph" w:customStyle="1" w:styleId="TableText">
    <w:name w:val="TableText"/>
    <w:basedOn w:val="Normal"/>
    <w:link w:val="TableTextChar"/>
    <w:qFormat/>
    <w:rsid w:val="00300C76"/>
    <w:pPr>
      <w:suppressAutoHyphens/>
      <w:spacing w:before="0" w:after="0" w:line="240" w:lineRule="auto"/>
      <w:jc w:val="left"/>
    </w:pPr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character" w:customStyle="1" w:styleId="TableTextChar">
    <w:name w:val="TableText Char"/>
    <w:basedOn w:val="DefaultParagraphFont"/>
    <w:link w:val="TableText"/>
    <w:rsid w:val="00300C76"/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paragraph" w:customStyle="1" w:styleId="TableHeading0">
    <w:name w:val="TableHeading"/>
    <w:link w:val="TableHeadingChar"/>
    <w:qFormat/>
    <w:rsid w:val="00300C76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customStyle="1" w:styleId="TableHeadingChar">
    <w:name w:val="TableHeading Char"/>
    <w:basedOn w:val="DefaultParagraphFont"/>
    <w:link w:val="TableHeading0"/>
    <w:rsid w:val="00300C76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D68C9"/>
    <w:rPr>
      <w:color w:val="800080" w:themeColor="followedHyperlink"/>
      <w:u w:val="single"/>
    </w:rPr>
  </w:style>
  <w:style w:type="paragraph" w:customStyle="1" w:styleId="Underline">
    <w:name w:val="Underline"/>
    <w:basedOn w:val="Normal"/>
    <w:link w:val="UnderlineChar"/>
    <w:rsid w:val="00BD68C9"/>
    <w:pPr>
      <w:suppressAutoHyphens/>
      <w:spacing w:after="0" w:line="240" w:lineRule="auto"/>
    </w:pPr>
    <w:rPr>
      <w:rFonts w:ascii="Arial" w:eastAsia="Calibri" w:hAnsi="Arial" w:cs="Arial"/>
      <w:color w:val="808080"/>
      <w:szCs w:val="40"/>
      <w:u w:val="single"/>
    </w:rPr>
  </w:style>
  <w:style w:type="character" w:customStyle="1" w:styleId="UnderlineChar">
    <w:name w:val="Underline Char"/>
    <w:basedOn w:val="TitleChar"/>
    <w:link w:val="Underline"/>
    <w:rsid w:val="00BD68C9"/>
    <w:rPr>
      <w:rFonts w:ascii="Arial" w:eastAsia="Calibri" w:hAnsi="Arial" w:cs="Arial"/>
      <w:i w:val="0"/>
      <w:color w:val="808080"/>
      <w:sz w:val="22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ratPol\Op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842052D3604AEDB55DB58DEAB9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50A8-0824-42B4-81F8-04E68F5EF4E5}"/>
      </w:docPartPr>
      <w:docPartBody>
        <w:p w:rsidR="005C6417" w:rsidRDefault="00394511">
          <w:pPr>
            <w:pStyle w:val="75842052D3604AEDB55DB58DEAB99191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9C8C44D17C5C400198F21EA4BC6A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AC40-2B04-4494-8B20-716E5F0AE65C}"/>
      </w:docPartPr>
      <w:docPartBody>
        <w:p w:rsidR="005C6417" w:rsidRDefault="00394511">
          <w:pPr>
            <w:pStyle w:val="9C8C44D17C5C400198F21EA4BC6A383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6BC8AA7AAFA43468455471FE2A3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DA247-8DAB-46DE-B370-3BEBC6116892}"/>
      </w:docPartPr>
      <w:docPartBody>
        <w:p w:rsidR="005C6417" w:rsidRDefault="00394511">
          <w:pPr>
            <w:pStyle w:val="56BC8AA7AAFA43468455471FE2A30C2E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97090C2C4F8949F0A8E0C4653EE0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8F721-3CC5-4AAD-90AB-2A80F5B6CE42}"/>
      </w:docPartPr>
      <w:docPartBody>
        <w:p w:rsidR="005C6417" w:rsidRDefault="00394511">
          <w:pPr>
            <w:pStyle w:val="97090C2C4F8949F0A8E0C4653EE07A4D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69E7445A7E8F440FB76853AF6D2D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ED39B-F9A5-4C22-ABBB-A0DF0BDEB45F}"/>
      </w:docPartPr>
      <w:docPartBody>
        <w:p w:rsidR="005C6417" w:rsidRDefault="00394511">
          <w:pPr>
            <w:pStyle w:val="69E7445A7E8F440FB76853AF6D2D652D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ADD40821DD844A3FA118E3A68A55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8E73-778C-4FC8-B2EE-CAFD22F98211}"/>
      </w:docPartPr>
      <w:docPartBody>
        <w:p w:rsidR="005C6417" w:rsidRDefault="00394511">
          <w:pPr>
            <w:pStyle w:val="ADD40821DD844A3FA118E3A68A5504A4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94B249BA18774B7F9BDD91C8E94D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2BA2-4E3E-4D4C-8403-2315ADDA91F0}"/>
      </w:docPartPr>
      <w:docPartBody>
        <w:p w:rsidR="005C6417" w:rsidRDefault="00394511">
          <w:pPr>
            <w:pStyle w:val="94B249BA18774B7F9BDD91C8E94D2253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493E06D0275741E89F3C33CA6755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5C1C-5E7C-4402-A9C2-DEA06BDF8663}"/>
      </w:docPartPr>
      <w:docPartBody>
        <w:p w:rsidR="005C6417" w:rsidRDefault="00394511">
          <w:pPr>
            <w:pStyle w:val="493E06D0275741E89F3C33CA67558C2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6791BF79F754819838B3B8509CCC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95C92-E9A5-487B-BE58-6A289EEC712F}"/>
      </w:docPartPr>
      <w:docPartBody>
        <w:p w:rsidR="005C6417" w:rsidRDefault="00394511">
          <w:pPr>
            <w:pStyle w:val="46791BF79F754819838B3B8509CCC8FA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609739EB2AB24F608012D0BCBB2F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0B2D0-D118-4BE6-8C89-AC24D6EFDD7A}"/>
      </w:docPartPr>
      <w:docPartBody>
        <w:p w:rsidR="007D1149" w:rsidRDefault="0086148C">
          <w:r w:rsidRPr="00FA5269">
            <w:rPr>
              <w:rStyle w:val="PlaceholderText"/>
            </w:rPr>
            <w:t>[Title]</w:t>
          </w:r>
        </w:p>
      </w:docPartBody>
    </w:docPart>
    <w:docPart>
      <w:docPartPr>
        <w:name w:val="498CF4087A434EA18FB4A4CD58B2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4420-EE0C-4F69-8E9A-5030F1B5194D}"/>
      </w:docPartPr>
      <w:docPartBody>
        <w:p w:rsidR="007D1149" w:rsidRDefault="0086148C" w:rsidP="0086148C">
          <w:pPr>
            <w:pStyle w:val="498CF4087A434EA18FB4A4CD58B26F4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C9"/>
    <w:rsid w:val="00394511"/>
    <w:rsid w:val="005C6417"/>
    <w:rsid w:val="007D1149"/>
    <w:rsid w:val="0086148C"/>
    <w:rsid w:val="00E11929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48C"/>
    <w:rPr>
      <w:color w:val="808080"/>
    </w:rPr>
  </w:style>
  <w:style w:type="paragraph" w:customStyle="1" w:styleId="ECF602A0690640AEB873AEAF8B376970">
    <w:name w:val="ECF602A0690640AEB873AEAF8B376970"/>
  </w:style>
  <w:style w:type="paragraph" w:customStyle="1" w:styleId="75842052D3604AEDB55DB58DEAB99191">
    <w:name w:val="75842052D3604AEDB55DB58DEAB99191"/>
  </w:style>
  <w:style w:type="paragraph" w:customStyle="1" w:styleId="9C8C44D17C5C400198F21EA4BC6A383A">
    <w:name w:val="9C8C44D17C5C400198F21EA4BC6A383A"/>
  </w:style>
  <w:style w:type="paragraph" w:customStyle="1" w:styleId="56BC8AA7AAFA43468455471FE2A30C2E">
    <w:name w:val="56BC8AA7AAFA43468455471FE2A30C2E"/>
  </w:style>
  <w:style w:type="paragraph" w:customStyle="1" w:styleId="97090C2C4F8949F0A8E0C4653EE07A4D">
    <w:name w:val="97090C2C4F8949F0A8E0C4653EE07A4D"/>
  </w:style>
  <w:style w:type="paragraph" w:customStyle="1" w:styleId="69E7445A7E8F440FB76853AF6D2D652D">
    <w:name w:val="69E7445A7E8F440FB76853AF6D2D652D"/>
  </w:style>
  <w:style w:type="paragraph" w:customStyle="1" w:styleId="ADD40821DD844A3FA118E3A68A5504A4">
    <w:name w:val="ADD40821DD844A3FA118E3A68A5504A4"/>
  </w:style>
  <w:style w:type="paragraph" w:customStyle="1" w:styleId="94B249BA18774B7F9BDD91C8E94D2253">
    <w:name w:val="94B249BA18774B7F9BDD91C8E94D2253"/>
  </w:style>
  <w:style w:type="paragraph" w:customStyle="1" w:styleId="493E06D0275741E89F3C33CA67558C28">
    <w:name w:val="493E06D0275741E89F3C33CA67558C28"/>
  </w:style>
  <w:style w:type="paragraph" w:customStyle="1" w:styleId="46791BF79F754819838B3B8509CCC8FA">
    <w:name w:val="46791BF79F754819838B3B8509CCC8FA"/>
  </w:style>
  <w:style w:type="paragraph" w:customStyle="1" w:styleId="A59517BB592445E0B34D7C299ADD8FE2">
    <w:name w:val="A59517BB592445E0B34D7C299ADD8FE2"/>
    <w:rsid w:val="00FB4BC9"/>
  </w:style>
  <w:style w:type="paragraph" w:customStyle="1" w:styleId="498CF4087A434EA18FB4A4CD58B26F44">
    <w:name w:val="498CF4087A434EA18FB4A4CD58B26F44"/>
    <w:rsid w:val="0086148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48C"/>
    <w:rPr>
      <w:color w:val="808080"/>
    </w:rPr>
  </w:style>
  <w:style w:type="paragraph" w:customStyle="1" w:styleId="ECF602A0690640AEB873AEAF8B376970">
    <w:name w:val="ECF602A0690640AEB873AEAF8B376970"/>
  </w:style>
  <w:style w:type="paragraph" w:customStyle="1" w:styleId="75842052D3604AEDB55DB58DEAB99191">
    <w:name w:val="75842052D3604AEDB55DB58DEAB99191"/>
  </w:style>
  <w:style w:type="paragraph" w:customStyle="1" w:styleId="9C8C44D17C5C400198F21EA4BC6A383A">
    <w:name w:val="9C8C44D17C5C400198F21EA4BC6A383A"/>
  </w:style>
  <w:style w:type="paragraph" w:customStyle="1" w:styleId="56BC8AA7AAFA43468455471FE2A30C2E">
    <w:name w:val="56BC8AA7AAFA43468455471FE2A30C2E"/>
  </w:style>
  <w:style w:type="paragraph" w:customStyle="1" w:styleId="97090C2C4F8949F0A8E0C4653EE07A4D">
    <w:name w:val="97090C2C4F8949F0A8E0C4653EE07A4D"/>
  </w:style>
  <w:style w:type="paragraph" w:customStyle="1" w:styleId="69E7445A7E8F440FB76853AF6D2D652D">
    <w:name w:val="69E7445A7E8F440FB76853AF6D2D652D"/>
  </w:style>
  <w:style w:type="paragraph" w:customStyle="1" w:styleId="ADD40821DD844A3FA118E3A68A5504A4">
    <w:name w:val="ADD40821DD844A3FA118E3A68A5504A4"/>
  </w:style>
  <w:style w:type="paragraph" w:customStyle="1" w:styleId="94B249BA18774B7F9BDD91C8E94D2253">
    <w:name w:val="94B249BA18774B7F9BDD91C8E94D2253"/>
  </w:style>
  <w:style w:type="paragraph" w:customStyle="1" w:styleId="493E06D0275741E89F3C33CA67558C28">
    <w:name w:val="493E06D0275741E89F3C33CA67558C28"/>
  </w:style>
  <w:style w:type="paragraph" w:customStyle="1" w:styleId="46791BF79F754819838B3B8509CCC8FA">
    <w:name w:val="46791BF79F754819838B3B8509CCC8FA"/>
  </w:style>
  <w:style w:type="paragraph" w:customStyle="1" w:styleId="A59517BB592445E0B34D7C299ADD8FE2">
    <w:name w:val="A59517BB592445E0B34D7C299ADD8FE2"/>
    <w:rsid w:val="00FB4BC9"/>
  </w:style>
  <w:style w:type="paragraph" w:customStyle="1" w:styleId="498CF4087A434EA18FB4A4CD58B26F44">
    <w:name w:val="498CF4087A434EA18FB4A4CD58B26F44"/>
    <w:rsid w:val="008614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A6C372-A8D7-4A1D-8875-825E1D3D3E66}">
  <ds:schemaRefs>
    <ds:schemaRef ds:uri="df728e28-6cb8-4fbb-8c51-0180adc8a154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64D756-718E-4B93-877F-1473F2E1C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5E41DE-C69F-404B-A2B9-1FB8688D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</Template>
  <TotalTime>24</TotalTime>
  <Pages>1</Pages>
  <Words>273</Words>
  <Characters>1559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Intake and Allocation</vt:lpstr>
    </vt:vector>
  </TitlesOfParts>
  <Manager>David.McDonough@nt.gov.au</Manager>
  <Company>DCF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Intake and Allocation</dc:title>
  <dc:subject>Informs staff of the purpose of intake and allocation</dc:subject>
  <dc:creator>Margaret Wilson</dc:creator>
  <dc:description>Rebranded, internal links reset, Caseworker to Case Manager </dc:description>
  <cp:lastModifiedBy>Natalie Paris</cp:lastModifiedBy>
  <cp:revision>12</cp:revision>
  <cp:lastPrinted>2017-06-09T02:03:00Z</cp:lastPrinted>
  <dcterms:created xsi:type="dcterms:W3CDTF">2017-06-07T06:43:00Z</dcterms:created>
  <dcterms:modified xsi:type="dcterms:W3CDTF">2017-06-27T05:12:00Z</dcterms:modified>
  <cp:contentStatus>V1.01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 Protection</vt:lpwstr>
  </property>
  <property fmtid="{D5CDD505-2E9C-101B-9397-08002B2CF9AE}" pid="6" name="Document Type">
    <vt:lpwstr>Policy</vt:lpwstr>
  </property>
  <property fmtid="{D5CDD505-2E9C-101B-9397-08002B2CF9AE}" pid="7" name="Folder Name">
    <vt:lpwstr>Care and Protection Practice Manual</vt:lpwstr>
  </property>
</Properties>
</file>