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0B948F" w14:textId="77777777" w:rsidR="00B02F41" w:rsidRPr="00F3672F" w:rsidRDefault="00D1728C" w:rsidP="00F3672F">
      <w:pPr>
        <w:pStyle w:val="Title"/>
      </w:pPr>
      <w:sdt>
        <w:sdtPr>
          <w:rPr>
            <w:rStyle w:val="TitleChar"/>
            <w:i/>
          </w:rPr>
          <w:alias w:val="Title"/>
          <w:tag w:val=""/>
          <w:id w:val="668604664"/>
          <w:lock w:val="sdtLocked"/>
          <w:placeholder>
            <w:docPart w:val="CC9C72532A344AA992BF35D9A866953A"/>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DC5897">
            <w:rPr>
              <w:rStyle w:val="TitleChar"/>
              <w:i/>
            </w:rPr>
            <w:t>Policy: Placements</w:t>
          </w:r>
        </w:sdtContent>
      </w:sdt>
    </w:p>
    <w:p w14:paraId="2C4F1049" w14:textId="77777777" w:rsidR="00DC5897" w:rsidRPr="000E1ABA" w:rsidRDefault="00DC5897" w:rsidP="00DC5897">
      <w:pPr>
        <w:pStyle w:val="Heading1"/>
      </w:pPr>
      <w:r w:rsidRPr="000E1ABA">
        <w:t>Policy Purpose</w:t>
      </w:r>
    </w:p>
    <w:p w14:paraId="70308E4B" w14:textId="77777777" w:rsidR="00DC5897" w:rsidRPr="000E1ABA" w:rsidRDefault="00DC5897" w:rsidP="00DC5897">
      <w:pPr>
        <w:jc w:val="left"/>
      </w:pPr>
      <w:r w:rsidRPr="000E1ABA">
        <w:t>To define Territory Families</w:t>
      </w:r>
      <w:r>
        <w:t>’</w:t>
      </w:r>
      <w:r w:rsidRPr="000E1ABA">
        <w:t xml:space="preserve"> responsibility for sour</w:t>
      </w:r>
      <w:r>
        <w:t>cing and approving appropriate O</w:t>
      </w:r>
      <w:r w:rsidRPr="000E1ABA">
        <w:t>ut</w:t>
      </w:r>
      <w:r>
        <w:t>-of-H</w:t>
      </w:r>
      <w:r w:rsidRPr="000E1ABA">
        <w:t>ome</w:t>
      </w:r>
      <w:r>
        <w:t>-C</w:t>
      </w:r>
      <w:r w:rsidRPr="000E1ABA">
        <w:t>are placements for all children</w:t>
      </w:r>
      <w:r>
        <w:t xml:space="preserve"> and young people</w:t>
      </w:r>
      <w:r w:rsidRPr="000E1ABA">
        <w:t xml:space="preserve"> in the care of the Chief Executive Officer</w:t>
      </w:r>
      <w:r>
        <w:t xml:space="preserve"> (CEO)</w:t>
      </w:r>
      <w:r w:rsidRPr="000E1ABA">
        <w:t xml:space="preserve">. </w:t>
      </w:r>
    </w:p>
    <w:p w14:paraId="11CFC1EB" w14:textId="77777777" w:rsidR="00DC5897" w:rsidRDefault="00DC5897" w:rsidP="00DC5897">
      <w:pPr>
        <w:pStyle w:val="Heading1"/>
      </w:pPr>
      <w:r w:rsidRPr="000E1ABA">
        <w:t>Policy Statement</w:t>
      </w:r>
    </w:p>
    <w:p w14:paraId="6A4F12C9" w14:textId="77777777" w:rsidR="00DC5897" w:rsidRDefault="00DC5897" w:rsidP="00DC5897">
      <w:r w:rsidRPr="000E1ABA">
        <w:t>The safety, wellbeing and best intere</w:t>
      </w:r>
      <w:r>
        <w:t>sts of the child or young person</w:t>
      </w:r>
      <w:r w:rsidRPr="000E1ABA">
        <w:t xml:space="preserve"> must be the paramount consideration when </w:t>
      </w:r>
      <w:r>
        <w:t xml:space="preserve">a </w:t>
      </w:r>
      <w:r w:rsidRPr="000E1ABA">
        <w:t>decision about the</w:t>
      </w:r>
      <w:r>
        <w:t>ir Out-of-Home-Care placement is</w:t>
      </w:r>
      <w:r w:rsidRPr="000E1ABA">
        <w:t xml:space="preserve"> being made.</w:t>
      </w:r>
    </w:p>
    <w:p w14:paraId="76908E9F" w14:textId="77777777" w:rsidR="00DC5897" w:rsidRDefault="00DC5897" w:rsidP="00DC5897">
      <w:pPr>
        <w:ind w:right="-1"/>
        <w:rPr>
          <w:szCs w:val="22"/>
        </w:rPr>
      </w:pPr>
      <w:r w:rsidRPr="00066850">
        <w:rPr>
          <w:szCs w:val="22"/>
        </w:rPr>
        <w:t>The Out-of-Home</w:t>
      </w:r>
      <w:r>
        <w:rPr>
          <w:szCs w:val="22"/>
        </w:rPr>
        <w:t>-</w:t>
      </w:r>
      <w:r w:rsidRPr="00066850">
        <w:rPr>
          <w:szCs w:val="22"/>
        </w:rPr>
        <w:t xml:space="preserve">Care system </w:t>
      </w:r>
      <w:r>
        <w:rPr>
          <w:szCs w:val="22"/>
        </w:rPr>
        <w:t>should promote</w:t>
      </w:r>
      <w:r w:rsidRPr="00066850">
        <w:rPr>
          <w:szCs w:val="22"/>
        </w:rPr>
        <w:t xml:space="preserve"> continuity of care and </w:t>
      </w:r>
      <w:r>
        <w:rPr>
          <w:szCs w:val="22"/>
        </w:rPr>
        <w:t xml:space="preserve">make every effort to </w:t>
      </w:r>
      <w:r w:rsidRPr="00066850">
        <w:rPr>
          <w:szCs w:val="22"/>
        </w:rPr>
        <w:t xml:space="preserve">minimise placement disruption to children and young people by ensuring their </w:t>
      </w:r>
      <w:r>
        <w:rPr>
          <w:szCs w:val="22"/>
        </w:rPr>
        <w:t xml:space="preserve">placement </w:t>
      </w:r>
      <w:r w:rsidRPr="00066850">
        <w:rPr>
          <w:szCs w:val="22"/>
        </w:rPr>
        <w:t>is planned and considered</w:t>
      </w:r>
      <w:r w:rsidRPr="00C05DF0">
        <w:rPr>
          <w:szCs w:val="22"/>
        </w:rPr>
        <w:t xml:space="preserve">. </w:t>
      </w:r>
    </w:p>
    <w:p w14:paraId="22BC4F4B" w14:textId="77777777" w:rsidR="00DC5897" w:rsidRPr="00FB6FED" w:rsidRDefault="00DC5897" w:rsidP="00DC5897">
      <w:pPr>
        <w:ind w:right="-1"/>
      </w:pPr>
      <w:r w:rsidRPr="00C05DF0">
        <w:rPr>
          <w:szCs w:val="22"/>
        </w:rPr>
        <w:t xml:space="preserve">The child’s individual needs, </w:t>
      </w:r>
      <w:r>
        <w:rPr>
          <w:szCs w:val="22"/>
        </w:rPr>
        <w:t>and</w:t>
      </w:r>
      <w:r w:rsidRPr="00C05DF0">
        <w:rPr>
          <w:szCs w:val="22"/>
        </w:rPr>
        <w:t xml:space="preserve"> support for the child’s ongoing contact and connection to family and community </w:t>
      </w:r>
      <w:r>
        <w:rPr>
          <w:szCs w:val="22"/>
        </w:rPr>
        <w:t xml:space="preserve">must be </w:t>
      </w:r>
      <w:r w:rsidRPr="00C05DF0">
        <w:rPr>
          <w:szCs w:val="22"/>
        </w:rPr>
        <w:t>central to the placement decision.</w:t>
      </w:r>
      <w:r w:rsidRPr="0054426A">
        <w:t xml:space="preserve"> </w:t>
      </w:r>
      <w:r w:rsidRPr="00C05DF0">
        <w:t>The child or young person should be matched</w:t>
      </w:r>
      <w:r>
        <w:t xml:space="preserve"> with Carers who have the capacity and skills to meet their needs and support their development. </w:t>
      </w:r>
    </w:p>
    <w:p w14:paraId="2D3AA885" w14:textId="77777777" w:rsidR="00DC5897" w:rsidRDefault="00DC5897" w:rsidP="00DC5897">
      <w:pPr>
        <w:pStyle w:val="Heading1"/>
      </w:pPr>
      <w:r>
        <w:t>Placement of Aboriginal Children</w:t>
      </w:r>
    </w:p>
    <w:p w14:paraId="3E5FB99A" w14:textId="77777777" w:rsidR="00DC5897" w:rsidRPr="00E52D5F" w:rsidRDefault="00DC5897" w:rsidP="00DC5897">
      <w:pPr>
        <w:rPr>
          <w:lang w:eastAsia="en-AU"/>
        </w:rPr>
      </w:pPr>
      <w:r>
        <w:t xml:space="preserve">Territory Families staff must ensure that an Aboriginal child or young person’s placement is able to maintain and support their connection to family, community, culture and country. </w:t>
      </w:r>
    </w:p>
    <w:p w14:paraId="79602721" w14:textId="77777777" w:rsidR="00DC5897" w:rsidRDefault="00DC5897" w:rsidP="00DC5897">
      <w:pPr>
        <w:pStyle w:val="PreList"/>
      </w:pPr>
      <w:r>
        <w:t xml:space="preserve">For Aboriginal children all placement decisions must demonstrate Territory Families’ commitment to the five elements of the </w:t>
      </w:r>
      <w:r w:rsidRPr="00DC5897">
        <w:rPr>
          <w:i/>
        </w:rPr>
        <w:t>Secretariat of National Aboriginal and Islander Child Care (SNAICC)</w:t>
      </w:r>
      <w:r w:rsidRPr="00DC5897">
        <w:t xml:space="preserve"> </w:t>
      </w:r>
      <w:hyperlink r:id="rId12" w:history="1">
        <w:r w:rsidRPr="00DC5897">
          <w:rPr>
            <w:rStyle w:val="ExternalLinkChar0"/>
          </w:rPr>
          <w:t>Aboriginal Child Placement Principle</w:t>
        </w:r>
      </w:hyperlink>
      <w:r w:rsidRPr="00DC5897">
        <w:t>.</w:t>
      </w:r>
      <w:r>
        <w:t xml:space="preserve"> </w:t>
      </w:r>
    </w:p>
    <w:p w14:paraId="78CA0330" w14:textId="246C0F55" w:rsidR="00DC5897" w:rsidRDefault="00DC5897" w:rsidP="00DC5897">
      <w:pPr>
        <w:pStyle w:val="PreList"/>
      </w:pPr>
      <w:r>
        <w:t xml:space="preserve">The five elements, summarised below, are essential components of our planning and decision </w:t>
      </w:r>
      <w:proofErr w:type="gramStart"/>
      <w:r>
        <w:t>making</w:t>
      </w:r>
      <w:proofErr w:type="gramEnd"/>
      <w:r>
        <w:t xml:space="preserve"> when sourcing and supporting successful placements for Aboriginal children. The five elements of the SNAICC Aboriginal Child Placement Principle are:</w:t>
      </w:r>
    </w:p>
    <w:p w14:paraId="60950525" w14:textId="77777777" w:rsidR="00C7153B" w:rsidRPr="00C7153B" w:rsidRDefault="00C7153B" w:rsidP="00C7153B">
      <w:pPr>
        <w:pStyle w:val="ListParagraph"/>
        <w:numPr>
          <w:ilvl w:val="0"/>
          <w:numId w:val="0"/>
        </w:numPr>
        <w:ind w:left="284"/>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701"/>
        <w:gridCol w:w="6101"/>
      </w:tblGrid>
      <w:tr w:rsidR="000D48CA" w14:paraId="7BE33F24" w14:textId="77777777" w:rsidTr="000D48CA">
        <w:trPr>
          <w:trHeight w:val="624"/>
        </w:trPr>
        <w:tc>
          <w:tcPr>
            <w:tcW w:w="1701" w:type="dxa"/>
          </w:tcPr>
          <w:p w14:paraId="78E93F58" w14:textId="77777777" w:rsidR="000D48CA" w:rsidRDefault="000D48CA" w:rsidP="000D48CA">
            <w:pPr>
              <w:spacing w:before="0" w:after="0"/>
            </w:pPr>
            <w:r w:rsidRPr="004E342E">
              <w:rPr>
                <w:b/>
              </w:rPr>
              <w:t>Prevention</w:t>
            </w:r>
          </w:p>
        </w:tc>
        <w:tc>
          <w:tcPr>
            <w:tcW w:w="6101" w:type="dxa"/>
          </w:tcPr>
          <w:p w14:paraId="27301D5D" w14:textId="77777777" w:rsidR="000D48CA" w:rsidRDefault="000D48CA" w:rsidP="000D48CA">
            <w:pPr>
              <w:spacing w:before="0" w:after="0"/>
            </w:pPr>
            <w:r>
              <w:t>The right of Aboriginal children to be brought up within their own family and community;</w:t>
            </w:r>
          </w:p>
        </w:tc>
      </w:tr>
      <w:tr w:rsidR="000D48CA" w14:paraId="1A8F23C0" w14:textId="77777777" w:rsidTr="000D48CA">
        <w:trPr>
          <w:trHeight w:val="624"/>
        </w:trPr>
        <w:tc>
          <w:tcPr>
            <w:tcW w:w="1701" w:type="dxa"/>
          </w:tcPr>
          <w:p w14:paraId="57FA376C" w14:textId="77777777" w:rsidR="000D48CA" w:rsidRDefault="000D48CA" w:rsidP="000D48CA">
            <w:pPr>
              <w:spacing w:before="0" w:after="0"/>
            </w:pPr>
            <w:r w:rsidRPr="004E342E">
              <w:rPr>
                <w:b/>
              </w:rPr>
              <w:t>Partnership</w:t>
            </w:r>
          </w:p>
        </w:tc>
        <w:tc>
          <w:tcPr>
            <w:tcW w:w="6101" w:type="dxa"/>
          </w:tcPr>
          <w:p w14:paraId="352D0114" w14:textId="621C8FBA" w:rsidR="000D48CA" w:rsidRDefault="000D48CA" w:rsidP="000D48CA">
            <w:pPr>
              <w:spacing w:before="0" w:after="0"/>
            </w:pPr>
            <w:r>
              <w:t>The right of Aboriginal persons to participate in significant decisions about Aboriginal children</w:t>
            </w:r>
            <w:r w:rsidR="001A7E56">
              <w:t>;</w:t>
            </w:r>
          </w:p>
        </w:tc>
      </w:tr>
      <w:tr w:rsidR="000D48CA" w14:paraId="7176A073" w14:textId="77777777" w:rsidTr="000D48CA">
        <w:trPr>
          <w:trHeight w:val="624"/>
        </w:trPr>
        <w:tc>
          <w:tcPr>
            <w:tcW w:w="1701" w:type="dxa"/>
          </w:tcPr>
          <w:p w14:paraId="005B3B2B" w14:textId="77777777" w:rsidR="000D48CA" w:rsidRDefault="000D48CA" w:rsidP="000D48CA">
            <w:pPr>
              <w:spacing w:before="0" w:after="0"/>
            </w:pPr>
            <w:r w:rsidRPr="004A25D6">
              <w:rPr>
                <w:b/>
              </w:rPr>
              <w:t>Connection</w:t>
            </w:r>
          </w:p>
        </w:tc>
        <w:tc>
          <w:tcPr>
            <w:tcW w:w="6101" w:type="dxa"/>
          </w:tcPr>
          <w:p w14:paraId="46F99FDC" w14:textId="6F9767F9" w:rsidR="000D48CA" w:rsidRDefault="000D48CA" w:rsidP="000D48CA">
            <w:pPr>
              <w:spacing w:before="0" w:after="0"/>
            </w:pPr>
            <w:r>
              <w:t>The right of Aboriginal children to be supported to develop and maintain connections to family, community and culture</w:t>
            </w:r>
            <w:r w:rsidR="00AE546A">
              <w:t>;</w:t>
            </w:r>
          </w:p>
        </w:tc>
      </w:tr>
      <w:tr w:rsidR="000D48CA" w14:paraId="29C585DE" w14:textId="77777777" w:rsidTr="000D48CA">
        <w:trPr>
          <w:trHeight w:val="624"/>
        </w:trPr>
        <w:tc>
          <w:tcPr>
            <w:tcW w:w="1701" w:type="dxa"/>
          </w:tcPr>
          <w:p w14:paraId="6EF648B8" w14:textId="77777777" w:rsidR="000D48CA" w:rsidRDefault="000D48CA" w:rsidP="000D48CA">
            <w:pPr>
              <w:spacing w:before="0" w:after="0"/>
            </w:pPr>
            <w:r w:rsidRPr="004E342E">
              <w:rPr>
                <w:b/>
              </w:rPr>
              <w:t>Participation</w:t>
            </w:r>
          </w:p>
        </w:tc>
        <w:tc>
          <w:tcPr>
            <w:tcW w:w="6101" w:type="dxa"/>
          </w:tcPr>
          <w:p w14:paraId="7950BF3D" w14:textId="71FE05E6" w:rsidR="000D48CA" w:rsidRDefault="000D48CA" w:rsidP="000D48CA">
            <w:pPr>
              <w:spacing w:before="0" w:after="0"/>
            </w:pPr>
            <w:r>
              <w:t>The right of children, their parents and family members to participate in decisions regarding the care and protection of their children</w:t>
            </w:r>
            <w:r w:rsidR="00AE546A">
              <w:t>; and</w:t>
            </w:r>
          </w:p>
        </w:tc>
      </w:tr>
      <w:tr w:rsidR="000D48CA" w14:paraId="12C0AE41" w14:textId="77777777" w:rsidTr="000D48CA">
        <w:trPr>
          <w:trHeight w:val="624"/>
        </w:trPr>
        <w:tc>
          <w:tcPr>
            <w:tcW w:w="1701" w:type="dxa"/>
          </w:tcPr>
          <w:p w14:paraId="19AD4F1F" w14:textId="77777777" w:rsidR="000D48CA" w:rsidRDefault="000D48CA" w:rsidP="000D48CA">
            <w:pPr>
              <w:spacing w:before="0" w:after="0"/>
            </w:pPr>
            <w:r w:rsidRPr="004E342E">
              <w:rPr>
                <w:b/>
              </w:rPr>
              <w:t>Placement</w:t>
            </w:r>
          </w:p>
        </w:tc>
        <w:tc>
          <w:tcPr>
            <w:tcW w:w="6101" w:type="dxa"/>
          </w:tcPr>
          <w:p w14:paraId="28C117F4" w14:textId="1F52DAEB" w:rsidR="000D48CA" w:rsidRDefault="000D48CA" w:rsidP="000D48CA">
            <w:pPr>
              <w:spacing w:before="0" w:after="0"/>
            </w:pPr>
            <w:r>
              <w:t>Placing Aboriginal children in out-of-home-care in accordance with the Aboriginal Child Placement Principle</w:t>
            </w:r>
            <w:r w:rsidR="00AE546A">
              <w:t>.</w:t>
            </w:r>
          </w:p>
        </w:tc>
      </w:tr>
    </w:tbl>
    <w:p w14:paraId="1AB6FBF1" w14:textId="5E85BF1B" w:rsidR="00C7153B" w:rsidRDefault="00C7153B" w:rsidP="00C7153B">
      <w:pPr>
        <w:pStyle w:val="Heading2"/>
        <w:rPr>
          <w:bCs w:val="0"/>
          <w:i w:val="0"/>
          <w:iCs w:val="0"/>
        </w:rPr>
      </w:pPr>
      <w:r>
        <w:br w:type="page"/>
      </w:r>
    </w:p>
    <w:p w14:paraId="04E9B973" w14:textId="29E6EA4B" w:rsidR="00DC5897" w:rsidRDefault="00DC5897" w:rsidP="00DC5897">
      <w:pPr>
        <w:pStyle w:val="Heading2"/>
      </w:pPr>
      <w:r>
        <w:lastRenderedPageBreak/>
        <w:t>Prevention</w:t>
      </w:r>
    </w:p>
    <w:p w14:paraId="157C2F58" w14:textId="77777777" w:rsidR="00DC5897" w:rsidRDefault="00DC5897" w:rsidP="00DC5897">
      <w:pPr>
        <w:ind w:right="-1"/>
      </w:pPr>
      <w:r>
        <w:t>Protecting the right of Aboriginal children to be brought up by their families requires</w:t>
      </w:r>
      <w:r w:rsidR="000D48CA">
        <w:t xml:space="preserve"> that</w:t>
      </w:r>
      <w:r>
        <w:t xml:space="preserve"> active efforts </w:t>
      </w:r>
      <w:r w:rsidR="000D48CA">
        <w:t>are made to support families and build</w:t>
      </w:r>
      <w:r>
        <w:t xml:space="preserve">-up communities to care safely for their children. Providing culturally safe services enhances the opportunity for families to readily engage with services they require. </w:t>
      </w:r>
    </w:p>
    <w:p w14:paraId="58311025" w14:textId="77777777" w:rsidR="00DC5897" w:rsidRDefault="00DC5897" w:rsidP="00DC5897">
      <w:pPr>
        <w:pStyle w:val="Heading2"/>
      </w:pPr>
      <w:r>
        <w:t>Partnership</w:t>
      </w:r>
    </w:p>
    <w:p w14:paraId="6D4538BA" w14:textId="77777777" w:rsidR="00DC5897" w:rsidRDefault="00DC5897" w:rsidP="00DC5897">
      <w:pPr>
        <w:ind w:right="-1"/>
      </w:pPr>
      <w:r>
        <w:t xml:space="preserve">Consultation and collaboration must occur with the child or young person, the family, kinship group, representative organisation or community nominated by the child or young person’s family. Engagement with funded Family Finding services, where available, may assist with identification of family and kin carers for individual children. </w:t>
      </w:r>
      <w:r w:rsidRPr="008B64EE">
        <w:t xml:space="preserve">Children and young people’s best interests are met when families and communities are central to </w:t>
      </w:r>
      <w:r>
        <w:t xml:space="preserve">planning and </w:t>
      </w:r>
      <w:r w:rsidRPr="008B64EE">
        <w:t>decision making processes.</w:t>
      </w:r>
    </w:p>
    <w:p w14:paraId="139E16E2" w14:textId="77777777" w:rsidR="00DC5897" w:rsidRDefault="00DC5897" w:rsidP="00DC5897">
      <w:pPr>
        <w:pStyle w:val="Heading2"/>
      </w:pPr>
      <w:r>
        <w:t>Connection</w:t>
      </w:r>
    </w:p>
    <w:p w14:paraId="5BC60519" w14:textId="167EA14F" w:rsidR="006925B4" w:rsidRDefault="00C7153B" w:rsidP="00DC5897">
      <w:r>
        <w:t>To support ongoing connection with family, community and culture, an</w:t>
      </w:r>
      <w:r w:rsidR="006925B4">
        <w:t xml:space="preserve"> Aboriginal child should, as far a</w:t>
      </w:r>
      <w:r>
        <w:t>s</w:t>
      </w:r>
      <w:r w:rsidR="006925B4">
        <w:t xml:space="preserve"> practicable be placed in close proximity to the child’s family and community. </w:t>
      </w:r>
    </w:p>
    <w:p w14:paraId="5A24C24D" w14:textId="4972FA0D" w:rsidR="00C7153B" w:rsidRDefault="00DC5897" w:rsidP="00DC5897">
      <w:r>
        <w:t xml:space="preserve">The child’s or young person’s </w:t>
      </w:r>
      <w:r>
        <w:rPr>
          <w:i/>
        </w:rPr>
        <w:t>My</w:t>
      </w:r>
      <w:r w:rsidR="000D48CA">
        <w:rPr>
          <w:i/>
        </w:rPr>
        <w:t xml:space="preserve"> </w:t>
      </w:r>
      <w:r>
        <w:rPr>
          <w:i/>
        </w:rPr>
        <w:t xml:space="preserve">Care Plan </w:t>
      </w:r>
      <w:r>
        <w:t xml:space="preserve">or </w:t>
      </w:r>
      <w:r>
        <w:rPr>
          <w:i/>
        </w:rPr>
        <w:t xml:space="preserve">My Leaving Care Plan </w:t>
      </w:r>
      <w:r>
        <w:t xml:space="preserve">must promote active efforts to </w:t>
      </w:r>
      <w:r w:rsidR="007D2526">
        <w:t>enhance opportunities for</w:t>
      </w:r>
      <w:r>
        <w:t xml:space="preserve"> children and young people </w:t>
      </w:r>
      <w:r w:rsidR="007D2526">
        <w:t>to be</w:t>
      </w:r>
      <w:r>
        <w:t xml:space="preserve"> supported to maintain connections to their family, community, culture and country. </w:t>
      </w:r>
    </w:p>
    <w:p w14:paraId="32E09160" w14:textId="6A12466D" w:rsidR="00DC5897" w:rsidRDefault="005E27F0" w:rsidP="00DC5897">
      <w:r>
        <w:t xml:space="preserve">During any time that a child or young person is in Out-of-Home-Care, and through all transitions, the family must be provided with relevant, clear, concise, </w:t>
      </w:r>
      <w:r w:rsidRPr="000E1ABA">
        <w:t xml:space="preserve">and culturally appropriate information </w:t>
      </w:r>
      <w:r>
        <w:t>about the child or young person’s progress</w:t>
      </w:r>
      <w:r w:rsidRPr="000E1ABA">
        <w:t xml:space="preserve">. </w:t>
      </w:r>
    </w:p>
    <w:p w14:paraId="6C35EF55" w14:textId="77777777" w:rsidR="00DC5897" w:rsidRPr="002A7C4B" w:rsidRDefault="00DC5897" w:rsidP="00DC5897">
      <w:pPr>
        <w:pStyle w:val="Heading2"/>
      </w:pPr>
      <w:r>
        <w:t>Participation</w:t>
      </w:r>
    </w:p>
    <w:p w14:paraId="6C2B7973" w14:textId="4529694E" w:rsidR="005E27F0" w:rsidRDefault="006925B4" w:rsidP="00DC5897">
      <w:r>
        <w:t>A kinship group, representative organisation</w:t>
      </w:r>
      <w:r w:rsidR="007D2526">
        <w:t>, the family’s support network</w:t>
      </w:r>
      <w:r>
        <w:t xml:space="preserve"> or community of Aboriginal people nominated by an Aboriginal child or the child’s family should be able to participate in making decisions involving the chid. </w:t>
      </w:r>
      <w:r w:rsidR="005E27F0">
        <w:t xml:space="preserve">To ensure that </w:t>
      </w:r>
      <w:r>
        <w:t xml:space="preserve">children, their parents, </w:t>
      </w:r>
      <w:r w:rsidR="005E27F0">
        <w:t>family members</w:t>
      </w:r>
      <w:r>
        <w:t xml:space="preserve"> and nominated representatives</w:t>
      </w:r>
      <w:r w:rsidR="005E27F0">
        <w:t xml:space="preserve"> can meaningfully participate in decisions regarding </w:t>
      </w:r>
      <w:r>
        <w:t>the wellbeing of the child</w:t>
      </w:r>
      <w:r w:rsidR="005E27F0">
        <w:t xml:space="preserve">, including placement decisions, </w:t>
      </w:r>
      <w:r w:rsidR="00DC5897">
        <w:t>all participants must be provided with information in a timely way a</w:t>
      </w:r>
      <w:r w:rsidR="005E27F0">
        <w:t>nd in a language and manner they understand</w:t>
      </w:r>
      <w:r w:rsidR="00DC5897">
        <w:t xml:space="preserve">. </w:t>
      </w:r>
    </w:p>
    <w:p w14:paraId="5ADF2E6E" w14:textId="77777777" w:rsidR="00DC5897" w:rsidRDefault="00DC5897" w:rsidP="005E27F0">
      <w:r>
        <w:t xml:space="preserve">All reasonable steps must be taken to arrange for the provision of services (including an interpreter) to facilitate the participation of all people involved in discussing, approving and supporting the placement. </w:t>
      </w:r>
      <w:r w:rsidRPr="00A529A5">
        <w:t xml:space="preserve">Refer to the </w:t>
      </w:r>
      <w:r w:rsidRPr="00A529A5">
        <w:rPr>
          <w:rFonts w:eastAsia="Calibri" w:cs="Arial"/>
          <w:i/>
        </w:rPr>
        <w:t>Guideline: Using Interpreters, Translators and Assisted Communications Services</w:t>
      </w:r>
      <w:r w:rsidRPr="00A529A5">
        <w:rPr>
          <w:sz w:val="24"/>
        </w:rPr>
        <w:t xml:space="preserve"> </w:t>
      </w:r>
      <w:r w:rsidRPr="00A529A5">
        <w:t>for information about how to determine if a person requires an interpreter and how to arrange one. The Aboriginal Interpreter Services (AIS) also provides a step by step guide to support determination of when to use an Aboriginal Interpreter.</w:t>
      </w:r>
    </w:p>
    <w:p w14:paraId="3F052354" w14:textId="5C600A2B" w:rsidR="00DC5897" w:rsidRDefault="005E27F0" w:rsidP="00DC5897">
      <w:r>
        <w:t>The</w:t>
      </w:r>
      <w:r w:rsidR="00DC5897">
        <w:t xml:space="preserve"> child or young person’s views need to be heard and form part of the placement decision making process wherever possible.</w:t>
      </w:r>
      <w:r w:rsidR="00DC5897" w:rsidRPr="002045A9">
        <w:t xml:space="preserve"> </w:t>
      </w:r>
      <w:r w:rsidR="00DC5897">
        <w:t>Listening, hearing and understanding the child or young person’s views is a crucial component of responsive practice that is focussed on meeting the child or young person’s needs.</w:t>
      </w:r>
      <w:r w:rsidRPr="005E27F0">
        <w:t xml:space="preserve"> </w:t>
      </w:r>
      <w:r>
        <w:t>The child or young person must also be provided wi</w:t>
      </w:r>
      <w:r w:rsidR="001468F6">
        <w:t>th age appropriate information.</w:t>
      </w:r>
    </w:p>
    <w:p w14:paraId="43292089" w14:textId="77777777" w:rsidR="00DC5897" w:rsidRPr="005F71D5" w:rsidRDefault="00DC5897" w:rsidP="00DC5897">
      <w:pPr>
        <w:pStyle w:val="Heading2"/>
      </w:pPr>
      <w:r>
        <w:lastRenderedPageBreak/>
        <w:t>Placement</w:t>
      </w:r>
    </w:p>
    <w:p w14:paraId="1BD20B80" w14:textId="7C26B37F" w:rsidR="00DC5897" w:rsidRPr="00C7153B" w:rsidRDefault="00C7153B" w:rsidP="00557E4D">
      <w:pPr>
        <w:rPr>
          <w:rStyle w:val="ExternalLinkChar0"/>
        </w:rPr>
      </w:pPr>
      <w:r w:rsidRPr="00557E4D">
        <w:t xml:space="preserve">Placement decisions for an Aboriginal child must comply with </w:t>
      </w:r>
      <w:r w:rsidR="00D64F48" w:rsidRPr="00557E4D">
        <w:t>the Aboriginal Child Placement Principl</w:t>
      </w:r>
      <w:r w:rsidR="006925B4" w:rsidRPr="00557E4D">
        <w:t xml:space="preserve">e which is defined in </w:t>
      </w:r>
      <w:r w:rsidR="00D64F48" w:rsidRPr="00557E4D">
        <w:t>S</w:t>
      </w:r>
      <w:r w:rsidR="00DC5897" w:rsidRPr="00557E4D">
        <w:t>ection 12 of the</w:t>
      </w:r>
      <w:r w:rsidR="00DC5897">
        <w:t xml:space="preserve"> </w:t>
      </w:r>
      <w:hyperlink r:id="rId13" w:history="1">
        <w:r w:rsidR="00DC5897" w:rsidRPr="00A8698C">
          <w:rPr>
            <w:rStyle w:val="ExternalLinkChar0"/>
          </w:rPr>
          <w:t>Care and Protection of Children Act 2007</w:t>
        </w:r>
      </w:hyperlink>
      <w:r w:rsidR="00557E4D">
        <w:t>.</w:t>
      </w:r>
    </w:p>
    <w:p w14:paraId="3C5A30AD" w14:textId="534413D0" w:rsidR="00C7153B" w:rsidRDefault="00DC5897" w:rsidP="00C7153B">
      <w:pPr>
        <w:pStyle w:val="PreList"/>
      </w:pPr>
      <w:r w:rsidRPr="000E1ABA">
        <w:t xml:space="preserve">An Aboriginal child should </w:t>
      </w:r>
      <w:r>
        <w:t xml:space="preserve">as far as practicable </w:t>
      </w:r>
      <w:r w:rsidRPr="000E1ABA">
        <w:t xml:space="preserve">be placed with a person in </w:t>
      </w:r>
      <w:r w:rsidR="00C7153B">
        <w:t xml:space="preserve">the following </w:t>
      </w:r>
      <w:r w:rsidRPr="000E1ABA">
        <w:t>order of priority</w:t>
      </w:r>
      <w:r w:rsidR="00C7153B">
        <w:t>:</w:t>
      </w:r>
    </w:p>
    <w:p w14:paraId="3CFFBCF4" w14:textId="77777777" w:rsidR="00C7153B" w:rsidRDefault="00DC5897" w:rsidP="00C7153B">
      <w:pPr>
        <w:pStyle w:val="Numbers"/>
        <w:numPr>
          <w:ilvl w:val="3"/>
          <w:numId w:val="4"/>
        </w:numPr>
        <w:spacing w:after="0"/>
        <w:ind w:left="284" w:hanging="284"/>
        <w:contextualSpacing w:val="0"/>
      </w:pPr>
      <w:r w:rsidRPr="000E1ABA">
        <w:t>A member of the child’s family;</w:t>
      </w:r>
    </w:p>
    <w:p w14:paraId="49767E69" w14:textId="3D1A8226" w:rsidR="00DC5897" w:rsidRPr="000E1ABA" w:rsidRDefault="00DC5897" w:rsidP="00C7153B">
      <w:pPr>
        <w:pStyle w:val="Numbers"/>
        <w:numPr>
          <w:ilvl w:val="3"/>
          <w:numId w:val="4"/>
        </w:numPr>
        <w:spacing w:after="0"/>
        <w:ind w:left="284" w:hanging="284"/>
        <w:contextualSpacing w:val="0"/>
      </w:pPr>
      <w:r w:rsidRPr="000E1ABA">
        <w:t>An Aboriginal person in the child’s community in accordance with local community practice;</w:t>
      </w:r>
    </w:p>
    <w:p w14:paraId="61DC6FC3" w14:textId="77777777" w:rsidR="00DC5897" w:rsidRPr="000E1ABA" w:rsidRDefault="00DC5897" w:rsidP="00DC5897">
      <w:pPr>
        <w:pStyle w:val="Numbers"/>
        <w:numPr>
          <w:ilvl w:val="3"/>
          <w:numId w:val="4"/>
        </w:numPr>
        <w:spacing w:after="0"/>
        <w:ind w:left="284" w:hanging="284"/>
        <w:contextualSpacing w:val="0"/>
      </w:pPr>
      <w:r w:rsidRPr="000E1ABA">
        <w:t>A</w:t>
      </w:r>
      <w:r>
        <w:t>ny other</w:t>
      </w:r>
      <w:r w:rsidRPr="000E1ABA">
        <w:t xml:space="preserve"> Aboriginal person; or</w:t>
      </w:r>
    </w:p>
    <w:p w14:paraId="60B88213" w14:textId="77777777" w:rsidR="00DC5897" w:rsidRPr="007A1B48" w:rsidRDefault="00DC5897" w:rsidP="00DC5897">
      <w:pPr>
        <w:pStyle w:val="Numbers"/>
        <w:numPr>
          <w:ilvl w:val="3"/>
          <w:numId w:val="4"/>
        </w:numPr>
        <w:spacing w:after="0"/>
        <w:ind w:left="284" w:hanging="284"/>
        <w:contextualSpacing w:val="0"/>
      </w:pPr>
      <w:r>
        <w:t xml:space="preserve">A person who, is not an Aboriginal person, but </w:t>
      </w:r>
      <w:r w:rsidRPr="007A1B48">
        <w:t>in the CEO’s opinion</w:t>
      </w:r>
      <w:r>
        <w:t>,</w:t>
      </w:r>
      <w:r w:rsidRPr="007A1B48">
        <w:t xml:space="preserve"> is se</w:t>
      </w:r>
      <w:r>
        <w:t>nsitive to the child’s needs, is</w:t>
      </w:r>
      <w:r w:rsidRPr="007A1B48">
        <w:t xml:space="preserve"> capable of promoting the child’s ongoing</w:t>
      </w:r>
      <w:r>
        <w:t xml:space="preserve"> affiliation with their culture, and</w:t>
      </w:r>
      <w:r w:rsidRPr="007A1B48">
        <w:t xml:space="preserve"> if possible, can provide ongoing contact with the child’s family.</w:t>
      </w:r>
    </w:p>
    <w:p w14:paraId="5DCE004C" w14:textId="0657F0A4" w:rsidR="006925B4" w:rsidRPr="000E1ABA" w:rsidRDefault="006925B4" w:rsidP="006925B4">
      <w:r>
        <w:t>All possible options at t</w:t>
      </w:r>
      <w:r w:rsidR="00C7153B">
        <w:t>he highest</w:t>
      </w:r>
      <w:r>
        <w:t xml:space="preserve"> level of the hierarchy should be explored before considering the next option</w:t>
      </w:r>
      <w:r w:rsidR="00C7153B">
        <w:t>.</w:t>
      </w:r>
    </w:p>
    <w:p w14:paraId="216304DF" w14:textId="6539A9DD" w:rsidR="00DC5897" w:rsidRDefault="00DC5897" w:rsidP="00DC5897">
      <w:pPr>
        <w:pStyle w:val="Heading3"/>
      </w:pPr>
      <w:r>
        <w:t>Siblings</w:t>
      </w:r>
    </w:p>
    <w:p w14:paraId="6EBE9D0D" w14:textId="77777777" w:rsidR="00DC5897" w:rsidRPr="000E1ABA" w:rsidRDefault="00DC5897" w:rsidP="00C7153B">
      <w:pPr>
        <w:pStyle w:val="PreList"/>
      </w:pPr>
      <w:r w:rsidRPr="000E1ABA">
        <w:t>Siblings should be placed together when:</w:t>
      </w:r>
    </w:p>
    <w:p w14:paraId="219BE4D9" w14:textId="77777777" w:rsidR="00DC5897" w:rsidRPr="000E1ABA" w:rsidRDefault="00DC5897" w:rsidP="00DC5897">
      <w:pPr>
        <w:pStyle w:val="ListParagraph"/>
        <w:spacing w:after="240"/>
      </w:pPr>
      <w:r>
        <w:t>I</w:t>
      </w:r>
      <w:r w:rsidRPr="000E1ABA">
        <w:t>t is in their best interests;</w:t>
      </w:r>
    </w:p>
    <w:p w14:paraId="74A72CAD" w14:textId="77777777" w:rsidR="00DC5897" w:rsidRPr="000E1ABA" w:rsidRDefault="00DC5897" w:rsidP="00DC5897">
      <w:pPr>
        <w:pStyle w:val="ListParagraph"/>
        <w:spacing w:after="240"/>
      </w:pPr>
      <w:r>
        <w:t>I</w:t>
      </w:r>
      <w:r w:rsidRPr="000E1ABA">
        <w:t xml:space="preserve">n accord with their wishes; and </w:t>
      </w:r>
    </w:p>
    <w:p w14:paraId="4C69CC80" w14:textId="77777777" w:rsidR="00DC5897" w:rsidRPr="000E1ABA" w:rsidRDefault="00DC5897" w:rsidP="00DC5897">
      <w:pPr>
        <w:pStyle w:val="ListParagraph"/>
        <w:spacing w:after="240"/>
      </w:pPr>
      <w:r>
        <w:t>T</w:t>
      </w:r>
      <w:r w:rsidRPr="000E1ABA">
        <w:t xml:space="preserve">here are no safety concerns. </w:t>
      </w:r>
    </w:p>
    <w:p w14:paraId="11D73AD2" w14:textId="3ACCA3F7" w:rsidR="00DC5897" w:rsidRDefault="00DC5897" w:rsidP="00DC5897">
      <w:r w:rsidRPr="000E1ABA">
        <w:t xml:space="preserve">Where co-location of siblings is not possible, regular contact </w:t>
      </w:r>
      <w:r w:rsidR="00C7153B">
        <w:t>must</w:t>
      </w:r>
      <w:r w:rsidRPr="000E1ABA">
        <w:t xml:space="preserve"> be facilitated</w:t>
      </w:r>
      <w:r w:rsidR="00C7153B">
        <w:t>,</w:t>
      </w:r>
      <w:r w:rsidRPr="000E1ABA">
        <w:t xml:space="preserve"> </w:t>
      </w:r>
      <w:r w:rsidR="00C7153B">
        <w:t>unless there is evidence that this would not be in the</w:t>
      </w:r>
      <w:r w:rsidRPr="000E1ABA">
        <w:t xml:space="preserve"> best interests of the children.</w:t>
      </w:r>
    </w:p>
    <w:p w14:paraId="08F8487C" w14:textId="77777777" w:rsidR="00F2370A" w:rsidRPr="00A85DDE" w:rsidRDefault="00F2370A" w:rsidP="00955092">
      <w:pPr>
        <w:pStyle w:val="Heading1"/>
      </w:pPr>
      <w:r w:rsidRPr="00A85DDE">
        <w:t>Legislative Basis and Related Documents</w:t>
      </w:r>
    </w:p>
    <w:p w14:paraId="38016762" w14:textId="77777777" w:rsidR="00DC5897" w:rsidRPr="006848E9" w:rsidRDefault="00D1728C" w:rsidP="00DC5897">
      <w:pPr>
        <w:pStyle w:val="ExternalLink"/>
        <w:rPr>
          <w:rFonts w:eastAsia="Times New Roman"/>
          <w:i/>
        </w:rPr>
      </w:pPr>
      <w:hyperlink r:id="rId14" w:history="1">
        <w:r w:rsidR="00DC5897" w:rsidRPr="00E05A87">
          <w:rPr>
            <w:rStyle w:val="ExternalLinkChar0"/>
          </w:rPr>
          <w:t>Care and Protection of Children Act 2007</w:t>
        </w:r>
      </w:hyperlink>
      <w:r w:rsidR="00DC5897" w:rsidRPr="002D72AB">
        <w:rPr>
          <w:rFonts w:eastAsia="Times New Roman"/>
          <w:i/>
        </w:rPr>
        <w:t xml:space="preserve"> </w:t>
      </w:r>
    </w:p>
    <w:p w14:paraId="441B6DDD" w14:textId="7CC9F02F" w:rsidR="00550FE1" w:rsidRDefault="00D1728C" w:rsidP="00557E4D">
      <w:pPr>
        <w:pStyle w:val="ExternalLink0"/>
      </w:pPr>
      <w:hyperlink r:id="rId15" w:history="1">
        <w:r w:rsidR="00550FE1" w:rsidRPr="00557E4D">
          <w:rPr>
            <w:rStyle w:val="Hyperlink"/>
          </w:rPr>
          <w:t>Understanding and Applying the Aboriginal and Torres Strait Islander Child Placement Principle. A Resource for Legislation, Policy and Program Development.</w:t>
        </w:r>
      </w:hyperlink>
    </w:p>
    <w:p w14:paraId="372D8B97" w14:textId="22E4FE7E" w:rsidR="00765601" w:rsidRDefault="00765601" w:rsidP="004536F4">
      <w:pPr>
        <w:spacing w:before="60" w:after="1000" w:line="240" w:lineRule="auto"/>
        <w:jc w:val="left"/>
        <w:outlineLvl w:val="4"/>
        <w:rPr>
          <w:rFonts w:eastAsia="Times New Roman" w:cs="Arial"/>
          <w:bCs/>
          <w:iCs/>
          <w:color w:val="808080"/>
          <w:sz w:val="20"/>
          <w:szCs w:val="18"/>
          <w:lang w:eastAsia="en-AU"/>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221"/>
        <w:gridCol w:w="1720"/>
        <w:gridCol w:w="1273"/>
        <w:gridCol w:w="1428"/>
      </w:tblGrid>
      <w:tr w:rsidR="00244851" w14:paraId="17BA2C08" w14:textId="77777777" w:rsidTr="00614CAD">
        <w:trPr>
          <w:trHeight w:val="227"/>
        </w:trPr>
        <w:tc>
          <w:tcPr>
            <w:tcW w:w="4776" w:type="dxa"/>
            <w:gridSpan w:val="2"/>
            <w:tcBorders>
              <w:top w:val="nil"/>
              <w:left w:val="nil"/>
              <w:bottom w:val="nil"/>
              <w:right w:val="single" w:sz="4" w:space="0" w:color="auto"/>
            </w:tcBorders>
          </w:tcPr>
          <w:p w14:paraId="228273F5" w14:textId="77777777" w:rsidR="00244851" w:rsidRPr="0023338E" w:rsidRDefault="00244851" w:rsidP="00614CAD">
            <w:pPr>
              <w:pStyle w:val="Heading5"/>
              <w:spacing w:before="0" w:after="0"/>
            </w:pPr>
            <w:r>
              <w:t>Authorised by:</w:t>
            </w:r>
          </w:p>
        </w:tc>
        <w:tc>
          <w:tcPr>
            <w:tcW w:w="1720" w:type="dxa"/>
            <w:tcBorders>
              <w:top w:val="single" w:sz="4" w:space="0" w:color="auto"/>
              <w:left w:val="single" w:sz="4" w:space="0" w:color="auto"/>
              <w:bottom w:val="single" w:sz="4" w:space="0" w:color="auto"/>
              <w:right w:val="single" w:sz="4" w:space="0" w:color="auto"/>
            </w:tcBorders>
          </w:tcPr>
          <w:p w14:paraId="01A7535A" w14:textId="77777777" w:rsidR="00244851" w:rsidRPr="00FF4B6E" w:rsidRDefault="00244851" w:rsidP="00614CAD">
            <w:pPr>
              <w:spacing w:before="0" w:after="0"/>
              <w:jc w:val="right"/>
              <w:rPr>
                <w:b/>
                <w:sz w:val="18"/>
                <w:szCs w:val="18"/>
              </w:rPr>
            </w:pPr>
            <w:r w:rsidRPr="00FF4B6E">
              <w:rPr>
                <w:b/>
                <w:sz w:val="16"/>
                <w:szCs w:val="18"/>
              </w:rPr>
              <w:t>HPRM (TRIM):</w:t>
            </w:r>
          </w:p>
        </w:tc>
        <w:tc>
          <w:tcPr>
            <w:tcW w:w="2701" w:type="dxa"/>
            <w:gridSpan w:val="2"/>
            <w:tcBorders>
              <w:top w:val="single" w:sz="4" w:space="0" w:color="auto"/>
              <w:left w:val="single" w:sz="4" w:space="0" w:color="auto"/>
              <w:bottom w:val="single" w:sz="4" w:space="0" w:color="auto"/>
              <w:right w:val="single" w:sz="4" w:space="0" w:color="auto"/>
            </w:tcBorders>
          </w:tcPr>
          <w:p w14:paraId="0B3552E7" w14:textId="4496B2F9" w:rsidR="00244851" w:rsidRDefault="001554C4" w:rsidP="00614CAD">
            <w:pPr>
              <w:spacing w:before="0" w:after="0"/>
              <w:jc w:val="left"/>
              <w:rPr>
                <w:sz w:val="18"/>
                <w:szCs w:val="18"/>
              </w:rPr>
            </w:pPr>
            <w:r>
              <w:rPr>
                <w:sz w:val="18"/>
                <w:szCs w:val="18"/>
              </w:rPr>
              <w:t>61:F2020/948</w:t>
            </w:r>
          </w:p>
        </w:tc>
      </w:tr>
      <w:tr w:rsidR="00244851" w14:paraId="3DADDAE6" w14:textId="77777777" w:rsidTr="00614CAD">
        <w:trPr>
          <w:trHeight w:val="227"/>
        </w:trPr>
        <w:tc>
          <w:tcPr>
            <w:tcW w:w="4776" w:type="dxa"/>
            <w:gridSpan w:val="2"/>
            <w:tcBorders>
              <w:top w:val="nil"/>
              <w:left w:val="single" w:sz="4" w:space="0" w:color="auto"/>
              <w:bottom w:val="single" w:sz="4" w:space="0" w:color="auto"/>
              <w:right w:val="single" w:sz="4" w:space="0" w:color="auto"/>
            </w:tcBorders>
            <w:hideMark/>
          </w:tcPr>
          <w:sdt>
            <w:sdtPr>
              <w:rPr>
                <w:b/>
                <w:sz w:val="18"/>
                <w:szCs w:val="18"/>
              </w:rPr>
              <w:alias w:val="Authorised by CEO on"/>
              <w:tag w:val="Authorised by CEO on"/>
              <w:id w:val="-425955941"/>
              <w:placeholder>
                <w:docPart w:val="FC3E206613AA4CED8E5713E93EF70BC6"/>
              </w:placeholder>
              <w:dropDownList>
                <w:listItem w:displayText="Choose Authoriser by clicking here" w:value="Choose Authoriser by clicking here"/>
                <w:listItem w:displayText="Executive Leadership Group" w:value="Executive Leadership Group"/>
                <w:listItem w:displayText="DCEO Operations" w:value="DCEO Operations"/>
              </w:dropDownList>
            </w:sdtPr>
            <w:sdtEndPr/>
            <w:sdtContent>
              <w:p w14:paraId="5C37F227" w14:textId="1BE8628A" w:rsidR="00244851" w:rsidRDefault="00244851" w:rsidP="00244851">
                <w:pPr>
                  <w:spacing w:before="0" w:after="0"/>
                  <w:rPr>
                    <w:b/>
                    <w:sz w:val="18"/>
                    <w:szCs w:val="18"/>
                  </w:rPr>
                </w:pPr>
                <w:r>
                  <w:rPr>
                    <w:b/>
                    <w:sz w:val="18"/>
                    <w:szCs w:val="18"/>
                  </w:rPr>
                  <w:t>Executive Director, Service Development and Policy</w:t>
                </w:r>
              </w:p>
            </w:sdtContent>
          </w:sdt>
        </w:tc>
        <w:sdt>
          <w:sdtPr>
            <w:rPr>
              <w:sz w:val="18"/>
              <w:szCs w:val="18"/>
            </w:rPr>
            <w:id w:val="797574099"/>
            <w:placeholder>
              <w:docPart w:val="1E809E8879DC4E1B9904D448959CF73E"/>
            </w:placeholder>
            <w:date w:fullDate="2015-03-16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6951B00C" w14:textId="17922E0F" w:rsidR="00244851" w:rsidRPr="005309B3" w:rsidRDefault="00244851" w:rsidP="00244851">
                <w:pPr>
                  <w:spacing w:before="0" w:after="0"/>
                  <w:jc w:val="left"/>
                  <w:rPr>
                    <w:i/>
                    <w:sz w:val="18"/>
                    <w:szCs w:val="18"/>
                  </w:rPr>
                </w:pPr>
                <w:r>
                  <w:rPr>
                    <w:sz w:val="18"/>
                    <w:szCs w:val="18"/>
                  </w:rPr>
                  <w:t>16/03/2015</w:t>
                </w:r>
              </w:p>
            </w:tc>
          </w:sdtContent>
        </w:sdt>
        <w:tc>
          <w:tcPr>
            <w:tcW w:w="1273" w:type="dxa"/>
            <w:tcBorders>
              <w:top w:val="single" w:sz="4" w:space="0" w:color="auto"/>
              <w:left w:val="single" w:sz="4" w:space="0" w:color="auto"/>
              <w:bottom w:val="single" w:sz="4" w:space="0" w:color="auto"/>
              <w:right w:val="single" w:sz="4" w:space="0" w:color="auto"/>
            </w:tcBorders>
            <w:hideMark/>
          </w:tcPr>
          <w:p w14:paraId="7DDBB7D6" w14:textId="77777777" w:rsidR="00244851" w:rsidRDefault="00244851" w:rsidP="00614CAD">
            <w:pPr>
              <w:spacing w:before="0" w:after="0"/>
              <w:jc w:val="left"/>
              <w:rPr>
                <w:sz w:val="18"/>
                <w:szCs w:val="18"/>
              </w:rPr>
            </w:pPr>
            <w:r>
              <w:rPr>
                <w:b/>
                <w:sz w:val="18"/>
                <w:szCs w:val="18"/>
              </w:rPr>
              <w:t>Active from:</w:t>
            </w:r>
          </w:p>
        </w:tc>
        <w:sdt>
          <w:sdtPr>
            <w:rPr>
              <w:sz w:val="18"/>
              <w:szCs w:val="18"/>
            </w:rPr>
            <w:alias w:val="Publish Date"/>
            <w:tag w:val=""/>
            <w:id w:val="-198713122"/>
            <w:placeholder>
              <w:docPart w:val="B2AD5B2366894A358ECB6A12F9C53217"/>
            </w:placeholder>
            <w:dataBinding w:prefixMappings="xmlns:ns0='http://schemas.microsoft.com/office/2006/coverPageProps' " w:xpath="/ns0:CoverPageProperties[1]/ns0:PublishDate[1]" w:storeItemID="{55AF091B-3C7A-41E3-B477-F2FDAA23CFDA}"/>
            <w:date w:fullDate="2020-03-02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71289A21" w14:textId="6A4164A1" w:rsidR="00244851" w:rsidRDefault="00244851" w:rsidP="00614CAD">
                <w:pPr>
                  <w:spacing w:before="0" w:after="0"/>
                  <w:jc w:val="left"/>
                  <w:rPr>
                    <w:sz w:val="18"/>
                    <w:szCs w:val="18"/>
                  </w:rPr>
                </w:pPr>
                <w:r>
                  <w:rPr>
                    <w:sz w:val="18"/>
                    <w:szCs w:val="18"/>
                  </w:rPr>
                  <w:t>2/03/2020</w:t>
                </w:r>
              </w:p>
            </w:tc>
          </w:sdtContent>
        </w:sdt>
      </w:tr>
      <w:tr w:rsidR="00244851" w14:paraId="1A8B894F" w14:textId="77777777" w:rsidTr="00614CAD">
        <w:trPr>
          <w:trHeight w:val="278"/>
        </w:trPr>
        <w:tc>
          <w:tcPr>
            <w:tcW w:w="1555" w:type="dxa"/>
            <w:tcBorders>
              <w:top w:val="single" w:sz="4" w:space="0" w:color="auto"/>
              <w:left w:val="single" w:sz="4" w:space="0" w:color="auto"/>
              <w:bottom w:val="single" w:sz="4" w:space="0" w:color="auto"/>
              <w:right w:val="single" w:sz="4" w:space="0" w:color="auto"/>
            </w:tcBorders>
            <w:hideMark/>
          </w:tcPr>
          <w:p w14:paraId="51B38D95" w14:textId="77777777" w:rsidR="00244851" w:rsidRDefault="00244851" w:rsidP="00614CAD">
            <w:pPr>
              <w:spacing w:before="0" w:after="0"/>
              <w:jc w:val="left"/>
              <w:rPr>
                <w:b/>
                <w:sz w:val="18"/>
                <w:szCs w:val="18"/>
              </w:rPr>
            </w:pPr>
            <w:r>
              <w:rPr>
                <w:b/>
                <w:sz w:val="18"/>
                <w:szCs w:val="18"/>
              </w:rPr>
              <w:t xml:space="preserve">Version </w:t>
            </w:r>
            <w:sdt>
              <w:sdtPr>
                <w:rPr>
                  <w:b/>
                  <w:sz w:val="18"/>
                  <w:szCs w:val="18"/>
                </w:rPr>
                <w:alias w:val="Version"/>
                <w:tag w:val="Version"/>
                <w:id w:val="494383447"/>
                <w:placeholder>
                  <w:docPart w:val="78EB69ED20F845D0BACFF78BA18B77F8"/>
                </w:placeholder>
                <w:comboBox>
                  <w:listItem w:displayText="1.0" w:value="1.0"/>
                  <w:listItem w:displayText="2.0" w:value="2.0"/>
                  <w:listItem w:displayText="3.0" w:value="3.0"/>
                </w:comboBox>
              </w:sdtPr>
              <w:sdtEndPr/>
              <w:sdtContent>
                <w:r>
                  <w:rPr>
                    <w:b/>
                    <w:sz w:val="18"/>
                    <w:szCs w:val="18"/>
                  </w:rPr>
                  <w:t>1.0</w:t>
                </w:r>
              </w:sdtContent>
            </w:sdt>
          </w:p>
        </w:tc>
        <w:tc>
          <w:tcPr>
            <w:tcW w:w="7642" w:type="dxa"/>
            <w:gridSpan w:val="4"/>
            <w:tcBorders>
              <w:top w:val="single" w:sz="4" w:space="0" w:color="auto"/>
              <w:left w:val="single" w:sz="4" w:space="0" w:color="auto"/>
              <w:bottom w:val="single" w:sz="4" w:space="0" w:color="auto"/>
              <w:right w:val="single" w:sz="4" w:space="0" w:color="auto"/>
            </w:tcBorders>
            <w:hideMark/>
          </w:tcPr>
          <w:sdt>
            <w:sdtPr>
              <w:rPr>
                <w:sz w:val="18"/>
                <w:szCs w:val="18"/>
              </w:rPr>
              <w:alias w:val="Subject"/>
              <w:tag w:val="Subject"/>
              <w:id w:val="-874306209"/>
              <w:placeholder>
                <w:docPart w:val="EAB8DF4CD5DD475D9751F0737781F911"/>
              </w:placeholder>
              <w:dataBinding w:prefixMappings="xmlns:ns0='http://purl.org/dc/elements/1.1/' xmlns:ns1='http://schemas.openxmlformats.org/package/2006/metadata/core-properties' " w:xpath="/ns1:coreProperties[1]/ns0:subject[1]" w:storeItemID="{6C3C8BC8-F283-45AE-878A-BAB7291924A1}"/>
              <w:text/>
            </w:sdtPr>
            <w:sdtEndPr/>
            <w:sdtContent>
              <w:p w14:paraId="704B79C6" w14:textId="351D1149" w:rsidR="00244851" w:rsidRDefault="00244851" w:rsidP="00614CAD">
                <w:pPr>
                  <w:spacing w:before="0" w:after="0"/>
                  <w:jc w:val="left"/>
                  <w:rPr>
                    <w:sz w:val="18"/>
                    <w:szCs w:val="18"/>
                  </w:rPr>
                </w:pPr>
                <w:r>
                  <w:rPr>
                    <w:sz w:val="18"/>
                    <w:szCs w:val="18"/>
                  </w:rPr>
                  <w:t>New major version to align with amendments to the Care and Protection of Children Act 2007 which commence March 2020, and inclusion of Signs of Safety practice</w:t>
                </w:r>
              </w:p>
            </w:sdtContent>
          </w:sdt>
        </w:tc>
      </w:tr>
    </w:tbl>
    <w:p w14:paraId="572FB3CF" w14:textId="77777777" w:rsidR="00765601" w:rsidRDefault="00765601" w:rsidP="00765601">
      <w:pPr>
        <w:spacing w:before="60" w:after="60" w:line="240" w:lineRule="auto"/>
        <w:jc w:val="left"/>
        <w:outlineLvl w:val="4"/>
        <w:rPr>
          <w:rFonts w:eastAsia="Times New Roman" w:cs="Arial"/>
          <w:bCs/>
          <w:iCs/>
          <w:color w:val="808080"/>
          <w:sz w:val="20"/>
          <w:szCs w:val="18"/>
          <w:lang w:eastAsia="en-AU"/>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9"/>
        <w:gridCol w:w="1523"/>
        <w:gridCol w:w="33"/>
        <w:gridCol w:w="1699"/>
        <w:gridCol w:w="1274"/>
        <w:gridCol w:w="1427"/>
      </w:tblGrid>
      <w:tr w:rsidR="00244851" w:rsidRPr="00765601" w14:paraId="35B4D088" w14:textId="77777777" w:rsidTr="00244851">
        <w:trPr>
          <w:gridAfter w:val="5"/>
          <w:wAfter w:w="5956" w:type="dxa"/>
          <w:trHeight w:val="137"/>
        </w:trPr>
        <w:tc>
          <w:tcPr>
            <w:tcW w:w="1559" w:type="dxa"/>
            <w:tcBorders>
              <w:top w:val="nil"/>
              <w:left w:val="nil"/>
              <w:bottom w:val="single" w:sz="4" w:space="0" w:color="auto"/>
              <w:right w:val="nil"/>
            </w:tcBorders>
            <w:vAlign w:val="center"/>
          </w:tcPr>
          <w:p w14:paraId="57D19A92" w14:textId="77777777" w:rsidR="00244851" w:rsidRPr="00765601" w:rsidRDefault="00244851" w:rsidP="00244851">
            <w:pPr>
              <w:spacing w:before="0" w:after="0" w:line="240" w:lineRule="auto"/>
              <w:jc w:val="left"/>
              <w:outlineLvl w:val="4"/>
              <w:rPr>
                <w:rFonts w:eastAsia="Times New Roman" w:cs="Arial"/>
                <w:bCs/>
                <w:iCs/>
                <w:color w:val="808080"/>
                <w:sz w:val="18"/>
                <w:szCs w:val="18"/>
                <w:lang w:eastAsia="en-AU"/>
              </w:rPr>
            </w:pPr>
            <w:r w:rsidRPr="00765601">
              <w:rPr>
                <w:rFonts w:eastAsia="Times New Roman" w:cs="Arial"/>
                <w:bCs/>
                <w:iCs/>
                <w:color w:val="808080"/>
                <w:sz w:val="18"/>
                <w:szCs w:val="18"/>
                <w:lang w:eastAsia="en-AU"/>
              </w:rPr>
              <w:t>Current Version</w:t>
            </w:r>
          </w:p>
        </w:tc>
        <w:tc>
          <w:tcPr>
            <w:tcW w:w="1699" w:type="dxa"/>
            <w:tcBorders>
              <w:top w:val="nil"/>
              <w:left w:val="nil"/>
              <w:bottom w:val="single" w:sz="4" w:space="0" w:color="auto"/>
              <w:right w:val="nil"/>
            </w:tcBorders>
            <w:vAlign w:val="center"/>
          </w:tcPr>
          <w:p w14:paraId="1F23A670" w14:textId="78E5BED7" w:rsidR="00244851" w:rsidRPr="00244851" w:rsidRDefault="00244851" w:rsidP="00244851">
            <w:pPr>
              <w:spacing w:before="0" w:after="0" w:line="240" w:lineRule="auto"/>
              <w:jc w:val="left"/>
              <w:outlineLvl w:val="4"/>
              <w:rPr>
                <w:rFonts w:eastAsia="Times New Roman" w:cs="Arial"/>
                <w:bCs/>
                <w:iCs/>
                <w:color w:val="808080"/>
                <w:sz w:val="18"/>
                <w:szCs w:val="18"/>
                <w:lang w:eastAsia="en-AU"/>
              </w:rPr>
            </w:pPr>
            <w:r w:rsidRPr="00244851">
              <w:rPr>
                <w:sz w:val="18"/>
                <w:szCs w:val="18"/>
              </w:rPr>
              <w:t xml:space="preserve">V </w:t>
            </w:r>
            <w:r>
              <w:rPr>
                <w:sz w:val="18"/>
                <w:szCs w:val="18"/>
              </w:rPr>
              <w:t>1.1</w:t>
            </w:r>
          </w:p>
        </w:tc>
      </w:tr>
      <w:tr w:rsidR="00244851" w:rsidRPr="00765601" w14:paraId="330B53E2" w14:textId="77777777" w:rsidTr="00244851">
        <w:trPr>
          <w:trHeight w:val="137"/>
        </w:trPr>
        <w:tc>
          <w:tcPr>
            <w:tcW w:w="1559" w:type="dxa"/>
            <w:tcBorders>
              <w:top w:val="single" w:sz="4" w:space="0" w:color="auto"/>
              <w:left w:val="single" w:sz="4" w:space="0" w:color="auto"/>
              <w:bottom w:val="single" w:sz="4" w:space="0" w:color="auto"/>
              <w:right w:val="single" w:sz="4" w:space="0" w:color="auto"/>
            </w:tcBorders>
            <w:hideMark/>
          </w:tcPr>
          <w:p w14:paraId="74B0D3EF" w14:textId="77777777" w:rsidR="00244851" w:rsidRPr="00765601" w:rsidRDefault="00244851" w:rsidP="00244851">
            <w:pPr>
              <w:spacing w:before="0" w:after="0"/>
              <w:rPr>
                <w:b/>
                <w:sz w:val="18"/>
                <w:szCs w:val="18"/>
              </w:rPr>
            </w:pPr>
            <w:r w:rsidRPr="00765601">
              <w:rPr>
                <w:b/>
                <w:sz w:val="18"/>
                <w:szCs w:val="18"/>
              </w:rPr>
              <w:t>Approver:</w:t>
            </w:r>
          </w:p>
        </w:tc>
        <w:tc>
          <w:tcPr>
            <w:tcW w:w="3255" w:type="dxa"/>
            <w:gridSpan w:val="3"/>
          </w:tcPr>
          <w:sdt>
            <w:sdtPr>
              <w:rPr>
                <w:sz w:val="18"/>
                <w:szCs w:val="18"/>
              </w:rPr>
              <w:alias w:val="Revision Approved"/>
              <w:tag w:val="Revision Approved"/>
              <w:id w:val="-1221045029"/>
              <w:placeholder>
                <w:docPart w:val="2269FF871F16414F8690E70E411D48E7"/>
              </w:placeholder>
              <w:dropDownList>
                <w:listItem w:displayText="Choose Approver by clicking here" w:value="Choose Approver by clicking here"/>
                <w:listItem w:displayText="Chief Executive Officer on:" w:value="Chief Executive Officer on:"/>
                <w:listItem w:displayText="DCEO Operations" w:value="DCEO Operations"/>
                <w:listItem w:displayText="Executive Director, Operational Support on:" w:value="Executive Director, Operational Support on:"/>
                <w:listItem w:displayText="Senior Director, NT Wide Services" w:value="Senior Director, NT Wide Services"/>
                <w:listItem w:displayText="Director, Policy" w:value="Director, Policy"/>
              </w:dropDownList>
            </w:sdtPr>
            <w:sdtEndPr/>
            <w:sdtContent>
              <w:p w14:paraId="3EBF728F" w14:textId="77777777" w:rsidR="00244851" w:rsidRPr="00765601" w:rsidRDefault="00244851" w:rsidP="00244851">
                <w:pPr>
                  <w:spacing w:before="0" w:after="0"/>
                  <w:jc w:val="left"/>
                  <w:rPr>
                    <w:sz w:val="18"/>
                    <w:szCs w:val="18"/>
                  </w:rPr>
                </w:pPr>
                <w:r w:rsidRPr="00765601">
                  <w:rPr>
                    <w:sz w:val="18"/>
                    <w:szCs w:val="18"/>
                  </w:rPr>
                  <w:t>Executive Leadership Group</w:t>
                </w:r>
              </w:p>
            </w:sdtContent>
          </w:sdt>
        </w:tc>
        <w:sdt>
          <w:sdtPr>
            <w:rPr>
              <w:sz w:val="18"/>
              <w:szCs w:val="18"/>
            </w:rPr>
            <w:id w:val="-1259440659"/>
            <w:placeholder>
              <w:docPart w:val="1B4E4C08B3714371912C03613B9B4D0E"/>
            </w:placeholder>
            <w:date w:fullDate="2020-01-16T00:00:00Z">
              <w:dateFormat w:val="d/MM/yyyy"/>
              <w:lid w:val="en-AU"/>
              <w:storeMappedDataAs w:val="dateTime"/>
              <w:calendar w:val="gregorian"/>
            </w:date>
          </w:sdtPr>
          <w:sdtEndPr/>
          <w:sdtContent>
            <w:tc>
              <w:tcPr>
                <w:tcW w:w="1699" w:type="dxa"/>
              </w:tcPr>
              <w:p w14:paraId="519A9FCE" w14:textId="6449235D" w:rsidR="00244851" w:rsidRPr="00765601" w:rsidRDefault="00244851" w:rsidP="00244851">
                <w:pPr>
                  <w:spacing w:before="0" w:after="0"/>
                  <w:jc w:val="left"/>
                  <w:rPr>
                    <w:i/>
                    <w:sz w:val="18"/>
                    <w:szCs w:val="18"/>
                  </w:rPr>
                </w:pPr>
                <w:r>
                  <w:rPr>
                    <w:sz w:val="18"/>
                    <w:szCs w:val="18"/>
                  </w:rPr>
                  <w:t>16/01/2020</w:t>
                </w:r>
              </w:p>
            </w:tc>
          </w:sdtContent>
        </w:sdt>
        <w:tc>
          <w:tcPr>
            <w:tcW w:w="1274" w:type="dxa"/>
          </w:tcPr>
          <w:p w14:paraId="33F18318" w14:textId="77777777" w:rsidR="00244851" w:rsidRPr="00765601" w:rsidRDefault="00244851" w:rsidP="00244851">
            <w:pPr>
              <w:spacing w:before="0" w:after="0"/>
              <w:jc w:val="left"/>
              <w:rPr>
                <w:sz w:val="18"/>
                <w:szCs w:val="18"/>
              </w:rPr>
            </w:pPr>
            <w:r w:rsidRPr="00765601">
              <w:rPr>
                <w:b/>
                <w:sz w:val="18"/>
                <w:szCs w:val="18"/>
              </w:rPr>
              <w:t>Active from:</w:t>
            </w:r>
          </w:p>
        </w:tc>
        <w:sdt>
          <w:sdtPr>
            <w:rPr>
              <w:sz w:val="18"/>
              <w:szCs w:val="18"/>
            </w:rPr>
            <w:id w:val="572699358"/>
            <w:placeholder>
              <w:docPart w:val="42C4DF301F17473B9DA2FAE6B3AACB6F"/>
            </w:placeholder>
            <w:date w:fullDate="2020-03-02T00:00:00Z">
              <w:dateFormat w:val="d/MM/yyyy"/>
              <w:lid w:val="en-AU"/>
              <w:storeMappedDataAs w:val="dateTime"/>
              <w:calendar w:val="gregorian"/>
            </w:date>
          </w:sdtPr>
          <w:sdtEndPr/>
          <w:sdtContent>
            <w:tc>
              <w:tcPr>
                <w:tcW w:w="1427" w:type="dxa"/>
              </w:tcPr>
              <w:p w14:paraId="533F00B7" w14:textId="2A03213F" w:rsidR="00244851" w:rsidRPr="00765601" w:rsidRDefault="00244851" w:rsidP="00244851">
                <w:pPr>
                  <w:spacing w:before="0" w:after="0"/>
                  <w:jc w:val="left"/>
                  <w:rPr>
                    <w:sz w:val="18"/>
                    <w:szCs w:val="18"/>
                  </w:rPr>
                </w:pPr>
                <w:r>
                  <w:rPr>
                    <w:sz w:val="18"/>
                    <w:szCs w:val="18"/>
                  </w:rPr>
                  <w:t>2/03/2020</w:t>
                </w:r>
              </w:p>
            </w:tc>
          </w:sdtContent>
        </w:sdt>
      </w:tr>
      <w:tr w:rsidR="00244851" w:rsidRPr="00765601" w14:paraId="46E05FE7" w14:textId="77777777" w:rsidTr="00244851">
        <w:trPr>
          <w:trHeight w:val="137"/>
        </w:trPr>
        <w:tc>
          <w:tcPr>
            <w:tcW w:w="1559" w:type="dxa"/>
            <w:tcBorders>
              <w:top w:val="single" w:sz="4" w:space="0" w:color="auto"/>
              <w:left w:val="single" w:sz="4" w:space="0" w:color="auto"/>
              <w:bottom w:val="single" w:sz="4" w:space="0" w:color="auto"/>
              <w:right w:val="single" w:sz="4" w:space="0" w:color="auto"/>
            </w:tcBorders>
            <w:hideMark/>
          </w:tcPr>
          <w:p w14:paraId="549DD20D" w14:textId="77777777" w:rsidR="00244851" w:rsidRPr="00765601" w:rsidRDefault="00244851" w:rsidP="00244851">
            <w:pPr>
              <w:spacing w:before="0" w:after="0"/>
              <w:rPr>
                <w:b/>
                <w:sz w:val="18"/>
                <w:szCs w:val="18"/>
              </w:rPr>
            </w:pPr>
            <w:r w:rsidRPr="00765601">
              <w:rPr>
                <w:b/>
                <w:sz w:val="18"/>
                <w:szCs w:val="18"/>
              </w:rPr>
              <w:t>Update:</w:t>
            </w:r>
          </w:p>
        </w:tc>
        <w:tc>
          <w:tcPr>
            <w:tcW w:w="7655" w:type="dxa"/>
            <w:gridSpan w:val="6"/>
            <w:tcBorders>
              <w:top w:val="single" w:sz="4" w:space="0" w:color="auto"/>
              <w:left w:val="single" w:sz="4" w:space="0" w:color="auto"/>
              <w:bottom w:val="single" w:sz="4" w:space="0" w:color="auto"/>
              <w:right w:val="single" w:sz="4" w:space="0" w:color="auto"/>
            </w:tcBorders>
            <w:hideMark/>
          </w:tcPr>
          <w:sdt>
            <w:sdtPr>
              <w:rPr>
                <w:sz w:val="18"/>
                <w:szCs w:val="18"/>
              </w:rPr>
              <w:alias w:val="Update Summary"/>
              <w:id w:val="673386313"/>
              <w:lock w:val="contentLocked"/>
              <w:placeholder>
                <w:docPart w:val="0F7B626416694FF2BFCC8CF8F30FE4B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p w14:paraId="45902B77" w14:textId="740687B5" w:rsidR="00244851" w:rsidRPr="00765601" w:rsidRDefault="00244851" w:rsidP="00244851">
                <w:pPr>
                  <w:spacing w:before="0" w:after="0"/>
                  <w:jc w:val="left"/>
                  <w:rPr>
                    <w:sz w:val="18"/>
                    <w:szCs w:val="18"/>
                  </w:rPr>
                </w:pPr>
                <w:r>
                  <w:rPr>
                    <w:sz w:val="18"/>
                    <w:szCs w:val="18"/>
                  </w:rPr>
                  <w:t>Added core elements of SNAICC Aboriginal Child Placement Principles; updated information to align with legislative amendments.</w:t>
                </w:r>
              </w:p>
            </w:sdtContent>
          </w:sdt>
        </w:tc>
      </w:tr>
      <w:tr w:rsidR="00244851" w:rsidRPr="00765601" w14:paraId="25A7A767" w14:textId="77777777" w:rsidTr="00244851">
        <w:trPr>
          <w:trHeight w:val="278"/>
        </w:trPr>
        <w:tc>
          <w:tcPr>
            <w:tcW w:w="1559" w:type="dxa"/>
            <w:tcBorders>
              <w:top w:val="single" w:sz="4" w:space="0" w:color="auto"/>
              <w:left w:val="single" w:sz="4" w:space="0" w:color="auto"/>
              <w:bottom w:val="single" w:sz="4" w:space="0" w:color="auto"/>
              <w:right w:val="single" w:sz="4" w:space="0" w:color="auto"/>
            </w:tcBorders>
          </w:tcPr>
          <w:p w14:paraId="28CBFB6F" w14:textId="77777777" w:rsidR="00244851" w:rsidRPr="00765601" w:rsidRDefault="00244851" w:rsidP="00244851">
            <w:pPr>
              <w:spacing w:before="0" w:after="0"/>
              <w:jc w:val="left"/>
              <w:rPr>
                <w:b/>
                <w:sz w:val="18"/>
                <w:szCs w:val="18"/>
              </w:rPr>
            </w:pPr>
            <w:r w:rsidRPr="00765601">
              <w:rPr>
                <w:b/>
                <w:sz w:val="18"/>
                <w:szCs w:val="18"/>
              </w:rPr>
              <w:t>Review due:</w:t>
            </w:r>
          </w:p>
        </w:tc>
        <w:tc>
          <w:tcPr>
            <w:tcW w:w="1699" w:type="dxa"/>
            <w:tcBorders>
              <w:top w:val="single" w:sz="4" w:space="0" w:color="auto"/>
              <w:left w:val="single" w:sz="4" w:space="0" w:color="auto"/>
              <w:bottom w:val="single" w:sz="4" w:space="0" w:color="auto"/>
              <w:right w:val="single" w:sz="4" w:space="0" w:color="auto"/>
            </w:tcBorders>
          </w:tcPr>
          <w:sdt>
            <w:sdtPr>
              <w:rPr>
                <w:sz w:val="18"/>
                <w:szCs w:val="18"/>
              </w:rPr>
              <w:id w:val="-1056305682"/>
              <w:placeholder>
                <w:docPart w:val="DCE92182E0D5491B8DF211D7FD7F4E6C"/>
              </w:placeholder>
              <w:date w:fullDate="2022-03-31T00:00:00Z">
                <w:dateFormat w:val="MMMM yy"/>
                <w:lid w:val="en-AU"/>
                <w:storeMappedDataAs w:val="dateTime"/>
                <w:calendar w:val="gregorian"/>
              </w:date>
            </w:sdtPr>
            <w:sdtEndPr/>
            <w:sdtContent>
              <w:p w14:paraId="347994FC" w14:textId="7295B388" w:rsidR="00244851" w:rsidRPr="00765601" w:rsidRDefault="00244851" w:rsidP="00244851">
                <w:pPr>
                  <w:spacing w:before="0" w:after="0"/>
                  <w:jc w:val="left"/>
                  <w:rPr>
                    <w:sz w:val="18"/>
                    <w:szCs w:val="18"/>
                  </w:rPr>
                </w:pPr>
                <w:r>
                  <w:rPr>
                    <w:sz w:val="18"/>
                    <w:szCs w:val="18"/>
                  </w:rPr>
                  <w:t>March 22</w:t>
                </w:r>
              </w:p>
            </w:sdtContent>
          </w:sdt>
        </w:tc>
        <w:tc>
          <w:tcPr>
            <w:tcW w:w="1523" w:type="dxa"/>
            <w:tcBorders>
              <w:top w:val="single" w:sz="4" w:space="0" w:color="auto"/>
              <w:left w:val="single" w:sz="4" w:space="0" w:color="auto"/>
              <w:bottom w:val="single" w:sz="4" w:space="0" w:color="auto"/>
              <w:right w:val="single" w:sz="4" w:space="0" w:color="auto"/>
            </w:tcBorders>
          </w:tcPr>
          <w:p w14:paraId="37556236" w14:textId="77777777" w:rsidR="00244851" w:rsidRPr="00765601" w:rsidRDefault="00244851" w:rsidP="00244851">
            <w:pPr>
              <w:spacing w:before="0" w:after="0"/>
              <w:jc w:val="left"/>
              <w:rPr>
                <w:sz w:val="18"/>
                <w:szCs w:val="18"/>
              </w:rPr>
            </w:pPr>
            <w:r w:rsidRPr="00765601">
              <w:rPr>
                <w:b/>
                <w:sz w:val="18"/>
                <w:szCs w:val="18"/>
              </w:rPr>
              <w:t>Maintenance:</w:t>
            </w:r>
          </w:p>
        </w:tc>
        <w:tc>
          <w:tcPr>
            <w:tcW w:w="4433" w:type="dxa"/>
            <w:gridSpan w:val="4"/>
            <w:tcBorders>
              <w:top w:val="single" w:sz="4" w:space="0" w:color="auto"/>
              <w:left w:val="single" w:sz="4" w:space="0" w:color="auto"/>
              <w:bottom w:val="single" w:sz="4" w:space="0" w:color="auto"/>
              <w:right w:val="single" w:sz="4" w:space="0" w:color="auto"/>
            </w:tcBorders>
          </w:tcPr>
          <w:p w14:paraId="61A58336" w14:textId="77777777" w:rsidR="00244851" w:rsidRPr="00765601" w:rsidRDefault="00244851" w:rsidP="00244851">
            <w:pPr>
              <w:spacing w:before="0" w:after="0"/>
              <w:jc w:val="left"/>
              <w:rPr>
                <w:i/>
                <w:sz w:val="18"/>
                <w:szCs w:val="18"/>
              </w:rPr>
            </w:pPr>
            <w:r w:rsidRPr="00765601">
              <w:rPr>
                <w:i/>
                <w:sz w:val="18"/>
              </w:rPr>
              <w:t>Tf.policy@nt.gov.au</w:t>
            </w:r>
          </w:p>
        </w:tc>
      </w:tr>
    </w:tbl>
    <w:p w14:paraId="7C0237E6" w14:textId="4DDBF4DA" w:rsidR="00550FE1" w:rsidRDefault="00550FE1" w:rsidP="00A87FF5">
      <w:pPr>
        <w:spacing w:before="0" w:after="2040" w:line="240" w:lineRule="auto"/>
      </w:pPr>
    </w:p>
    <w:sectPr w:rsidR="00550FE1" w:rsidSect="00C7153B">
      <w:footerReference w:type="default" r:id="rId16"/>
      <w:headerReference w:type="first" r:id="rId17"/>
      <w:footerReference w:type="first" r:id="rId18"/>
      <w:pgSz w:w="11900" w:h="16840"/>
      <w:pgMar w:top="2552" w:right="1440" w:bottom="1843" w:left="1440" w:header="0" w:footer="5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0443" w14:textId="77777777" w:rsidR="00DC5897" w:rsidRDefault="00DC5897" w:rsidP="00955092">
      <w:r>
        <w:separator/>
      </w:r>
    </w:p>
    <w:p w14:paraId="46835242" w14:textId="77777777" w:rsidR="00DC5897" w:rsidRDefault="00DC5897" w:rsidP="00955092"/>
    <w:p w14:paraId="36F7989A" w14:textId="77777777" w:rsidR="00DC5897" w:rsidRDefault="00DC5897" w:rsidP="00955092"/>
  </w:endnote>
  <w:endnote w:type="continuationSeparator" w:id="0">
    <w:p w14:paraId="24FF247B" w14:textId="77777777" w:rsidR="00DC5897" w:rsidRDefault="00DC5897" w:rsidP="00955092">
      <w:r>
        <w:continuationSeparator/>
      </w:r>
    </w:p>
    <w:p w14:paraId="6B275819" w14:textId="77777777" w:rsidR="00DC5897" w:rsidRDefault="00DC5897" w:rsidP="00955092"/>
    <w:p w14:paraId="5F6BB9FB" w14:textId="77777777" w:rsidR="00DC5897" w:rsidRDefault="00DC5897"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1E1F" w14:textId="68F02DCE" w:rsidR="0030116A" w:rsidRPr="0062030B" w:rsidRDefault="00CC7AED" w:rsidP="00EB14FD">
    <w:pPr>
      <w:pStyle w:val="web"/>
      <w:tabs>
        <w:tab w:val="left" w:pos="1134"/>
        <w:tab w:val="left" w:pos="1985"/>
        <w:tab w:val="left" w:pos="7513"/>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D1728C">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D1728C">
      <w:rPr>
        <w:rFonts w:ascii="Lato" w:hAnsi="Lato"/>
        <w:noProof/>
      </w:rPr>
      <w:t>3</w:t>
    </w:r>
    <w:r>
      <w:rPr>
        <w:rFonts w:ascii="Lato" w:hAnsi="Lato"/>
      </w:rPr>
      <w:fldChar w:fldCharType="end"/>
    </w:r>
    <w:r>
      <w:rPr>
        <w:rFonts w:ascii="Lato" w:hAnsi="Lato"/>
      </w:rPr>
      <w:tab/>
    </w:r>
    <w:sdt>
      <w:sdtPr>
        <w:rPr>
          <w:rFonts w:ascii="Lato" w:hAnsi="Lato"/>
        </w:rPr>
        <w:alias w:val="Status"/>
        <w:tag w:val=""/>
        <w:id w:val="930945328"/>
        <w:lock w:val="sdtContentLocked"/>
        <w:placeholder>
          <w:docPart w:val="01A25C84ED394368B9865F619F2CA47B"/>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31EC">
          <w:rPr>
            <w:rFonts w:ascii="Lato" w:hAnsi="Lato"/>
            <w:lang w:val="en-AU"/>
          </w:rPr>
          <w:t>V 1.1</w:t>
        </w:r>
      </w:sdtContent>
    </w:sdt>
    <w:r w:rsidR="00F148A9">
      <w:rPr>
        <w:rFonts w:ascii="Lato" w:hAnsi="Lato"/>
      </w:rPr>
      <w:tab/>
    </w:r>
    <w:sdt>
      <w:sdtPr>
        <w:rPr>
          <w:rFonts w:ascii="Lato" w:hAnsi="Lato"/>
        </w:rPr>
        <w:alias w:val="Title"/>
        <w:tag w:val=""/>
        <w:id w:val="-172760496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DC5897">
          <w:rPr>
            <w:rFonts w:ascii="Lato" w:hAnsi="Lato"/>
          </w:rPr>
          <w:t>Policy: Placements</w:t>
        </w:r>
      </w:sdtContent>
    </w:sdt>
    <w:r w:rsidR="0062030B">
      <w:tab/>
      <w:t>www.nt.gov.au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A769" w14:textId="5E37B7DF" w:rsidR="0062030B" w:rsidRDefault="00CC7AED" w:rsidP="00EB14FD">
    <w:pPr>
      <w:pStyle w:val="web"/>
      <w:tabs>
        <w:tab w:val="left" w:pos="1134"/>
        <w:tab w:val="left" w:pos="1985"/>
        <w:tab w:val="left" w:pos="7513"/>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D1728C">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D1728C">
      <w:rPr>
        <w:rFonts w:ascii="Lato" w:hAnsi="Lato"/>
        <w:noProof/>
      </w:rPr>
      <w:t>3</w:t>
    </w:r>
    <w:r>
      <w:rPr>
        <w:rFonts w:ascii="Lato" w:hAnsi="Lato"/>
      </w:rPr>
      <w:fldChar w:fldCharType="end"/>
    </w:r>
    <w:r>
      <w:rPr>
        <w:rFonts w:ascii="Lato" w:hAnsi="Lato"/>
      </w:rPr>
      <w:tab/>
    </w:r>
    <w:sdt>
      <w:sdtPr>
        <w:rPr>
          <w:rFonts w:ascii="Lato" w:hAnsi="Lato"/>
        </w:rPr>
        <w:alias w:val="Status"/>
        <w:tag w:val=""/>
        <w:id w:val="-329219071"/>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6931EC">
          <w:rPr>
            <w:rFonts w:ascii="Lato" w:hAnsi="Lato"/>
          </w:rPr>
          <w:t>V 1.1</w:t>
        </w:r>
      </w:sdtContent>
    </w:sdt>
    <w:r w:rsidR="0062030B">
      <w:rPr>
        <w:rFonts w:ascii="Lato" w:hAnsi="Lato"/>
        <w:b/>
      </w:rPr>
      <w:t xml:space="preserve"> </w:t>
    </w:r>
    <w:r w:rsidR="00F148A9">
      <w:rPr>
        <w:rFonts w:ascii="Lato" w:hAnsi="Lato"/>
        <w:b/>
      </w:rPr>
      <w:tab/>
    </w:r>
    <w:sdt>
      <w:sdtPr>
        <w:rPr>
          <w:rFonts w:ascii="Lato" w:hAnsi="Lato"/>
        </w:rPr>
        <w:alias w:val="Title"/>
        <w:tag w:val=""/>
        <w:id w:val="-2102249484"/>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DC5897">
          <w:rPr>
            <w:rFonts w:ascii="Lato" w:hAnsi="Lato"/>
          </w:rPr>
          <w:t>Policy: Placements</w:t>
        </w:r>
      </w:sdtContent>
    </w:sdt>
    <w:r w:rsidR="0062030B">
      <w:tab/>
      <w:t>www.nt.gov.au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584D6" w14:textId="77777777" w:rsidR="00DC5897" w:rsidRDefault="00DC5897" w:rsidP="00955092">
      <w:r>
        <w:separator/>
      </w:r>
    </w:p>
    <w:p w14:paraId="09F60D11" w14:textId="77777777" w:rsidR="00DC5897" w:rsidRDefault="00DC5897" w:rsidP="00955092"/>
    <w:p w14:paraId="3F5FFA73" w14:textId="77777777" w:rsidR="00DC5897" w:rsidRDefault="00DC5897" w:rsidP="00955092"/>
  </w:footnote>
  <w:footnote w:type="continuationSeparator" w:id="0">
    <w:p w14:paraId="10F50060" w14:textId="77777777" w:rsidR="00DC5897" w:rsidRDefault="00DC5897" w:rsidP="00955092">
      <w:r>
        <w:continuationSeparator/>
      </w:r>
    </w:p>
    <w:p w14:paraId="221C13BB" w14:textId="77777777" w:rsidR="00DC5897" w:rsidRDefault="00DC5897" w:rsidP="00955092"/>
    <w:p w14:paraId="2A2DB0E5" w14:textId="77777777" w:rsidR="00DC5897" w:rsidRDefault="00DC5897" w:rsidP="009550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5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990"/>
      <w:gridCol w:w="5255"/>
      <w:gridCol w:w="2710"/>
    </w:tblGrid>
    <w:tr w:rsidR="00C628CE" w14:paraId="4D6B1EFC" w14:textId="77777777" w:rsidTr="00AF312D">
      <w:trPr>
        <w:cantSplit/>
        <w:trHeight w:val="1350"/>
        <w:tblHeader/>
      </w:trPr>
      <w:tc>
        <w:tcPr>
          <w:tcW w:w="3990" w:type="dxa"/>
          <w:vAlign w:val="bottom"/>
        </w:tcPr>
        <w:p w14:paraId="358DE9DC" w14:textId="77777777" w:rsidR="00C628CE" w:rsidRDefault="00C628CE" w:rsidP="009363CD">
          <w:pPr>
            <w:pStyle w:val="Header"/>
            <w:spacing w:line="240" w:lineRule="auto"/>
            <w:ind w:left="-108"/>
          </w:pPr>
          <w:r>
            <w:rPr>
              <w:noProof/>
              <w:lang w:eastAsia="en-AU"/>
            </w:rPr>
            <w:drawing>
              <wp:anchor distT="0" distB="0" distL="114300" distR="114300" simplePos="0" relativeHeight="251660288" behindDoc="0" locked="0" layoutInCell="1" allowOverlap="1" wp14:anchorId="5C3757BF" wp14:editId="522E3259">
                <wp:simplePos x="0" y="0"/>
                <wp:positionH relativeFrom="column">
                  <wp:posOffset>0</wp:posOffset>
                </wp:positionH>
                <wp:positionV relativeFrom="paragraph">
                  <wp:posOffset>0</wp:posOffset>
                </wp:positionV>
                <wp:extent cx="2178000" cy="702000"/>
                <wp:effectExtent l="0" t="0" r="0" b="3175"/>
                <wp:wrapNone/>
                <wp:docPr id="36" name="Picture 3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8000" cy="702000"/>
                        </a:xfrm>
                        <a:prstGeom prst="rect">
                          <a:avLst/>
                        </a:prstGeom>
                      </pic:spPr>
                    </pic:pic>
                  </a:graphicData>
                </a:graphic>
                <wp14:sizeRelH relativeFrom="page">
                  <wp14:pctWidth>0</wp14:pctWidth>
                </wp14:sizeRelH>
                <wp14:sizeRelV relativeFrom="page">
                  <wp14:pctHeight>0</wp14:pctHeight>
                </wp14:sizeRelV>
              </wp:anchor>
            </w:drawing>
          </w:r>
        </w:p>
      </w:tc>
      <w:tc>
        <w:tcPr>
          <w:tcW w:w="5255" w:type="dxa"/>
          <w:noWrap/>
          <w:tcMar>
            <w:left w:w="0" w:type="dxa"/>
            <w:right w:w="0" w:type="dxa"/>
          </w:tcMar>
        </w:tcPr>
        <w:p w14:paraId="20515F76" w14:textId="77777777" w:rsidR="00C628CE" w:rsidRDefault="00AF312D"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514E52C1" wp14:editId="44C98876">
                <wp:simplePos x="0" y="0"/>
                <wp:positionH relativeFrom="margin">
                  <wp:posOffset>2914015</wp:posOffset>
                </wp:positionH>
                <wp:positionV relativeFrom="margin">
                  <wp:posOffset>-62865</wp:posOffset>
                </wp:positionV>
                <wp:extent cx="403225" cy="982980"/>
                <wp:effectExtent l="0" t="0" r="0"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225" cy="982980"/>
                        </a:xfrm>
                        <a:prstGeom prst="rect">
                          <a:avLst/>
                        </a:prstGeom>
                        <a:noFill/>
                      </pic:spPr>
                    </pic:pic>
                  </a:graphicData>
                </a:graphic>
                <wp14:sizeRelH relativeFrom="page">
                  <wp14:pctWidth>0</wp14:pctWidth>
                </wp14:sizeRelH>
                <wp14:sizeRelV relativeFrom="page">
                  <wp14:pctHeight>0</wp14:pctHeight>
                </wp14:sizeRelV>
              </wp:anchor>
            </w:drawing>
          </w:r>
        </w:p>
      </w:tc>
      <w:tc>
        <w:tcPr>
          <w:tcW w:w="2710" w:type="dxa"/>
          <w:tcMar>
            <w:left w:w="51" w:type="dxa"/>
            <w:right w:w="0" w:type="dxa"/>
          </w:tcMar>
          <w:vAlign w:val="bottom"/>
        </w:tcPr>
        <w:p w14:paraId="6CC7F0BB" w14:textId="77777777" w:rsidR="00C628CE" w:rsidRDefault="00C628CE" w:rsidP="00CF749B">
          <w:pPr>
            <w:pStyle w:val="Departmentname"/>
            <w:spacing w:before="0" w:after="0"/>
          </w:pPr>
          <w:r>
            <w:t>territory FAMILIES</w:t>
          </w:r>
        </w:p>
      </w:tc>
    </w:tr>
  </w:tbl>
  <w:p w14:paraId="21907680" w14:textId="77777777" w:rsidR="00150B29" w:rsidRPr="00C628CE" w:rsidRDefault="00150B29" w:rsidP="00EB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E5072E8"/>
    <w:multiLevelType w:val="hybridMultilevel"/>
    <w:tmpl w:val="54EAEF2A"/>
    <w:lvl w:ilvl="0" w:tplc="4FDC32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2E350E6"/>
    <w:multiLevelType w:val="hybridMultilevel"/>
    <w:tmpl w:val="C24EBD7E"/>
    <w:lvl w:ilvl="0" w:tplc="3CDC504E">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23DC0FAC">
      <w:start w:val="1"/>
      <w:numFmt w:val="decimal"/>
      <w:pStyle w:val="Numbers"/>
      <w:lvlText w:val="%4."/>
      <w:lvlJc w:val="left"/>
      <w:pPr>
        <w:ind w:left="2804" w:hanging="360"/>
      </w:pPr>
      <w:rPr>
        <w:rFonts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attachedTemplate r:id="rId1"/>
  <w:documentProtection w:edit="readOnly" w:enforcement="1" w:cryptProviderType="rsaAES" w:cryptAlgorithmClass="hash" w:cryptAlgorithmType="typeAny" w:cryptAlgorithmSid="14" w:cryptSpinCount="100000" w:hash="0mcYODnvV9pABG/e04oeDyP9N7NJiYHjRloaTQeQ/jLrp6a71+eNJgbxKMUKrE7R+pj9YWvJSO0ECeOnU0OK0w==" w:salt="OT0EG1r0BjFqE/h3DyYOAQ=="/>
  <w:defaultTabStop w:val="720"/>
  <w:drawingGridHorizontalSpacing w:val="357"/>
  <w:drawingGridVerticalSpacing w:val="35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97"/>
    <w:rsid w:val="000306D5"/>
    <w:rsid w:val="000349CF"/>
    <w:rsid w:val="000359B0"/>
    <w:rsid w:val="00067E72"/>
    <w:rsid w:val="0008006A"/>
    <w:rsid w:val="000B674D"/>
    <w:rsid w:val="000D1972"/>
    <w:rsid w:val="000D48CA"/>
    <w:rsid w:val="000E390A"/>
    <w:rsid w:val="00102470"/>
    <w:rsid w:val="0014234A"/>
    <w:rsid w:val="001468F6"/>
    <w:rsid w:val="00150B29"/>
    <w:rsid w:val="001554C4"/>
    <w:rsid w:val="00161C0C"/>
    <w:rsid w:val="001623AE"/>
    <w:rsid w:val="00174EC0"/>
    <w:rsid w:val="00176AF2"/>
    <w:rsid w:val="001906B3"/>
    <w:rsid w:val="001975AF"/>
    <w:rsid w:val="001A59CD"/>
    <w:rsid w:val="001A7E56"/>
    <w:rsid w:val="001D0EA6"/>
    <w:rsid w:val="001E4573"/>
    <w:rsid w:val="001E7DFE"/>
    <w:rsid w:val="001F09D7"/>
    <w:rsid w:val="00201F06"/>
    <w:rsid w:val="00244851"/>
    <w:rsid w:val="002C50EE"/>
    <w:rsid w:val="002D4B3A"/>
    <w:rsid w:val="002D5CC6"/>
    <w:rsid w:val="002F44E5"/>
    <w:rsid w:val="002F7A9F"/>
    <w:rsid w:val="0030116A"/>
    <w:rsid w:val="00307DB8"/>
    <w:rsid w:val="00321283"/>
    <w:rsid w:val="00321E86"/>
    <w:rsid w:val="00330557"/>
    <w:rsid w:val="003507D9"/>
    <w:rsid w:val="003836DA"/>
    <w:rsid w:val="003D09FC"/>
    <w:rsid w:val="003F4E88"/>
    <w:rsid w:val="0040124F"/>
    <w:rsid w:val="0040446C"/>
    <w:rsid w:val="00410F24"/>
    <w:rsid w:val="00421A85"/>
    <w:rsid w:val="00422FEF"/>
    <w:rsid w:val="00447A2D"/>
    <w:rsid w:val="004536F4"/>
    <w:rsid w:val="004678FB"/>
    <w:rsid w:val="00492965"/>
    <w:rsid w:val="004950FD"/>
    <w:rsid w:val="00495CAC"/>
    <w:rsid w:val="00496B31"/>
    <w:rsid w:val="004B2629"/>
    <w:rsid w:val="004B3E6B"/>
    <w:rsid w:val="004D31E5"/>
    <w:rsid w:val="004E0335"/>
    <w:rsid w:val="004E586A"/>
    <w:rsid w:val="004F2E7F"/>
    <w:rsid w:val="00501FE3"/>
    <w:rsid w:val="00503DB0"/>
    <w:rsid w:val="00520ED8"/>
    <w:rsid w:val="00527F9F"/>
    <w:rsid w:val="005309B3"/>
    <w:rsid w:val="00530C17"/>
    <w:rsid w:val="00531BBC"/>
    <w:rsid w:val="00550FE1"/>
    <w:rsid w:val="00557E4D"/>
    <w:rsid w:val="00566228"/>
    <w:rsid w:val="005E27F0"/>
    <w:rsid w:val="005F0FBC"/>
    <w:rsid w:val="005F6A31"/>
    <w:rsid w:val="0060698A"/>
    <w:rsid w:val="006106E3"/>
    <w:rsid w:val="00612821"/>
    <w:rsid w:val="0062030B"/>
    <w:rsid w:val="006237A6"/>
    <w:rsid w:val="00631F93"/>
    <w:rsid w:val="006435CA"/>
    <w:rsid w:val="006458E0"/>
    <w:rsid w:val="00656BDB"/>
    <w:rsid w:val="006669BD"/>
    <w:rsid w:val="00686999"/>
    <w:rsid w:val="006925B4"/>
    <w:rsid w:val="006931EC"/>
    <w:rsid w:val="00693CEC"/>
    <w:rsid w:val="006B415F"/>
    <w:rsid w:val="006B7CF2"/>
    <w:rsid w:val="006C0BAF"/>
    <w:rsid w:val="006C7F43"/>
    <w:rsid w:val="006D1B96"/>
    <w:rsid w:val="006D5F76"/>
    <w:rsid w:val="0072141E"/>
    <w:rsid w:val="007279B0"/>
    <w:rsid w:val="00733C0F"/>
    <w:rsid w:val="00754B08"/>
    <w:rsid w:val="00761696"/>
    <w:rsid w:val="00765601"/>
    <w:rsid w:val="007766E2"/>
    <w:rsid w:val="00794B20"/>
    <w:rsid w:val="007D2526"/>
    <w:rsid w:val="007F3C13"/>
    <w:rsid w:val="008741B1"/>
    <w:rsid w:val="0088349B"/>
    <w:rsid w:val="008910DE"/>
    <w:rsid w:val="008C1F3D"/>
    <w:rsid w:val="008C2F51"/>
    <w:rsid w:val="008D3DA2"/>
    <w:rsid w:val="008E455A"/>
    <w:rsid w:val="008F7B8B"/>
    <w:rsid w:val="00910B3C"/>
    <w:rsid w:val="00912D1C"/>
    <w:rsid w:val="009269FB"/>
    <w:rsid w:val="00932E8A"/>
    <w:rsid w:val="00940A80"/>
    <w:rsid w:val="00955092"/>
    <w:rsid w:val="009641D3"/>
    <w:rsid w:val="00992890"/>
    <w:rsid w:val="00992DC7"/>
    <w:rsid w:val="009E27AB"/>
    <w:rsid w:val="009E5913"/>
    <w:rsid w:val="009E76D3"/>
    <w:rsid w:val="00A00DE3"/>
    <w:rsid w:val="00A33A98"/>
    <w:rsid w:val="00A53303"/>
    <w:rsid w:val="00A6181F"/>
    <w:rsid w:val="00A653CD"/>
    <w:rsid w:val="00A70DE8"/>
    <w:rsid w:val="00A70F35"/>
    <w:rsid w:val="00A85DDE"/>
    <w:rsid w:val="00A87098"/>
    <w:rsid w:val="00A870B6"/>
    <w:rsid w:val="00A87FF5"/>
    <w:rsid w:val="00A92BC3"/>
    <w:rsid w:val="00AA6A0E"/>
    <w:rsid w:val="00AB0376"/>
    <w:rsid w:val="00AD31BB"/>
    <w:rsid w:val="00AE546A"/>
    <w:rsid w:val="00AE7CA9"/>
    <w:rsid w:val="00AF2478"/>
    <w:rsid w:val="00AF312D"/>
    <w:rsid w:val="00B02F41"/>
    <w:rsid w:val="00B20234"/>
    <w:rsid w:val="00B37FEB"/>
    <w:rsid w:val="00B65800"/>
    <w:rsid w:val="00B71C81"/>
    <w:rsid w:val="00B75F17"/>
    <w:rsid w:val="00B76BF2"/>
    <w:rsid w:val="00B930F8"/>
    <w:rsid w:val="00BB3666"/>
    <w:rsid w:val="00BC6805"/>
    <w:rsid w:val="00BD7C6A"/>
    <w:rsid w:val="00BE2A71"/>
    <w:rsid w:val="00BE3387"/>
    <w:rsid w:val="00C133D7"/>
    <w:rsid w:val="00C21D69"/>
    <w:rsid w:val="00C22565"/>
    <w:rsid w:val="00C333A8"/>
    <w:rsid w:val="00C47941"/>
    <w:rsid w:val="00C61A69"/>
    <w:rsid w:val="00C628CE"/>
    <w:rsid w:val="00C7153B"/>
    <w:rsid w:val="00C80AAE"/>
    <w:rsid w:val="00CC7AED"/>
    <w:rsid w:val="00CD414A"/>
    <w:rsid w:val="00CE2D72"/>
    <w:rsid w:val="00CF749B"/>
    <w:rsid w:val="00D06826"/>
    <w:rsid w:val="00D1728C"/>
    <w:rsid w:val="00D64F48"/>
    <w:rsid w:val="00DC3EB1"/>
    <w:rsid w:val="00DC5897"/>
    <w:rsid w:val="00DD46BB"/>
    <w:rsid w:val="00DD7DB4"/>
    <w:rsid w:val="00DE31AD"/>
    <w:rsid w:val="00E03B6D"/>
    <w:rsid w:val="00E143A2"/>
    <w:rsid w:val="00E27562"/>
    <w:rsid w:val="00E3780F"/>
    <w:rsid w:val="00E5169E"/>
    <w:rsid w:val="00E53F76"/>
    <w:rsid w:val="00E61E1D"/>
    <w:rsid w:val="00E76700"/>
    <w:rsid w:val="00E82324"/>
    <w:rsid w:val="00EA5666"/>
    <w:rsid w:val="00EB14FD"/>
    <w:rsid w:val="00EC0314"/>
    <w:rsid w:val="00EE3E88"/>
    <w:rsid w:val="00EF6FCE"/>
    <w:rsid w:val="00F053D9"/>
    <w:rsid w:val="00F148A9"/>
    <w:rsid w:val="00F2370A"/>
    <w:rsid w:val="00F3672F"/>
    <w:rsid w:val="00F45135"/>
    <w:rsid w:val="00F45FB1"/>
    <w:rsid w:val="00F61C8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E85A63"/>
  <w15:docId w15:val="{11C70CE2-30F3-48BF-BEAC-F8485257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B65800"/>
    <w:pPr>
      <w:spacing w:before="60" w:after="60"/>
      <w:outlineLvl w:val="4"/>
    </w:pPr>
    <w:rPr>
      <w:sz w:val="18"/>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EB14FD"/>
    <w:pPr>
      <w:spacing w:before="320" w:after="320" w:line="240" w:lineRule="auto"/>
    </w:pPr>
    <w:rPr>
      <w:i/>
      <w:color w:val="808080"/>
      <w:sz w:val="36"/>
      <w:szCs w:val="40"/>
    </w:rPr>
  </w:style>
  <w:style w:type="character" w:customStyle="1" w:styleId="TitleChar">
    <w:name w:val="Title Char"/>
    <w:basedOn w:val="DefaultParagraphFont"/>
    <w:link w:val="Title"/>
    <w:uiPriority w:val="10"/>
    <w:rsid w:val="00EB14FD"/>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B65800"/>
    <w:rPr>
      <w:rFonts w:ascii="Lato" w:eastAsia="Times New Roman" w:hAnsi="Lato" w:cs="Arial"/>
      <w:bCs/>
      <w:iCs/>
      <w:color w:val="808080"/>
      <w:sz w:val="18"/>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794B20"/>
    <w:pPr>
      <w:numPr>
        <w:numId w:val="2"/>
      </w:numPr>
      <w:spacing w:after="12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794B20"/>
    <w:rPr>
      <w:rFonts w:ascii="Lato" w:eastAsia="Calibri" w:hAnsi="Lato" w:cs="Arial"/>
      <w:sz w:val="22"/>
    </w:rPr>
  </w:style>
  <w:style w:type="paragraph" w:customStyle="1" w:styleId="Numbers">
    <w:name w:val="Numbers"/>
    <w:link w:val="NumbersChar"/>
    <w:qFormat/>
    <w:rsid w:val="00321283"/>
    <w:pPr>
      <w:numPr>
        <w:ilvl w:val="3"/>
        <w:numId w:val="2"/>
      </w:numPr>
      <w:spacing w:after="120"/>
      <w:contextualSpacing/>
    </w:pPr>
    <w:rPr>
      <w:rFonts w:ascii="Lato" w:eastAsia="Calibri" w:hAnsi="Lato" w:cs="Arial"/>
      <w:sz w:val="22"/>
    </w:rPr>
  </w:style>
  <w:style w:type="paragraph" w:customStyle="1" w:styleId="PreList">
    <w:name w:val="PreList"/>
    <w:basedOn w:val="Normal"/>
    <w:next w:val="ListParagraph"/>
    <w:link w:val="PreListChar"/>
    <w:qFormat/>
    <w:rsid w:val="00794B20"/>
    <w:pPr>
      <w:keepNext/>
      <w:suppressAutoHyphens/>
      <w:spacing w:after="60" w:line="240" w:lineRule="auto"/>
    </w:pPr>
    <w:rPr>
      <w:rFonts w:eastAsia="Calibri" w:cs="Arial"/>
    </w:rPr>
  </w:style>
  <w:style w:type="character" w:customStyle="1" w:styleId="PreListChar">
    <w:name w:val="PreList Char"/>
    <w:basedOn w:val="DefaultParagraphFont"/>
    <w:link w:val="PreList"/>
    <w:rsid w:val="00794B20"/>
    <w:rPr>
      <w:rFonts w:ascii="Lato" w:eastAsia="Calibri" w:hAnsi="Lato" w:cs="Arial"/>
      <w:sz w:val="22"/>
    </w:rPr>
  </w:style>
  <w:style w:type="paragraph" w:customStyle="1" w:styleId="ExternalLink">
    <w:name w:val="ExternalLink"/>
    <w:basedOn w:val="Normal"/>
    <w:link w:val="ExternalLinkChar"/>
    <w:qFormat/>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link w:val="ExternalLinkChar0"/>
    <w:qFormat/>
    <w:rsid w:val="00447A2D"/>
    <w:rPr>
      <w:rFonts w:ascii="Lato" w:hAnsi="Lato"/>
      <w:i/>
      <w:color w:val="0000FF"/>
      <w:sz w:val="22"/>
      <w:u w:val="single"/>
    </w:rPr>
  </w:style>
  <w:style w:type="character" w:customStyle="1" w:styleId="ExternalLinkChar0">
    <w:name w:val="External Link Char"/>
    <w:basedOn w:val="DefaultParagraphFont"/>
    <w:link w:val="ExternalLink0"/>
    <w:rsid w:val="00447A2D"/>
    <w:rPr>
      <w:rFonts w:ascii="Lato" w:hAnsi="Lato"/>
      <w:i/>
      <w:color w:val="0000FF"/>
      <w:sz w:val="22"/>
      <w:u w:val="single"/>
    </w:rPr>
  </w:style>
  <w:style w:type="paragraph" w:customStyle="1" w:styleId="InternalLink">
    <w:name w:val="Internal Link"/>
    <w:link w:val="InternalLinkChar"/>
    <w:qFormat/>
    <w:rsid w:val="00447A2D"/>
    <w:rPr>
      <w:rFonts w:ascii="Lato" w:hAnsi="Lato"/>
      <w:sz w:val="22"/>
    </w:rPr>
  </w:style>
  <w:style w:type="character" w:customStyle="1" w:styleId="InternalLinkChar">
    <w:name w:val="Internal Link Char"/>
    <w:basedOn w:val="DefaultParagraphFont"/>
    <w:link w:val="InternalLink"/>
    <w:rsid w:val="00447A2D"/>
    <w:rPr>
      <w:rFonts w:ascii="Lato" w:hAnsi="Lato"/>
      <w:sz w:val="22"/>
    </w:rPr>
  </w:style>
  <w:style w:type="character" w:customStyle="1" w:styleId="NumbersChar">
    <w:name w:val="Numbers Char"/>
    <w:basedOn w:val="ListParagraphChar"/>
    <w:link w:val="Numbers"/>
    <w:rsid w:val="00DC5897"/>
    <w:rPr>
      <w:rFonts w:ascii="Lato" w:eastAsia="Calibri" w:hAnsi="Lato"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t.gov.au/Legislation/CARE-AND-PROTECTION-OF-CHILDREN-ACT-200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naicc.org.au/wp-content/uploads/2017/07/Understanding_applying_ATSICCP.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naicc.org.au/understanding-applying-aboriginal-torres-strait-islander-child-placement-principl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t.gov.au/en/Legislation/CARE-AND-PROTECTION-OF-CHILDREN-ACT-20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G:\Ops%20Support\Ops\Services\Policy\3%20Templates\TF%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9C72532A344AA992BF35D9A866953A"/>
        <w:category>
          <w:name w:val="General"/>
          <w:gallery w:val="placeholder"/>
        </w:category>
        <w:types>
          <w:type w:val="bbPlcHdr"/>
        </w:types>
        <w:behaviors>
          <w:behavior w:val="content"/>
        </w:behaviors>
        <w:guid w:val="{534BEDD0-BED4-477D-A306-37059A72E60F}"/>
      </w:docPartPr>
      <w:docPartBody>
        <w:p w:rsidR="0028079A" w:rsidRDefault="004323CA">
          <w:pPr>
            <w:pStyle w:val="CC9C72532A344AA992BF35D9A866953A"/>
          </w:pPr>
          <w:r w:rsidRPr="00F87416">
            <w:rPr>
              <w:rStyle w:val="PlaceholderText"/>
            </w:rPr>
            <w:t>[Title]</w:t>
          </w:r>
        </w:p>
      </w:docPartBody>
    </w:docPart>
    <w:docPart>
      <w:docPartPr>
        <w:name w:val="01A25C84ED394368B9865F619F2CA47B"/>
        <w:category>
          <w:name w:val="General"/>
          <w:gallery w:val="placeholder"/>
        </w:category>
        <w:types>
          <w:type w:val="bbPlcHdr"/>
        </w:types>
        <w:behaviors>
          <w:behavior w:val="content"/>
        </w:behaviors>
        <w:guid w:val="{806B5EBC-34CD-434D-954C-0AD9A3483755}"/>
      </w:docPartPr>
      <w:docPartBody>
        <w:p w:rsidR="0028079A" w:rsidRDefault="004323CA">
          <w:pPr>
            <w:pStyle w:val="01A25C84ED394368B9865F619F2CA47B"/>
          </w:pPr>
          <w:r w:rsidRPr="00473158">
            <w:rPr>
              <w:rStyle w:val="PlaceholderText"/>
            </w:rPr>
            <w:t>Choose an item.</w:t>
          </w:r>
        </w:p>
      </w:docPartBody>
    </w:docPart>
    <w:docPart>
      <w:docPartPr>
        <w:name w:val="FC3E206613AA4CED8E5713E93EF70BC6"/>
        <w:category>
          <w:name w:val="General"/>
          <w:gallery w:val="placeholder"/>
        </w:category>
        <w:types>
          <w:type w:val="bbPlcHdr"/>
        </w:types>
        <w:behaviors>
          <w:behavior w:val="content"/>
        </w:behaviors>
        <w:guid w:val="{52637FFC-148E-4A34-9EFA-5851348ECE17}"/>
      </w:docPartPr>
      <w:docPartBody>
        <w:p w:rsidR="00357C26" w:rsidRDefault="00AA5EB9" w:rsidP="00AA5EB9">
          <w:pPr>
            <w:pStyle w:val="FC3E206613AA4CED8E5713E93EF70BC6"/>
          </w:pPr>
          <w:r w:rsidRPr="00473158">
            <w:rPr>
              <w:rStyle w:val="PlaceholderText"/>
            </w:rPr>
            <w:t>Choose an item.</w:t>
          </w:r>
        </w:p>
      </w:docPartBody>
    </w:docPart>
    <w:docPart>
      <w:docPartPr>
        <w:name w:val="1E809E8879DC4E1B9904D448959CF73E"/>
        <w:category>
          <w:name w:val="General"/>
          <w:gallery w:val="placeholder"/>
        </w:category>
        <w:types>
          <w:type w:val="bbPlcHdr"/>
        </w:types>
        <w:behaviors>
          <w:behavior w:val="content"/>
        </w:behaviors>
        <w:guid w:val="{7885895D-A9EA-46F7-9F7D-854912F73116}"/>
      </w:docPartPr>
      <w:docPartBody>
        <w:p w:rsidR="00357C26" w:rsidRDefault="00AA5EB9" w:rsidP="00AA5EB9">
          <w:pPr>
            <w:pStyle w:val="1E809E8879DC4E1B9904D448959CF73E"/>
          </w:pPr>
          <w:r>
            <w:rPr>
              <w:rStyle w:val="PlaceholderText"/>
            </w:rPr>
            <w:t>Click here to enter a date.</w:t>
          </w:r>
        </w:p>
      </w:docPartBody>
    </w:docPart>
    <w:docPart>
      <w:docPartPr>
        <w:name w:val="B2AD5B2366894A358ECB6A12F9C53217"/>
        <w:category>
          <w:name w:val="General"/>
          <w:gallery w:val="placeholder"/>
        </w:category>
        <w:types>
          <w:type w:val="bbPlcHdr"/>
        </w:types>
        <w:behaviors>
          <w:behavior w:val="content"/>
        </w:behaviors>
        <w:guid w:val="{4E523E7A-DCF0-4CCE-8506-2480143993F4}"/>
      </w:docPartPr>
      <w:docPartBody>
        <w:p w:rsidR="00357C26" w:rsidRDefault="00AA5EB9" w:rsidP="00AA5EB9">
          <w:pPr>
            <w:pStyle w:val="B2AD5B2366894A358ECB6A12F9C53217"/>
          </w:pPr>
          <w:r w:rsidRPr="00DD18A4">
            <w:rPr>
              <w:rStyle w:val="PlaceholderText"/>
            </w:rPr>
            <w:t>[Publish Date]</w:t>
          </w:r>
        </w:p>
      </w:docPartBody>
    </w:docPart>
    <w:docPart>
      <w:docPartPr>
        <w:name w:val="78EB69ED20F845D0BACFF78BA18B77F8"/>
        <w:category>
          <w:name w:val="General"/>
          <w:gallery w:val="placeholder"/>
        </w:category>
        <w:types>
          <w:type w:val="bbPlcHdr"/>
        </w:types>
        <w:behaviors>
          <w:behavior w:val="content"/>
        </w:behaviors>
        <w:guid w:val="{5DA59FAB-03AB-4E42-AD08-3E39C25285F1}"/>
      </w:docPartPr>
      <w:docPartBody>
        <w:p w:rsidR="00357C26" w:rsidRDefault="00AA5EB9" w:rsidP="00AA5EB9">
          <w:pPr>
            <w:pStyle w:val="78EB69ED20F845D0BACFF78BA18B77F8"/>
          </w:pPr>
          <w:r>
            <w:rPr>
              <w:rStyle w:val="PlaceholderText"/>
            </w:rPr>
            <w:t>Pick</w:t>
          </w:r>
        </w:p>
      </w:docPartBody>
    </w:docPart>
    <w:docPart>
      <w:docPartPr>
        <w:name w:val="EAB8DF4CD5DD475D9751F0737781F911"/>
        <w:category>
          <w:name w:val="General"/>
          <w:gallery w:val="placeholder"/>
        </w:category>
        <w:types>
          <w:type w:val="bbPlcHdr"/>
        </w:types>
        <w:behaviors>
          <w:behavior w:val="content"/>
        </w:behaviors>
        <w:guid w:val="{DA52173D-3C93-43C0-AC75-E05EA6A142DB}"/>
      </w:docPartPr>
      <w:docPartBody>
        <w:p w:rsidR="00357C26" w:rsidRDefault="00AA5EB9" w:rsidP="00AA5EB9">
          <w:pPr>
            <w:pStyle w:val="EAB8DF4CD5DD475D9751F0737781F911"/>
          </w:pPr>
          <w:r>
            <w:rPr>
              <w:rStyle w:val="PlaceholderText"/>
            </w:rPr>
            <w:t>[Subject]</w:t>
          </w:r>
        </w:p>
      </w:docPartBody>
    </w:docPart>
    <w:docPart>
      <w:docPartPr>
        <w:name w:val="2269FF871F16414F8690E70E411D48E7"/>
        <w:category>
          <w:name w:val="General"/>
          <w:gallery w:val="placeholder"/>
        </w:category>
        <w:types>
          <w:type w:val="bbPlcHdr"/>
        </w:types>
        <w:behaviors>
          <w:behavior w:val="content"/>
        </w:behaviors>
        <w:guid w:val="{D4317227-2B8A-4E69-B93D-CC3415B88E87}"/>
      </w:docPartPr>
      <w:docPartBody>
        <w:p w:rsidR="00357C26" w:rsidRDefault="00AA5EB9" w:rsidP="00AA5EB9">
          <w:pPr>
            <w:pStyle w:val="2269FF871F16414F8690E70E411D48E7"/>
          </w:pPr>
          <w:r w:rsidRPr="00473158">
            <w:rPr>
              <w:rStyle w:val="PlaceholderText"/>
            </w:rPr>
            <w:t>Choose an item.</w:t>
          </w:r>
        </w:p>
      </w:docPartBody>
    </w:docPart>
    <w:docPart>
      <w:docPartPr>
        <w:name w:val="1B4E4C08B3714371912C03613B9B4D0E"/>
        <w:category>
          <w:name w:val="General"/>
          <w:gallery w:val="placeholder"/>
        </w:category>
        <w:types>
          <w:type w:val="bbPlcHdr"/>
        </w:types>
        <w:behaviors>
          <w:behavior w:val="content"/>
        </w:behaviors>
        <w:guid w:val="{B721A1BE-47B9-470B-AFFC-784C2FAD00E4}"/>
      </w:docPartPr>
      <w:docPartBody>
        <w:p w:rsidR="00357C26" w:rsidRDefault="00AA5EB9" w:rsidP="00AA5EB9">
          <w:pPr>
            <w:pStyle w:val="1B4E4C08B3714371912C03613B9B4D0E"/>
          </w:pPr>
          <w:r>
            <w:rPr>
              <w:rStyle w:val="PlaceholderText"/>
            </w:rPr>
            <w:t>TBA</w:t>
          </w:r>
        </w:p>
      </w:docPartBody>
    </w:docPart>
    <w:docPart>
      <w:docPartPr>
        <w:name w:val="42C4DF301F17473B9DA2FAE6B3AACB6F"/>
        <w:category>
          <w:name w:val="General"/>
          <w:gallery w:val="placeholder"/>
        </w:category>
        <w:types>
          <w:type w:val="bbPlcHdr"/>
        </w:types>
        <w:behaviors>
          <w:behavior w:val="content"/>
        </w:behaviors>
        <w:guid w:val="{F4B28B71-242A-4886-A9A5-1B36E1BC9552}"/>
      </w:docPartPr>
      <w:docPartBody>
        <w:p w:rsidR="00357C26" w:rsidRDefault="00AA5EB9" w:rsidP="00AA5EB9">
          <w:pPr>
            <w:pStyle w:val="42C4DF301F17473B9DA2FAE6B3AACB6F"/>
          </w:pPr>
          <w:r>
            <w:rPr>
              <w:rStyle w:val="PlaceholderText"/>
            </w:rPr>
            <w:t>TBA</w:t>
          </w:r>
        </w:p>
      </w:docPartBody>
    </w:docPart>
    <w:docPart>
      <w:docPartPr>
        <w:name w:val="0F7B626416694FF2BFCC8CF8F30FE4B6"/>
        <w:category>
          <w:name w:val="General"/>
          <w:gallery w:val="placeholder"/>
        </w:category>
        <w:types>
          <w:type w:val="bbPlcHdr"/>
        </w:types>
        <w:behaviors>
          <w:behavior w:val="content"/>
        </w:behaviors>
        <w:guid w:val="{070D744C-A49C-4A3A-B17A-973EF57DB22E}"/>
      </w:docPartPr>
      <w:docPartBody>
        <w:p w:rsidR="00357C26" w:rsidRDefault="00AA5EB9" w:rsidP="00AA5EB9">
          <w:pPr>
            <w:pStyle w:val="0F7B626416694FF2BFCC8CF8F30FE4B61"/>
          </w:pPr>
          <w:r>
            <w:rPr>
              <w:sz w:val="18"/>
              <w:szCs w:val="18"/>
            </w:rPr>
            <w:t>Added core elements of SNAICC Aboriginal Child Placement Principles; updated information to align with legislative amendments.</w:t>
          </w:r>
        </w:p>
      </w:docPartBody>
    </w:docPart>
    <w:docPart>
      <w:docPartPr>
        <w:name w:val="DCE92182E0D5491B8DF211D7FD7F4E6C"/>
        <w:category>
          <w:name w:val="General"/>
          <w:gallery w:val="placeholder"/>
        </w:category>
        <w:types>
          <w:type w:val="bbPlcHdr"/>
        </w:types>
        <w:behaviors>
          <w:behavior w:val="content"/>
        </w:behaviors>
        <w:guid w:val="{CB557B3C-D905-4CF8-9D77-309C6C082790}"/>
      </w:docPartPr>
      <w:docPartBody>
        <w:p w:rsidR="00357C26" w:rsidRDefault="00AA5EB9" w:rsidP="00AA5EB9">
          <w:pPr>
            <w:pStyle w:val="DCE92182E0D5491B8DF211D7FD7F4E6C"/>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CA"/>
    <w:rsid w:val="001511B4"/>
    <w:rsid w:val="0028079A"/>
    <w:rsid w:val="00357C26"/>
    <w:rsid w:val="004323CA"/>
    <w:rsid w:val="00AA5EB9"/>
    <w:rsid w:val="00BE0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EB9"/>
    <w:rPr>
      <w:color w:val="808080"/>
    </w:rPr>
  </w:style>
  <w:style w:type="paragraph" w:customStyle="1" w:styleId="CC9C72532A344AA992BF35D9A866953A">
    <w:name w:val="CC9C72532A344AA992BF35D9A866953A"/>
  </w:style>
  <w:style w:type="paragraph" w:customStyle="1" w:styleId="01A25C84ED394368B9865F619F2CA47B">
    <w:name w:val="01A25C84ED394368B9865F619F2CA47B"/>
  </w:style>
  <w:style w:type="paragraph" w:customStyle="1" w:styleId="9FD37436608345589CC2CDD0C5B1CEB8">
    <w:name w:val="9FD37436608345589CC2CDD0C5B1CEB8"/>
  </w:style>
  <w:style w:type="paragraph" w:customStyle="1" w:styleId="59922F2F13BC4D2C82CC7B43193ABFBB">
    <w:name w:val="59922F2F13BC4D2C82CC7B43193ABFBB"/>
  </w:style>
  <w:style w:type="paragraph" w:customStyle="1" w:styleId="03314D8F546E450183020901BFECB4FB">
    <w:name w:val="03314D8F546E450183020901BFECB4FB"/>
  </w:style>
  <w:style w:type="paragraph" w:customStyle="1" w:styleId="E33D7832E022481C9EC63E38B3B89739">
    <w:name w:val="E33D7832E022481C9EC63E38B3B89739"/>
  </w:style>
  <w:style w:type="paragraph" w:customStyle="1" w:styleId="97B900E15A4E42DB80310F235374894A">
    <w:name w:val="97B900E15A4E42DB80310F235374894A"/>
  </w:style>
  <w:style w:type="paragraph" w:customStyle="1" w:styleId="C63195A71DB14FA990BC1CA837871EDE">
    <w:name w:val="C63195A71DB14FA990BC1CA837871EDE"/>
  </w:style>
  <w:style w:type="paragraph" w:customStyle="1" w:styleId="8161AC88B8D847148B2AAB78ADC9E9FE">
    <w:name w:val="8161AC88B8D847148B2AAB78ADC9E9FE"/>
  </w:style>
  <w:style w:type="paragraph" w:customStyle="1" w:styleId="9AEAA6EA77424B76BD262F20A6038293">
    <w:name w:val="9AEAA6EA77424B76BD262F20A6038293"/>
  </w:style>
  <w:style w:type="paragraph" w:customStyle="1" w:styleId="8DF1A6FE3319474182A552E2D109A2A7">
    <w:name w:val="8DF1A6FE3319474182A552E2D109A2A7"/>
  </w:style>
  <w:style w:type="paragraph" w:customStyle="1" w:styleId="CB0CE18B34EB46CBA219FFAA0D5C4876">
    <w:name w:val="CB0CE18B34EB46CBA219FFAA0D5C4876"/>
    <w:rsid w:val="004323CA"/>
  </w:style>
  <w:style w:type="paragraph" w:customStyle="1" w:styleId="F426E67329B1443B8B25319EF320A884">
    <w:name w:val="F426E67329B1443B8B25319EF320A884"/>
    <w:rsid w:val="004323CA"/>
  </w:style>
  <w:style w:type="paragraph" w:customStyle="1" w:styleId="F600273378A14255A18C69FDCE7AEB14">
    <w:name w:val="F600273378A14255A18C69FDCE7AEB14"/>
    <w:rsid w:val="004323CA"/>
  </w:style>
  <w:style w:type="paragraph" w:customStyle="1" w:styleId="A8E430BBE586468894F6A6AFF968CC6A">
    <w:name w:val="A8E430BBE586468894F6A6AFF968CC6A"/>
    <w:rsid w:val="004323CA"/>
  </w:style>
  <w:style w:type="paragraph" w:customStyle="1" w:styleId="535D4D0378A64F7C9E6B94B64EFBB2D2">
    <w:name w:val="535D4D0378A64F7C9E6B94B64EFBB2D2"/>
    <w:rsid w:val="004323CA"/>
  </w:style>
  <w:style w:type="paragraph" w:customStyle="1" w:styleId="840180EF84E647D98534B4A50FDC4829">
    <w:name w:val="840180EF84E647D98534B4A50FDC4829"/>
    <w:rsid w:val="004323CA"/>
  </w:style>
  <w:style w:type="paragraph" w:customStyle="1" w:styleId="33324B0847B94211A438D12160B346F6">
    <w:name w:val="33324B0847B94211A438D12160B346F6"/>
    <w:rsid w:val="004323CA"/>
  </w:style>
  <w:style w:type="paragraph" w:customStyle="1" w:styleId="BFD173F909634AC290CF4BCC2572995D">
    <w:name w:val="BFD173F909634AC290CF4BCC2572995D"/>
    <w:rsid w:val="004323CA"/>
  </w:style>
  <w:style w:type="paragraph" w:customStyle="1" w:styleId="735587E6355A468993CD2D4041415067">
    <w:name w:val="735587E6355A468993CD2D4041415067"/>
    <w:rsid w:val="004323CA"/>
  </w:style>
  <w:style w:type="paragraph" w:customStyle="1" w:styleId="03DBA05A2216423DB42B83A48E2497FB">
    <w:name w:val="03DBA05A2216423DB42B83A48E2497FB"/>
    <w:rsid w:val="004323CA"/>
  </w:style>
  <w:style w:type="paragraph" w:customStyle="1" w:styleId="25552D9169C74A22895CEED342254FF1">
    <w:name w:val="25552D9169C74A22895CEED342254FF1"/>
    <w:rsid w:val="004323CA"/>
  </w:style>
  <w:style w:type="paragraph" w:customStyle="1" w:styleId="30E5C6651D3343A784F2981535D89B3D">
    <w:name w:val="30E5C6651D3343A784F2981535D89B3D"/>
    <w:rsid w:val="004323CA"/>
  </w:style>
  <w:style w:type="paragraph" w:customStyle="1" w:styleId="70E43F688D9B419B82B3233DC473F942">
    <w:name w:val="70E43F688D9B419B82B3233DC473F942"/>
    <w:rsid w:val="00BE0056"/>
  </w:style>
  <w:style w:type="paragraph" w:customStyle="1" w:styleId="9F6A92863FBB4B339B39ADE57085F5DC">
    <w:name w:val="9F6A92863FBB4B339B39ADE57085F5DC"/>
    <w:rsid w:val="00BE0056"/>
  </w:style>
  <w:style w:type="paragraph" w:customStyle="1" w:styleId="CC7FF58A064B473BBC38E8D59AF74289">
    <w:name w:val="CC7FF58A064B473BBC38E8D59AF74289"/>
    <w:rsid w:val="00BE0056"/>
  </w:style>
  <w:style w:type="paragraph" w:customStyle="1" w:styleId="274BDABC0AEA46FAAA1EF041B318972E">
    <w:name w:val="274BDABC0AEA46FAAA1EF041B318972E"/>
    <w:rsid w:val="00BE0056"/>
  </w:style>
  <w:style w:type="paragraph" w:customStyle="1" w:styleId="C792CAE959C140F5A4921AEB9E6A579D">
    <w:name w:val="C792CAE959C140F5A4921AEB9E6A579D"/>
    <w:rsid w:val="00BE0056"/>
  </w:style>
  <w:style w:type="paragraph" w:customStyle="1" w:styleId="1C6A2B5923F3456DAED4171AEFC2CC2F">
    <w:name w:val="1C6A2B5923F3456DAED4171AEFC2CC2F"/>
    <w:rsid w:val="00BE0056"/>
  </w:style>
  <w:style w:type="paragraph" w:customStyle="1" w:styleId="353477B0F6BB407C9856382B8EDB2F2B">
    <w:name w:val="353477B0F6BB407C9856382B8EDB2F2B"/>
    <w:rsid w:val="00BE0056"/>
  </w:style>
  <w:style w:type="paragraph" w:customStyle="1" w:styleId="42A1194FA85440B0BC3A980DFF9E15E0">
    <w:name w:val="42A1194FA85440B0BC3A980DFF9E15E0"/>
    <w:rsid w:val="00BE0056"/>
  </w:style>
  <w:style w:type="paragraph" w:customStyle="1" w:styleId="EDD9B54AADB845EDBA41F7C183027731">
    <w:name w:val="EDD9B54AADB845EDBA41F7C183027731"/>
    <w:rsid w:val="00BE0056"/>
  </w:style>
  <w:style w:type="paragraph" w:customStyle="1" w:styleId="8D0AE1B8C5DC492F9CED5B950F4B871C">
    <w:name w:val="8D0AE1B8C5DC492F9CED5B950F4B871C"/>
    <w:rsid w:val="00BE0056"/>
  </w:style>
  <w:style w:type="paragraph" w:customStyle="1" w:styleId="EDD9B54AADB845EDBA41F7C1830277311">
    <w:name w:val="EDD9B54AADB845EDBA41F7C1830277311"/>
    <w:rsid w:val="00BE0056"/>
    <w:pPr>
      <w:spacing w:before="120" w:after="120" w:line="260" w:lineRule="exact"/>
      <w:jc w:val="both"/>
    </w:pPr>
    <w:rPr>
      <w:rFonts w:ascii="Lato" w:eastAsiaTheme="minorHAnsi" w:hAnsi="Lato"/>
      <w:szCs w:val="24"/>
      <w:lang w:eastAsia="en-US"/>
    </w:rPr>
  </w:style>
  <w:style w:type="paragraph" w:customStyle="1" w:styleId="EDD9B54AADB845EDBA41F7C1830277312">
    <w:name w:val="EDD9B54AADB845EDBA41F7C1830277312"/>
    <w:rsid w:val="00BE0056"/>
    <w:pPr>
      <w:spacing w:before="120" w:after="120" w:line="260" w:lineRule="exact"/>
      <w:jc w:val="both"/>
    </w:pPr>
    <w:rPr>
      <w:rFonts w:ascii="Lato" w:eastAsiaTheme="minorHAnsi" w:hAnsi="Lato"/>
      <w:szCs w:val="24"/>
      <w:lang w:eastAsia="en-US"/>
    </w:rPr>
  </w:style>
  <w:style w:type="paragraph" w:customStyle="1" w:styleId="FC3E206613AA4CED8E5713E93EF70BC6">
    <w:name w:val="FC3E206613AA4CED8E5713E93EF70BC6"/>
    <w:rsid w:val="00AA5EB9"/>
  </w:style>
  <w:style w:type="paragraph" w:customStyle="1" w:styleId="1E809E8879DC4E1B9904D448959CF73E">
    <w:name w:val="1E809E8879DC4E1B9904D448959CF73E"/>
    <w:rsid w:val="00AA5EB9"/>
  </w:style>
  <w:style w:type="paragraph" w:customStyle="1" w:styleId="B2AD5B2366894A358ECB6A12F9C53217">
    <w:name w:val="B2AD5B2366894A358ECB6A12F9C53217"/>
    <w:rsid w:val="00AA5EB9"/>
  </w:style>
  <w:style w:type="paragraph" w:customStyle="1" w:styleId="78EB69ED20F845D0BACFF78BA18B77F8">
    <w:name w:val="78EB69ED20F845D0BACFF78BA18B77F8"/>
    <w:rsid w:val="00AA5EB9"/>
  </w:style>
  <w:style w:type="paragraph" w:customStyle="1" w:styleId="EAB8DF4CD5DD475D9751F0737781F911">
    <w:name w:val="EAB8DF4CD5DD475D9751F0737781F911"/>
    <w:rsid w:val="00AA5EB9"/>
  </w:style>
  <w:style w:type="paragraph" w:customStyle="1" w:styleId="2269FF871F16414F8690E70E411D48E7">
    <w:name w:val="2269FF871F16414F8690E70E411D48E7"/>
    <w:rsid w:val="00AA5EB9"/>
  </w:style>
  <w:style w:type="paragraph" w:customStyle="1" w:styleId="1B4E4C08B3714371912C03613B9B4D0E">
    <w:name w:val="1B4E4C08B3714371912C03613B9B4D0E"/>
    <w:rsid w:val="00AA5EB9"/>
  </w:style>
  <w:style w:type="paragraph" w:customStyle="1" w:styleId="42C4DF301F17473B9DA2FAE6B3AACB6F">
    <w:name w:val="42C4DF301F17473B9DA2FAE6B3AACB6F"/>
    <w:rsid w:val="00AA5EB9"/>
  </w:style>
  <w:style w:type="paragraph" w:customStyle="1" w:styleId="0F7B626416694FF2BFCC8CF8F30FE4B6">
    <w:name w:val="0F7B626416694FF2BFCC8CF8F30FE4B6"/>
    <w:rsid w:val="00AA5EB9"/>
  </w:style>
  <w:style w:type="paragraph" w:customStyle="1" w:styleId="DCE92182E0D5491B8DF211D7FD7F4E6C">
    <w:name w:val="DCE92182E0D5491B8DF211D7FD7F4E6C"/>
    <w:rsid w:val="00AA5EB9"/>
  </w:style>
  <w:style w:type="paragraph" w:customStyle="1" w:styleId="0F7B626416694FF2BFCC8CF8F30FE4B61">
    <w:name w:val="0F7B626416694FF2BFCC8CF8F30FE4B61"/>
    <w:rsid w:val="00AA5EB9"/>
    <w:pPr>
      <w:spacing w:before="120" w:after="120" w:line="260" w:lineRule="exact"/>
      <w:jc w:val="both"/>
    </w:pPr>
    <w:rPr>
      <w:rFonts w:ascii="Lato" w:eastAsiaTheme="minorHAnsi" w:hAnsi="Lato"/>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zggd xmlns="a62f3bd8-32e1-4d41-a1d0-99373f6c055b" xsi:nil="true"/>
    <Folder_x0020_name xmlns="a62f3bd8-32e1-4d41-a1d0-99373f6c055b">cppm</Folder_x0020_name>
    <Document_x0020_Type xmlns="a62f3bd8-32e1-4d41-a1d0-99373f6c055b">Policy</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79635F5245544D92C4447B93135309" ma:contentTypeVersion="6" ma:contentTypeDescription="Create a new document." ma:contentTypeScope="" ma:versionID="84de92b8ce3cfdc4f3d91aebc12490fc">
  <xsd:schema xmlns:xsd="http://www.w3.org/2001/XMLSchema" xmlns:xs="http://www.w3.org/2001/XMLSchema" xmlns:p="http://schemas.microsoft.com/office/2006/metadata/properties" xmlns:ns2="fbe80d51-3b18-44a1-8daa-91c665209920" xmlns:ns3="a62f3bd8-32e1-4d41-a1d0-99373f6c055b" targetNamespace="http://schemas.microsoft.com/office/2006/metadata/properties" ma:root="true" ma:fieldsID="24c382698b49262b1bae3c72337b01de" ns2:_="" ns3:_="">
    <xsd:import namespace="fbe80d51-3b18-44a1-8daa-91c665209920"/>
    <xsd:import namespace="a62f3bd8-32e1-4d41-a1d0-99373f6c055b"/>
    <xsd:element name="properties">
      <xsd:complexType>
        <xsd:sequence>
          <xsd:element name="documentManagement">
            <xsd:complexType>
              <xsd:all>
                <xsd:element ref="ns2:SharedWithUsers" minOccurs="0"/>
                <xsd:element ref="ns3:Document_x0020_Type" minOccurs="0"/>
                <xsd:element ref="ns3:zggd" minOccurs="0"/>
                <xsd:element ref="ns3:Fold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f3bd8-32e1-4d41-a1d0-99373f6c055b"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Policy"/>
          <xsd:enumeration value="Procedure"/>
          <xsd:enumeration value="Form"/>
          <xsd:enumeration value="Guideline"/>
          <xsd:enumeration value="Resource"/>
        </xsd:restriction>
      </xsd:simpleType>
    </xsd:element>
    <xsd:element name="zggd" ma:index="10" nillable="true" ma:displayName="Number" ma:internalName="zggd">
      <xsd:simpleType>
        <xsd:restriction base="dms:Number"/>
      </xsd:simpleType>
    </xsd:element>
    <xsd:element name="Folder_x0020_name" ma:index="11" nillable="true" ma:displayName="Folder name" ma:internalName="Folder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6C372-A8D7-4A1D-8875-825E1D3D3E66}">
  <ds:schemaRefs>
    <ds:schemaRef ds:uri="http://purl.org/dc/terms/"/>
    <ds:schemaRef ds:uri="http://schemas.openxmlformats.org/package/2006/metadata/core-properties"/>
    <ds:schemaRef ds:uri="fbe80d51-3b18-44a1-8daa-91c665209920"/>
    <ds:schemaRef ds:uri="http://schemas.microsoft.com/office/2006/documentManagement/types"/>
    <ds:schemaRef ds:uri="http://schemas.microsoft.com/office/infopath/2007/PartnerControls"/>
    <ds:schemaRef ds:uri="http://purl.org/dc/elements/1.1/"/>
    <ds:schemaRef ds:uri="http://schemas.microsoft.com/office/2006/metadata/properties"/>
    <ds:schemaRef ds:uri="a62f3bd8-32e1-4d41-a1d0-99373f6c055b"/>
    <ds:schemaRef ds:uri="http://www.w3.org/XML/1998/namespace"/>
    <ds:schemaRef ds:uri="http://purl.org/dc/dcmitype/"/>
  </ds:schemaRefs>
</ds:datastoreItem>
</file>

<file path=customXml/itemProps3.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4.xml><?xml version="1.0" encoding="utf-8"?>
<ds:datastoreItem xmlns:ds="http://schemas.openxmlformats.org/officeDocument/2006/customXml" ds:itemID="{65824EA8-40F3-45C7-AEBF-CC4BE1A36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a62f3bd8-32e1-4d41-a1d0-99373f6c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A28445-7555-40B3-807C-8A9E997D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Policy Template.dotx</Template>
  <TotalTime>0</TotalTime>
  <Pages>3</Pages>
  <Words>1140</Words>
  <Characters>6501</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Policy: Placements</vt:lpstr>
    </vt:vector>
  </TitlesOfParts>
  <Manager>David.McDonough@nt.gov.au</Manager>
  <Company>Territory Families</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Placements</dc:title>
  <dc:subject>New major version to align with amendments to the Care and Protection of Children Act 2007 which commence March 2020, and inclusion of Signs of Safety practice</dc:subject>
  <dc:creator>David McDonough</dc:creator>
  <dc:description/>
  <cp:lastModifiedBy>MiangWang Seah-quenoy</cp:lastModifiedBy>
  <cp:revision>3</cp:revision>
  <cp:lastPrinted>2016-02-10T02:24:00Z</cp:lastPrinted>
  <dcterms:created xsi:type="dcterms:W3CDTF">2020-04-26T22:39:00Z</dcterms:created>
  <dcterms:modified xsi:type="dcterms:W3CDTF">2020-04-26T23:37:00Z</dcterms:modified>
  <cp:contentStatus>V 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0x0101007379635F5245544D92C4447B93135309</vt:lpwstr>
  </property>
  <property fmtid="{D5CDD505-2E9C-101B-9397-08002B2CF9AE}" pid="3" name="Order">
    <vt:r8>409700</vt:r8>
  </property>
  <property fmtid="{D5CDD505-2E9C-101B-9397-08002B2CF9AE}" pid="4" name="Branch">
    <vt:lpwstr>Office Templates</vt:lpwstr>
  </property>
  <property fmtid="{D5CDD505-2E9C-101B-9397-08002B2CF9AE}" pid="5" name="Heading">
    <vt:lpwstr>Office Templates -  DCF Corporate Stationary</vt:lpwstr>
  </property>
  <property fmtid="{D5CDD505-2E9C-101B-9397-08002B2CF9AE}" pid="6" name="Document Type">
    <vt:lpwstr>Form/Template</vt:lpwstr>
  </property>
  <property fmtid="{D5CDD505-2E9C-101B-9397-08002B2CF9AE}" pid="7" name="Folder Name">
    <vt:lpwstr>Office Templates</vt:lpwstr>
  </property>
</Properties>
</file>