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A6E" w:rsidRPr="00E77ACA" w:rsidRDefault="00E70264" w:rsidP="00443A6E">
      <w:pPr>
        <w:pStyle w:val="Title"/>
        <w:sectPr w:rsidR="00443A6E" w:rsidRPr="00E77ACA"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bookmarkStart w:id="0" w:name="_GoBack"/>
      <w:bookmarkEnd w:id="0"/>
      <w:r>
        <w:t xml:space="preserve">Resource: </w:t>
      </w:r>
      <w:sdt>
        <w:sdtPr>
          <w:alias w:val="Title"/>
          <w:tag w:val="Title"/>
          <w:id w:val="-509987125"/>
          <w:lock w:val="sdtLocked"/>
          <w:placeholder>
            <w:docPart w:val="A8FB94397DE74E3E85A861A5D4DE759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C7E0C">
            <w:t>Recognising Child Abuse, Harm and Exploitation</w:t>
          </w:r>
        </w:sdtContent>
      </w:sdt>
    </w:p>
    <w:p w:rsidR="00443A6E" w:rsidRPr="00443A6E" w:rsidRDefault="00443A6E" w:rsidP="00443A6E">
      <w:pPr>
        <w:pStyle w:val="Heading1"/>
        <w:numPr>
          <w:ilvl w:val="0"/>
          <w:numId w:val="0"/>
        </w:numPr>
        <w:spacing w:before="0" w:after="0"/>
      </w:pPr>
      <w:bookmarkStart w:id="1" w:name="_Toc129589246"/>
      <w:r w:rsidRPr="00443A6E">
        <w:lastRenderedPageBreak/>
        <w:t xml:space="preserve">Recognising </w:t>
      </w:r>
      <w:r w:rsidR="008C7E0C">
        <w:t xml:space="preserve">Child </w:t>
      </w:r>
      <w:r w:rsidRPr="00443A6E">
        <w:t>Abuse</w:t>
      </w:r>
      <w:r w:rsidR="008C7E0C">
        <w:t>, Harm</w:t>
      </w:r>
      <w:r w:rsidRPr="00443A6E">
        <w:t xml:space="preserve"> and Exploitation</w:t>
      </w:r>
      <w:bookmarkEnd w:id="1"/>
    </w:p>
    <w:p w:rsidR="00443A6E" w:rsidRDefault="00443A6E" w:rsidP="00443A6E">
      <w:pPr>
        <w:spacing w:after="0"/>
        <w:rPr>
          <w:b/>
        </w:rPr>
      </w:pPr>
    </w:p>
    <w:p w:rsidR="005D027D" w:rsidRDefault="00523A5C" w:rsidP="00443A6E">
      <w:pPr>
        <w:spacing w:after="0"/>
        <w:rPr>
          <w:rStyle w:val="normaltextrun"/>
          <w:color w:val="000000"/>
          <w:shd w:val="clear" w:color="auto" w:fill="FFFFFF"/>
        </w:rPr>
      </w:pPr>
      <w:r w:rsidRPr="00523A5C">
        <w:rPr>
          <w:rStyle w:val="normaltextrun"/>
          <w:b/>
          <w:color w:val="000000"/>
          <w:shd w:val="clear" w:color="auto" w:fill="FFFFFF"/>
        </w:rPr>
        <w:t>Abuse</w:t>
      </w:r>
      <w:r>
        <w:rPr>
          <w:rStyle w:val="normaltextrun"/>
          <w:color w:val="000000"/>
          <w:shd w:val="clear" w:color="auto" w:fill="FFFFFF"/>
        </w:rPr>
        <w:t xml:space="preserve"> </w:t>
      </w:r>
      <w:r w:rsidR="005D027D">
        <w:rPr>
          <w:rStyle w:val="normaltextrun"/>
          <w:color w:val="000000"/>
          <w:shd w:val="clear" w:color="auto" w:fill="FFFFFF"/>
        </w:rPr>
        <w:t>of a child is:</w:t>
      </w:r>
    </w:p>
    <w:p w:rsidR="00523A5C" w:rsidRDefault="005D027D" w:rsidP="00443A6E">
      <w:pPr>
        <w:spacing w:after="0"/>
        <w:rPr>
          <w:rStyle w:val="eop"/>
          <w:color w:val="000000"/>
          <w:shd w:val="clear" w:color="auto" w:fill="FFFFFF"/>
        </w:rPr>
      </w:pPr>
      <w:r>
        <w:rPr>
          <w:rStyle w:val="normaltextrun"/>
          <w:color w:val="000000"/>
          <w:shd w:val="clear" w:color="auto" w:fill="FFFFFF"/>
        </w:rPr>
        <w:t>T</w:t>
      </w:r>
      <w:r w:rsidR="00523A5C">
        <w:rPr>
          <w:rStyle w:val="normaltextrun"/>
          <w:color w:val="000000"/>
          <w:shd w:val="clear" w:color="auto" w:fill="FFFFFF"/>
        </w:rPr>
        <w:t>he action/s or inaction/s against a child by a parent or caregiver, whereas the harm is the impact experienced by the child as a result of the action or inaction; it is the detrimental effect on the child. </w:t>
      </w:r>
      <w:r w:rsidR="00523A5C">
        <w:rPr>
          <w:rStyle w:val="eop"/>
          <w:color w:val="000000"/>
          <w:shd w:val="clear" w:color="auto" w:fill="FFFFFF"/>
        </w:rPr>
        <w:t> </w:t>
      </w:r>
    </w:p>
    <w:p w:rsidR="00523A5C" w:rsidRDefault="00523A5C" w:rsidP="00443A6E">
      <w:pPr>
        <w:spacing w:after="0"/>
        <w:rPr>
          <w:b/>
        </w:rPr>
      </w:pPr>
    </w:p>
    <w:p w:rsidR="00443A6E" w:rsidRPr="00441F6B" w:rsidRDefault="00443A6E" w:rsidP="00443A6E">
      <w:pPr>
        <w:spacing w:after="0"/>
        <w:rPr>
          <w:b/>
        </w:rPr>
      </w:pPr>
      <w:r w:rsidRPr="00441F6B">
        <w:rPr>
          <w:b/>
        </w:rPr>
        <w:t xml:space="preserve">Harm </w:t>
      </w:r>
      <w:r w:rsidRPr="00327237">
        <w:t>to a child is:</w:t>
      </w:r>
    </w:p>
    <w:p w:rsidR="00443A6E" w:rsidRPr="00441F6B" w:rsidRDefault="00327237" w:rsidP="00443A6E">
      <w:pPr>
        <w:spacing w:after="0"/>
      </w:pPr>
      <w:r w:rsidRPr="00327237">
        <w:t xml:space="preserve">The impact experienced by the child as a result of the </w:t>
      </w:r>
      <w:r>
        <w:t xml:space="preserve">parent/caregivers </w:t>
      </w:r>
      <w:r w:rsidRPr="00327237">
        <w:t xml:space="preserve">action or inaction; it is the </w:t>
      </w:r>
      <w:r>
        <w:t xml:space="preserve">detrimental </w:t>
      </w:r>
      <w:r w:rsidR="00443A6E" w:rsidRPr="00441F6B">
        <w:t>impact on a child's physical, psychological and emotional wellbeing and development.</w:t>
      </w:r>
    </w:p>
    <w:p w:rsidR="00443A6E" w:rsidRPr="00441F6B" w:rsidRDefault="00443A6E" w:rsidP="00443A6E">
      <w:pPr>
        <w:spacing w:after="0"/>
      </w:pPr>
    </w:p>
    <w:p w:rsidR="00443A6E" w:rsidRPr="00441F6B" w:rsidRDefault="00443A6E" w:rsidP="00443A6E">
      <w:pPr>
        <w:spacing w:after="0"/>
        <w:rPr>
          <w:b/>
        </w:rPr>
      </w:pPr>
      <w:r w:rsidRPr="00441F6B">
        <w:rPr>
          <w:b/>
        </w:rPr>
        <w:t>Harm to a child can be caused by:</w:t>
      </w:r>
    </w:p>
    <w:p w:rsidR="00443A6E" w:rsidRPr="00441F6B" w:rsidRDefault="00443A6E" w:rsidP="00443A6E">
      <w:pPr>
        <w:pStyle w:val="ListParagraph"/>
        <w:numPr>
          <w:ilvl w:val="0"/>
          <w:numId w:val="23"/>
        </w:numPr>
        <w:spacing w:after="0"/>
      </w:pPr>
      <w:r w:rsidRPr="00441F6B">
        <w:t>the actions or behaviour of a parent, a person with parental responsibility, or a person known to the child</w:t>
      </w:r>
    </w:p>
    <w:p w:rsidR="00443A6E" w:rsidRPr="00441F6B" w:rsidRDefault="00443A6E" w:rsidP="00443A6E">
      <w:pPr>
        <w:pStyle w:val="ListParagraph"/>
        <w:numPr>
          <w:ilvl w:val="0"/>
          <w:numId w:val="23"/>
        </w:numPr>
        <w:spacing w:after="0"/>
      </w:pPr>
      <w:r w:rsidRPr="00441F6B">
        <w:t>a parent's failure to protect a child from being abused or neglected, and/or</w:t>
      </w:r>
    </w:p>
    <w:p w:rsidR="00443A6E" w:rsidRDefault="00443A6E" w:rsidP="00443A6E">
      <w:pPr>
        <w:pStyle w:val="ListParagraph"/>
        <w:numPr>
          <w:ilvl w:val="0"/>
          <w:numId w:val="23"/>
        </w:numPr>
        <w:spacing w:after="0"/>
      </w:pPr>
      <w:proofErr w:type="gramStart"/>
      <w:r w:rsidRPr="00441F6B">
        <w:t>repeated</w:t>
      </w:r>
      <w:proofErr w:type="gramEnd"/>
      <w:r w:rsidRPr="00441F6B">
        <w:t xml:space="preserve"> abusive or neglectful events that happen over time.</w:t>
      </w:r>
    </w:p>
    <w:p w:rsidR="005D027D" w:rsidRDefault="005D027D" w:rsidP="005D027D">
      <w:pPr>
        <w:spacing w:after="0"/>
      </w:pPr>
    </w:p>
    <w:p w:rsidR="005D027D" w:rsidRDefault="005D027D" w:rsidP="005D027D">
      <w:pPr>
        <w:spacing w:after="0"/>
        <w:rPr>
          <w:b/>
        </w:rPr>
      </w:pPr>
      <w:r w:rsidRPr="005D027D">
        <w:rPr>
          <w:b/>
        </w:rPr>
        <w:t>Exploitation to a child is:</w:t>
      </w:r>
    </w:p>
    <w:p w:rsidR="005D027D" w:rsidRPr="005D027D" w:rsidRDefault="00946D11" w:rsidP="005D027D">
      <w:pPr>
        <w:spacing w:after="0"/>
      </w:pPr>
      <w:r w:rsidRPr="00946D11">
        <w:t>Any sexual activity or sexual threat that is imposed on a child by their parent, care giver or someone in a position of a</w:t>
      </w:r>
      <w:r w:rsidR="001C130D">
        <w:t>uthority over them.  Sexual abuse</w:t>
      </w:r>
      <w:r w:rsidRPr="00946D11">
        <w:t xml:space="preserve"> includes the inducement or coercion of the child to engage in or witness sexually explicit conduct for the sexual gratification or profit of the person responsible.</w:t>
      </w:r>
    </w:p>
    <w:p w:rsidR="00443A6E" w:rsidRDefault="00443A6E" w:rsidP="00443A6E">
      <w:pPr>
        <w:spacing w:after="0"/>
        <w:rPr>
          <w:b/>
        </w:rPr>
      </w:pPr>
    </w:p>
    <w:p w:rsidR="006D7802" w:rsidRPr="006D7802" w:rsidRDefault="005D027D" w:rsidP="006D7802">
      <w:pPr>
        <w:rPr>
          <w:b/>
        </w:rPr>
      </w:pPr>
      <w:r>
        <w:rPr>
          <w:b/>
        </w:rPr>
        <w:t>Indicators of Child Abuse, Harm and Exploitation</w:t>
      </w:r>
    </w:p>
    <w:p w:rsidR="00946D11" w:rsidRDefault="006D7802" w:rsidP="00E0786C">
      <w:pPr>
        <w:pStyle w:val="Heading1"/>
        <w:numPr>
          <w:ilvl w:val="0"/>
          <w:numId w:val="0"/>
        </w:numPr>
        <w:spacing w:before="0" w:after="0"/>
        <w:rPr>
          <w:rFonts w:asciiTheme="minorHAnsi" w:hAnsiTheme="minorHAnsi"/>
          <w:color w:val="auto"/>
          <w:sz w:val="22"/>
          <w:szCs w:val="22"/>
        </w:rPr>
      </w:pPr>
      <w:r w:rsidRPr="006D7802">
        <w:rPr>
          <w:rFonts w:ascii="Lato" w:eastAsia="Calibri" w:hAnsi="Lato" w:cs="Times New Roman"/>
          <w:bCs w:val="0"/>
          <w:color w:val="auto"/>
          <w:kern w:val="0"/>
          <w:sz w:val="22"/>
          <w:szCs w:val="22"/>
        </w:rPr>
        <w:t xml:space="preserve">Indicators alone are not confirmation that harm has occurred, or is likely to occur, however they are signs of possible </w:t>
      </w:r>
      <w:r w:rsidR="009C4D0C">
        <w:rPr>
          <w:rFonts w:ascii="Lato" w:eastAsia="Calibri" w:hAnsi="Lato" w:cs="Times New Roman"/>
          <w:bCs w:val="0"/>
          <w:color w:val="auto"/>
          <w:kern w:val="0"/>
          <w:sz w:val="22"/>
          <w:szCs w:val="22"/>
        </w:rPr>
        <w:t>abuse</w:t>
      </w:r>
      <w:r w:rsidRPr="006D7802">
        <w:rPr>
          <w:rFonts w:ascii="Lato" w:eastAsia="Calibri" w:hAnsi="Lato" w:cs="Times New Roman"/>
          <w:bCs w:val="0"/>
          <w:color w:val="auto"/>
          <w:kern w:val="0"/>
          <w:sz w:val="22"/>
          <w:szCs w:val="22"/>
        </w:rPr>
        <w:t xml:space="preserve"> o</w:t>
      </w:r>
      <w:r w:rsidR="00946D11">
        <w:rPr>
          <w:rFonts w:ascii="Lato" w:eastAsia="Calibri" w:hAnsi="Lato" w:cs="Times New Roman"/>
          <w:bCs w:val="0"/>
          <w:color w:val="auto"/>
          <w:kern w:val="0"/>
          <w:sz w:val="22"/>
          <w:szCs w:val="22"/>
        </w:rPr>
        <w:t xml:space="preserve">r exploitation. There are times </w:t>
      </w:r>
      <w:r w:rsidRPr="006D7802">
        <w:rPr>
          <w:rFonts w:ascii="Lato" w:eastAsia="Calibri" w:hAnsi="Lato" w:cs="Times New Roman"/>
          <w:bCs w:val="0"/>
          <w:color w:val="auto"/>
          <w:kern w:val="0"/>
          <w:sz w:val="22"/>
          <w:szCs w:val="22"/>
        </w:rPr>
        <w:t xml:space="preserve">where one indicator may be enough for you to form a reasonable belief that you need to make a mandatory report. It is also </w:t>
      </w:r>
      <w:r w:rsidR="008C7E0C">
        <w:rPr>
          <w:rFonts w:ascii="Lato" w:eastAsia="Calibri" w:hAnsi="Lato" w:cs="Times New Roman"/>
          <w:bCs w:val="0"/>
          <w:color w:val="auto"/>
          <w:kern w:val="0"/>
          <w:sz w:val="22"/>
          <w:szCs w:val="22"/>
        </w:rPr>
        <w:t xml:space="preserve">useful to look for a pattern of </w:t>
      </w:r>
      <w:r w:rsidRPr="006D7802">
        <w:rPr>
          <w:rFonts w:ascii="Lato" w:eastAsia="Calibri" w:hAnsi="Lato" w:cs="Times New Roman"/>
          <w:bCs w:val="0"/>
          <w:color w:val="auto"/>
          <w:kern w:val="0"/>
          <w:sz w:val="22"/>
          <w:szCs w:val="22"/>
        </w:rPr>
        <w:t>indicators that, when taken together, will form the belief that a report needs to be made.</w:t>
      </w:r>
      <w:r w:rsidR="009C4D0C">
        <w:rPr>
          <w:rFonts w:ascii="Lato" w:eastAsia="Calibri" w:hAnsi="Lato" w:cs="Times New Roman"/>
          <w:bCs w:val="0"/>
          <w:color w:val="auto"/>
          <w:kern w:val="0"/>
          <w:sz w:val="22"/>
          <w:szCs w:val="22"/>
        </w:rPr>
        <w:t xml:space="preserve"> </w:t>
      </w:r>
      <w:r w:rsidR="00946D11" w:rsidRPr="00E0786C">
        <w:rPr>
          <w:rFonts w:asciiTheme="minorHAnsi" w:hAnsiTheme="minorHAnsi"/>
          <w:color w:val="auto"/>
          <w:sz w:val="22"/>
          <w:szCs w:val="22"/>
        </w:rPr>
        <w:t xml:space="preserve">Indicators of </w:t>
      </w:r>
      <w:r w:rsidR="00843E90" w:rsidRPr="00E0786C">
        <w:rPr>
          <w:rFonts w:asciiTheme="minorHAnsi" w:hAnsiTheme="minorHAnsi"/>
          <w:color w:val="auto"/>
          <w:sz w:val="22"/>
          <w:szCs w:val="22"/>
        </w:rPr>
        <w:t xml:space="preserve">child abuse, </w:t>
      </w:r>
      <w:r w:rsidR="00946D11" w:rsidRPr="00E0786C">
        <w:rPr>
          <w:rFonts w:asciiTheme="minorHAnsi" w:hAnsiTheme="minorHAnsi"/>
          <w:color w:val="auto"/>
          <w:sz w:val="22"/>
          <w:szCs w:val="22"/>
        </w:rPr>
        <w:t>harm and exploitation can be categorised as:</w:t>
      </w:r>
    </w:p>
    <w:p w:rsidR="00E0786C" w:rsidRPr="00E0786C" w:rsidRDefault="00E0786C" w:rsidP="00E0786C"/>
    <w:p w:rsidR="00946D11" w:rsidRPr="00E0786C" w:rsidRDefault="00946D11" w:rsidP="00946D11">
      <w:pPr>
        <w:rPr>
          <w:i/>
        </w:rPr>
      </w:pPr>
      <w:r w:rsidRPr="00E0786C">
        <w:rPr>
          <w:i/>
        </w:rPr>
        <w:t xml:space="preserve">Contextual </w:t>
      </w:r>
      <w:r w:rsidR="00843E90" w:rsidRPr="00E0786C">
        <w:rPr>
          <w:i/>
        </w:rPr>
        <w:t xml:space="preserve">Indicators </w:t>
      </w:r>
      <w:r w:rsidRPr="00E0786C">
        <w:rPr>
          <w:i/>
        </w:rPr>
        <w:t>– ‘Something is not quite right’</w:t>
      </w:r>
      <w:r w:rsidR="00843E90" w:rsidRPr="00E0786C">
        <w:rPr>
          <w:i/>
        </w:rPr>
        <w:t xml:space="preserve"> or the ‘story doesn’t add up</w:t>
      </w:r>
      <w:r w:rsidR="00A44BE0" w:rsidRPr="00E0786C">
        <w:rPr>
          <w:i/>
        </w:rPr>
        <w:t>,</w:t>
      </w:r>
      <w:r w:rsidR="00843E90" w:rsidRPr="00E0786C">
        <w:rPr>
          <w:i/>
        </w:rPr>
        <w:t>’</w:t>
      </w:r>
      <w:r w:rsidR="001C130D" w:rsidRPr="00E0786C">
        <w:rPr>
          <w:i/>
        </w:rPr>
        <w:t xml:space="preserve"> this could be a:</w:t>
      </w:r>
    </w:p>
    <w:p w:rsidR="00843E90" w:rsidRDefault="00843E90" w:rsidP="00A44BE0">
      <w:pPr>
        <w:pStyle w:val="ListParagraph"/>
        <w:numPr>
          <w:ilvl w:val="0"/>
          <w:numId w:val="33"/>
        </w:numPr>
      </w:pPr>
      <w:r>
        <w:t>Marked delay between the injury and presentation for medical assistance;</w:t>
      </w:r>
    </w:p>
    <w:p w:rsidR="00843E90" w:rsidRDefault="00843E90" w:rsidP="00A44BE0">
      <w:pPr>
        <w:pStyle w:val="ListParagraph"/>
        <w:numPr>
          <w:ilvl w:val="0"/>
          <w:numId w:val="33"/>
        </w:numPr>
      </w:pPr>
      <w:r>
        <w:t>History of injury is inconsistent with medical findings;</w:t>
      </w:r>
    </w:p>
    <w:p w:rsidR="00843E90" w:rsidRDefault="00843E90" w:rsidP="00A44BE0">
      <w:pPr>
        <w:pStyle w:val="ListParagraph"/>
        <w:numPr>
          <w:ilvl w:val="0"/>
          <w:numId w:val="33"/>
        </w:numPr>
      </w:pPr>
      <w:r>
        <w:t>History of injury is vague, bizarre, inconsistent or changes;</w:t>
      </w:r>
    </w:p>
    <w:p w:rsidR="00843E90" w:rsidRDefault="00843E90" w:rsidP="00A44BE0">
      <w:pPr>
        <w:pStyle w:val="ListParagraph"/>
        <w:numPr>
          <w:ilvl w:val="0"/>
          <w:numId w:val="33"/>
        </w:numPr>
      </w:pPr>
      <w:r>
        <w:t xml:space="preserve">Explanation offered by the child is not consistent with the injury; </w:t>
      </w:r>
    </w:p>
    <w:p w:rsidR="00843E90" w:rsidRDefault="00843E90" w:rsidP="00A44BE0">
      <w:pPr>
        <w:pStyle w:val="ListParagraph"/>
        <w:numPr>
          <w:ilvl w:val="0"/>
          <w:numId w:val="33"/>
        </w:numPr>
      </w:pPr>
      <w:r>
        <w:t>Explanation offered by the child is in conflict with the parent/caregiver’s story;</w:t>
      </w:r>
    </w:p>
    <w:p w:rsidR="00843E90" w:rsidRDefault="00843E90" w:rsidP="00A44BE0">
      <w:pPr>
        <w:pStyle w:val="ListParagraph"/>
        <w:numPr>
          <w:ilvl w:val="0"/>
          <w:numId w:val="33"/>
        </w:numPr>
      </w:pPr>
      <w:r>
        <w:t>Child repeatedly presented to health/other services with injuries, ingestion of poisonous substances, or minor complaints;</w:t>
      </w:r>
    </w:p>
    <w:p w:rsidR="00843E90" w:rsidRDefault="00843E90" w:rsidP="00A44BE0">
      <w:pPr>
        <w:pStyle w:val="ListParagraph"/>
        <w:numPr>
          <w:ilvl w:val="0"/>
          <w:numId w:val="33"/>
        </w:numPr>
      </w:pPr>
      <w:r>
        <w:t>When the child discloses that they know someone who has been harmed or exploited, but may be referring to themselves; and</w:t>
      </w:r>
    </w:p>
    <w:p w:rsidR="00843E90" w:rsidRDefault="00843E90" w:rsidP="00A44BE0">
      <w:pPr>
        <w:pStyle w:val="ListParagraph"/>
        <w:numPr>
          <w:ilvl w:val="0"/>
          <w:numId w:val="33"/>
        </w:numPr>
      </w:pPr>
      <w:r>
        <w:t>Someone else discloses e.g. a friend or relative that a child may have been harmed or exploited.</w:t>
      </w:r>
    </w:p>
    <w:p w:rsidR="00843E90" w:rsidRDefault="00843E90" w:rsidP="00946D11"/>
    <w:p w:rsidR="00946D11" w:rsidRPr="00E0786C" w:rsidRDefault="00946D11" w:rsidP="00946D11">
      <w:pPr>
        <w:rPr>
          <w:i/>
        </w:rPr>
      </w:pPr>
      <w:r w:rsidRPr="00E0786C">
        <w:rPr>
          <w:i/>
        </w:rPr>
        <w:t>Social Indicators – concerning external influences on p</w:t>
      </w:r>
      <w:r w:rsidR="00843E90" w:rsidRPr="00E0786C">
        <w:rPr>
          <w:i/>
        </w:rPr>
        <w:t>arents/caregivers and children</w:t>
      </w:r>
      <w:r w:rsidR="00A44BE0" w:rsidRPr="00E0786C">
        <w:rPr>
          <w:i/>
        </w:rPr>
        <w:t>, this could be a:</w:t>
      </w:r>
    </w:p>
    <w:p w:rsidR="00946D11" w:rsidRDefault="00946D11" w:rsidP="00A44BE0">
      <w:pPr>
        <w:pStyle w:val="ListParagraph"/>
        <w:numPr>
          <w:ilvl w:val="1"/>
          <w:numId w:val="33"/>
        </w:numPr>
        <w:ind w:left="709"/>
      </w:pPr>
      <w:r>
        <w:t xml:space="preserve">History of previous </w:t>
      </w:r>
      <w:r w:rsidR="00A44BE0">
        <w:t xml:space="preserve">abuse, </w:t>
      </w:r>
      <w:r>
        <w:t>harm or exploitation to the child and/or a sibling;</w:t>
      </w:r>
    </w:p>
    <w:p w:rsidR="00946D11" w:rsidRDefault="00946D11" w:rsidP="00A44BE0">
      <w:pPr>
        <w:pStyle w:val="ListParagraph"/>
        <w:numPr>
          <w:ilvl w:val="1"/>
          <w:numId w:val="33"/>
        </w:numPr>
        <w:ind w:left="709"/>
      </w:pPr>
      <w:r>
        <w:t>Social or geographical isolation, including lack of access to extended family;</w:t>
      </w:r>
    </w:p>
    <w:p w:rsidR="00946D11" w:rsidRDefault="00A44BE0" w:rsidP="00A44BE0">
      <w:pPr>
        <w:pStyle w:val="ListParagraph"/>
        <w:numPr>
          <w:ilvl w:val="1"/>
          <w:numId w:val="33"/>
        </w:numPr>
        <w:ind w:left="709"/>
      </w:pPr>
      <w:r>
        <w:t>Abuse, h</w:t>
      </w:r>
      <w:r w:rsidR="00946D11">
        <w:t>arm or exploitation of a sibling;</w:t>
      </w:r>
    </w:p>
    <w:p w:rsidR="00946D11" w:rsidRDefault="00946D11" w:rsidP="00A44BE0">
      <w:pPr>
        <w:pStyle w:val="ListParagraph"/>
        <w:numPr>
          <w:ilvl w:val="1"/>
          <w:numId w:val="33"/>
        </w:numPr>
        <w:ind w:left="709"/>
      </w:pPr>
      <w:r>
        <w:t>Family history of domestic and family violence including injury to children;</w:t>
      </w:r>
    </w:p>
    <w:p w:rsidR="00946D11" w:rsidRDefault="00946D11" w:rsidP="00A44BE0">
      <w:pPr>
        <w:pStyle w:val="ListParagraph"/>
        <w:numPr>
          <w:ilvl w:val="1"/>
          <w:numId w:val="33"/>
        </w:numPr>
        <w:ind w:left="709"/>
      </w:pPr>
      <w:r>
        <w:lastRenderedPageBreak/>
        <w:t>Current domestic and family violence in the child’s family;</w:t>
      </w:r>
    </w:p>
    <w:p w:rsidR="00946D11" w:rsidRDefault="00946D11" w:rsidP="00A44BE0">
      <w:pPr>
        <w:pStyle w:val="ListParagraph"/>
        <w:numPr>
          <w:ilvl w:val="1"/>
          <w:numId w:val="33"/>
        </w:numPr>
        <w:ind w:left="709"/>
      </w:pPr>
      <w:r>
        <w:t>Parent/caregiver has unrealistic expectations of age appropriate behaviour of the child;</w:t>
      </w:r>
    </w:p>
    <w:p w:rsidR="00946D11" w:rsidRDefault="00946D11" w:rsidP="00A44BE0">
      <w:pPr>
        <w:pStyle w:val="ListParagraph"/>
        <w:numPr>
          <w:ilvl w:val="1"/>
          <w:numId w:val="33"/>
        </w:numPr>
        <w:ind w:left="709"/>
      </w:pPr>
      <w:r>
        <w:t>Parent/caregiver has a physical or intellectual disability which impacts upon their ability to care for the child;</w:t>
      </w:r>
    </w:p>
    <w:p w:rsidR="00946D11" w:rsidRDefault="00946D11" w:rsidP="00A44BE0">
      <w:pPr>
        <w:pStyle w:val="ListParagraph"/>
        <w:numPr>
          <w:ilvl w:val="1"/>
          <w:numId w:val="33"/>
        </w:numPr>
        <w:ind w:left="709"/>
      </w:pPr>
      <w:r>
        <w:t>Parent/caregiver’s misuse of alcohol and/or other drugs affects their ability to care for the child;</w:t>
      </w:r>
    </w:p>
    <w:p w:rsidR="00946D11" w:rsidRDefault="00946D11" w:rsidP="00A44BE0">
      <w:pPr>
        <w:pStyle w:val="ListParagraph"/>
        <w:numPr>
          <w:ilvl w:val="1"/>
          <w:numId w:val="33"/>
        </w:numPr>
        <w:ind w:left="709"/>
      </w:pPr>
      <w:r>
        <w:t>Parent/caregiver is experiencing significant problems in managing the child’s behaviour;</w:t>
      </w:r>
    </w:p>
    <w:p w:rsidR="00946D11" w:rsidRDefault="00946D11" w:rsidP="00A44BE0">
      <w:pPr>
        <w:pStyle w:val="ListParagraph"/>
        <w:numPr>
          <w:ilvl w:val="1"/>
          <w:numId w:val="33"/>
        </w:numPr>
        <w:ind w:left="709"/>
      </w:pPr>
      <w:r>
        <w:t>History of parent/caregiver being harmed or exploited as a child;</w:t>
      </w:r>
    </w:p>
    <w:p w:rsidR="00946D11" w:rsidRDefault="00946D11" w:rsidP="00A44BE0">
      <w:pPr>
        <w:pStyle w:val="ListParagraph"/>
        <w:numPr>
          <w:ilvl w:val="1"/>
          <w:numId w:val="33"/>
        </w:numPr>
        <w:ind w:left="709"/>
      </w:pPr>
      <w:r>
        <w:t>Parent/caregiver’s concerns or fears about hurting the child; and</w:t>
      </w:r>
    </w:p>
    <w:p w:rsidR="005D027D" w:rsidRPr="009C4D0C" w:rsidRDefault="00946D11" w:rsidP="00A44BE0">
      <w:pPr>
        <w:pStyle w:val="ListParagraph"/>
        <w:numPr>
          <w:ilvl w:val="1"/>
          <w:numId w:val="33"/>
        </w:numPr>
        <w:ind w:left="709"/>
      </w:pPr>
      <w:r>
        <w:t>Someone else discloses that a child has been harmed or exploited.</w:t>
      </w:r>
    </w:p>
    <w:p w:rsidR="00E0786C" w:rsidRDefault="00E0786C" w:rsidP="00843E90">
      <w:pPr>
        <w:pStyle w:val="Heading1"/>
        <w:numPr>
          <w:ilvl w:val="0"/>
          <w:numId w:val="0"/>
        </w:numPr>
        <w:spacing w:before="0" w:after="0"/>
        <w:rPr>
          <w:rFonts w:ascii="Lato" w:eastAsia="Calibri" w:hAnsi="Lato" w:cs="Times New Roman"/>
          <w:bCs w:val="0"/>
          <w:color w:val="auto"/>
          <w:kern w:val="0"/>
          <w:sz w:val="22"/>
          <w:szCs w:val="22"/>
        </w:rPr>
      </w:pPr>
    </w:p>
    <w:p w:rsidR="00E0786C" w:rsidRDefault="00E0786C" w:rsidP="00843E90">
      <w:pPr>
        <w:pStyle w:val="Heading1"/>
        <w:numPr>
          <w:ilvl w:val="0"/>
          <w:numId w:val="0"/>
        </w:numPr>
        <w:spacing w:before="0" w:after="0"/>
        <w:rPr>
          <w:rFonts w:ascii="Lato" w:eastAsia="Calibri" w:hAnsi="Lato" w:cs="Times New Roman"/>
          <w:bCs w:val="0"/>
          <w:color w:val="auto"/>
          <w:kern w:val="0"/>
          <w:sz w:val="22"/>
          <w:szCs w:val="22"/>
        </w:rPr>
      </w:pPr>
    </w:p>
    <w:p w:rsidR="00FE03B8" w:rsidRDefault="005A6677" w:rsidP="005D027D">
      <w:r>
        <w:t xml:space="preserve">Abuse can be one or more of the following types, Physical, Emotional, Neglect, Psychological and Sexual. </w:t>
      </w:r>
    </w:p>
    <w:p w:rsidR="005D027D" w:rsidRDefault="005A6677" w:rsidP="005D027D">
      <w:r>
        <w:t>Below are some examples of behavioural and physical indicators that you might see or hear</w:t>
      </w:r>
      <w:r w:rsidR="00FE03B8">
        <w:t xml:space="preserve">, which </w:t>
      </w:r>
      <w:r>
        <w:t xml:space="preserve">could assist you in identifying whether abuse </w:t>
      </w:r>
      <w:r w:rsidR="00FE03B8">
        <w:t>may have</w:t>
      </w:r>
      <w:r>
        <w:t xml:space="preserve"> occurred.</w:t>
      </w:r>
    </w:p>
    <w:p w:rsidR="00FE03B8" w:rsidRDefault="00FE03B8" w:rsidP="005D027D"/>
    <w:p w:rsidR="005D027D" w:rsidRDefault="005D027D" w:rsidP="005D027D">
      <w:r w:rsidRPr="005D027D">
        <w:t xml:space="preserve">Please note that the </w:t>
      </w:r>
      <w:r w:rsidR="00946D11">
        <w:t xml:space="preserve">below </w:t>
      </w:r>
      <w:r w:rsidRPr="005D027D">
        <w:t>examples given are only common examples and do no</w:t>
      </w:r>
      <w:r w:rsidR="00946D11">
        <w:t>t include all possible examples:</w:t>
      </w:r>
    </w:p>
    <w:p w:rsidR="00843E90" w:rsidRDefault="00843E90" w:rsidP="00443A6E">
      <w:pPr>
        <w:pStyle w:val="Heading1"/>
        <w:numPr>
          <w:ilvl w:val="0"/>
          <w:numId w:val="0"/>
        </w:numPr>
        <w:spacing w:before="0" w:after="0"/>
        <w:ind w:left="432" w:hanging="432"/>
      </w:pPr>
    </w:p>
    <w:p w:rsidR="00843E90" w:rsidRDefault="00843E90" w:rsidP="00443A6E">
      <w:pPr>
        <w:pStyle w:val="Heading1"/>
        <w:numPr>
          <w:ilvl w:val="0"/>
          <w:numId w:val="0"/>
        </w:numPr>
        <w:spacing w:before="0" w:after="0"/>
        <w:ind w:left="432" w:hanging="432"/>
      </w:pPr>
    </w:p>
    <w:p w:rsidR="00843E90" w:rsidRDefault="00843E90" w:rsidP="00443A6E">
      <w:pPr>
        <w:pStyle w:val="Heading1"/>
        <w:numPr>
          <w:ilvl w:val="0"/>
          <w:numId w:val="0"/>
        </w:numPr>
        <w:spacing w:before="0" w:after="0"/>
        <w:ind w:left="432" w:hanging="432"/>
      </w:pPr>
    </w:p>
    <w:p w:rsidR="00843E90" w:rsidRDefault="00843E90" w:rsidP="00443A6E">
      <w:pPr>
        <w:pStyle w:val="Heading1"/>
        <w:numPr>
          <w:ilvl w:val="0"/>
          <w:numId w:val="0"/>
        </w:numPr>
        <w:spacing w:before="0" w:after="0"/>
        <w:ind w:left="432" w:hanging="432"/>
      </w:pPr>
    </w:p>
    <w:p w:rsidR="00843E90" w:rsidRDefault="00843E90" w:rsidP="00443A6E">
      <w:pPr>
        <w:pStyle w:val="Heading1"/>
        <w:numPr>
          <w:ilvl w:val="0"/>
          <w:numId w:val="0"/>
        </w:numPr>
        <w:spacing w:before="0" w:after="0"/>
        <w:ind w:left="432" w:hanging="432"/>
      </w:pPr>
    </w:p>
    <w:p w:rsidR="00843E90" w:rsidRDefault="00843E90" w:rsidP="00443A6E">
      <w:pPr>
        <w:pStyle w:val="Heading1"/>
        <w:numPr>
          <w:ilvl w:val="0"/>
          <w:numId w:val="0"/>
        </w:numPr>
        <w:spacing w:before="0" w:after="0"/>
        <w:ind w:left="432" w:hanging="432"/>
      </w:pPr>
    </w:p>
    <w:p w:rsidR="001C130D" w:rsidRDefault="001C130D" w:rsidP="00443A6E">
      <w:pPr>
        <w:pStyle w:val="Heading1"/>
        <w:numPr>
          <w:ilvl w:val="0"/>
          <w:numId w:val="0"/>
        </w:numPr>
        <w:spacing w:before="0" w:after="0"/>
        <w:ind w:left="432" w:hanging="432"/>
      </w:pPr>
      <w:r>
        <w:br w:type="page"/>
      </w:r>
    </w:p>
    <w:p w:rsidR="001C130D" w:rsidRDefault="001C130D" w:rsidP="00443A6E">
      <w:pPr>
        <w:pStyle w:val="Heading1"/>
        <w:numPr>
          <w:ilvl w:val="0"/>
          <w:numId w:val="0"/>
        </w:numPr>
        <w:spacing w:before="0" w:after="0"/>
        <w:ind w:left="432" w:hanging="432"/>
        <w:sectPr w:rsidR="001C130D" w:rsidSect="001C130D">
          <w:footerReference w:type="default" r:id="rId13"/>
          <w:headerReference w:type="first" r:id="rId14"/>
          <w:pgSz w:w="11906" w:h="16838" w:code="9"/>
          <w:pgMar w:top="794" w:right="794" w:bottom="794" w:left="794" w:header="794" w:footer="794" w:gutter="0"/>
          <w:cols w:space="708"/>
          <w:docGrid w:linePitch="360"/>
        </w:sectPr>
      </w:pPr>
    </w:p>
    <w:p w:rsidR="00443A6E" w:rsidRPr="00036274" w:rsidRDefault="00443A6E" w:rsidP="00443A6E">
      <w:pPr>
        <w:pStyle w:val="Heading1"/>
        <w:numPr>
          <w:ilvl w:val="0"/>
          <w:numId w:val="0"/>
        </w:numPr>
        <w:spacing w:before="0" w:after="0"/>
        <w:ind w:left="432" w:hanging="432"/>
      </w:pPr>
      <w:r w:rsidRPr="00036274">
        <w:lastRenderedPageBreak/>
        <w:t xml:space="preserve">Types of </w:t>
      </w:r>
      <w:r>
        <w:t>Abuse</w:t>
      </w:r>
      <w:r w:rsidR="00946D11">
        <w:t xml:space="preserve"> and Indicators </w:t>
      </w:r>
    </w:p>
    <w:p w:rsidR="00443A6E" w:rsidRDefault="00443A6E" w:rsidP="00443A6E">
      <w:pPr>
        <w:spacing w:after="0"/>
        <w:rPr>
          <w:b/>
        </w:rPr>
      </w:pPr>
    </w:p>
    <w:p w:rsidR="006D7802" w:rsidRDefault="00443A6E" w:rsidP="00443A6E">
      <w:pPr>
        <w:spacing w:after="0"/>
        <w:rPr>
          <w:b/>
        </w:rPr>
      </w:pPr>
      <w:r w:rsidRPr="00946D11">
        <w:rPr>
          <w:b/>
        </w:rPr>
        <w:t>Physical</w:t>
      </w:r>
      <w:r w:rsidR="00946D11" w:rsidRPr="00946D11">
        <w:rPr>
          <w:b/>
        </w:rPr>
        <w:t xml:space="preserve"> Abuse</w:t>
      </w:r>
      <w:r w:rsidR="00946D11" w:rsidRPr="00946D11">
        <w:t xml:space="preserve"> is</w:t>
      </w:r>
      <w:r>
        <w:t xml:space="preserve"> </w:t>
      </w:r>
      <w:r w:rsidR="00327237" w:rsidRPr="00327237">
        <w:t>when</w:t>
      </w:r>
      <w:r w:rsidR="000E04C5">
        <w:t xml:space="preserve"> a child/young person</w:t>
      </w:r>
      <w:r w:rsidR="00327237" w:rsidRPr="00327237">
        <w:t xml:space="preserve"> is deliberately hurt, or is at serious risk of being physically hurt, by their parents or care</w:t>
      </w:r>
      <w:r w:rsidR="000E04C5">
        <w:t>givers</w:t>
      </w:r>
      <w:r w:rsidR="00327237" w:rsidRPr="00327237">
        <w:t>.</w:t>
      </w:r>
      <w:r w:rsidR="000E04C5">
        <w:t xml:space="preserve"> </w:t>
      </w:r>
    </w:p>
    <w:p w:rsidR="006D7802" w:rsidRDefault="006D7802" w:rsidP="00443A6E">
      <w:pPr>
        <w:spacing w:after="0"/>
        <w:rPr>
          <w:b/>
        </w:rPr>
      </w:pPr>
    </w:p>
    <w:tbl>
      <w:tblPr>
        <w:tblStyle w:val="NTGtable1"/>
        <w:tblW w:w="15304" w:type="dxa"/>
        <w:tblLook w:val="04A0" w:firstRow="1" w:lastRow="0" w:firstColumn="1" w:lastColumn="0" w:noHBand="0" w:noVBand="1"/>
        <w:tblCaption w:val="Indicators of Physical Abuse"/>
        <w:tblDescription w:val="The table has 3 columns. Column 1 describes characteristics of physical abuse from a child or young person's behaviour. Column 2 describes characteristics of physical abuse from a parent or caregiver's behavior. Column 3 outlines various physical indicators of abuse."/>
      </w:tblPr>
      <w:tblGrid>
        <w:gridCol w:w="4813"/>
        <w:gridCol w:w="288"/>
        <w:gridCol w:w="5101"/>
        <w:gridCol w:w="5102"/>
      </w:tblGrid>
      <w:tr w:rsidR="006D7802" w:rsidRPr="006D4013" w:rsidTr="0052388F">
        <w:trPr>
          <w:cnfStyle w:val="100000000000" w:firstRow="1" w:lastRow="0" w:firstColumn="0" w:lastColumn="0" w:oddVBand="0" w:evenVBand="0" w:oddHBand="0" w:evenHBand="0" w:firstRowFirstColumn="0" w:firstRowLastColumn="0" w:lastRowFirstColumn="0" w:lastRowLastColumn="0"/>
          <w:trHeight w:val="540"/>
        </w:trPr>
        <w:tc>
          <w:tcPr>
            <w:cnfStyle w:val="001000000100" w:firstRow="0" w:lastRow="0" w:firstColumn="1" w:lastColumn="0" w:oddVBand="0" w:evenVBand="0" w:oddHBand="0" w:evenHBand="0" w:firstRowFirstColumn="1" w:firstRowLastColumn="0" w:lastRowFirstColumn="0" w:lastRowLastColumn="0"/>
            <w:tcW w:w="4813" w:type="dxa"/>
          </w:tcPr>
          <w:p w:rsidR="006D7802" w:rsidRPr="006D4013" w:rsidRDefault="006D7802" w:rsidP="0052388F">
            <w:pPr>
              <w:spacing w:after="0" w:line="259" w:lineRule="auto"/>
            </w:pPr>
            <w:r w:rsidRPr="006D4013">
              <w:rPr>
                <w:color w:val="FFFFFF"/>
              </w:rPr>
              <w:t>Indic</w:t>
            </w:r>
            <w:r>
              <w:rPr>
                <w:color w:val="FFFFFF"/>
              </w:rPr>
              <w:t>a</w:t>
            </w:r>
            <w:r w:rsidRPr="006D4013">
              <w:rPr>
                <w:color w:val="FFFFFF"/>
              </w:rPr>
              <w:t xml:space="preserve">tors of Physical </w:t>
            </w:r>
            <w:r>
              <w:rPr>
                <w:color w:val="FFFFFF"/>
              </w:rPr>
              <w:t>Abuse</w:t>
            </w:r>
          </w:p>
        </w:tc>
        <w:tc>
          <w:tcPr>
            <w:tcW w:w="10491" w:type="dxa"/>
            <w:gridSpan w:val="3"/>
          </w:tcPr>
          <w:p w:rsidR="006D7802" w:rsidRPr="006D4013" w:rsidRDefault="006D7802" w:rsidP="0052388F">
            <w:pPr>
              <w:spacing w:after="160" w:line="259" w:lineRule="auto"/>
              <w:cnfStyle w:val="100000000000" w:firstRow="1" w:lastRow="0" w:firstColumn="0" w:lastColumn="0" w:oddVBand="0" w:evenVBand="0" w:oddHBand="0" w:evenHBand="0" w:firstRowFirstColumn="0" w:firstRowLastColumn="0" w:lastRowFirstColumn="0" w:lastRowLastColumn="0"/>
            </w:pPr>
          </w:p>
        </w:tc>
      </w:tr>
      <w:tr w:rsidR="006D7802" w:rsidRPr="006D4013" w:rsidTr="0052388F">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101" w:type="dxa"/>
            <w:gridSpan w:val="2"/>
          </w:tcPr>
          <w:p w:rsidR="006D7802" w:rsidRPr="006D4013" w:rsidRDefault="006D7802" w:rsidP="0052388F">
            <w:pPr>
              <w:spacing w:after="0" w:line="259" w:lineRule="auto"/>
            </w:pPr>
            <w:r w:rsidRPr="006D4013">
              <w:rPr>
                <w:b/>
              </w:rPr>
              <w:t>Child</w:t>
            </w:r>
            <w:r w:rsidR="00ED7D53">
              <w:rPr>
                <w:b/>
              </w:rPr>
              <w:t>/Young P</w:t>
            </w:r>
            <w:r w:rsidR="000E04C5">
              <w:rPr>
                <w:b/>
              </w:rPr>
              <w:t>erson</w:t>
            </w:r>
            <w:r w:rsidR="00ED7D53">
              <w:rPr>
                <w:b/>
              </w:rPr>
              <w:t>’s B</w:t>
            </w:r>
            <w:r w:rsidRPr="006D4013">
              <w:rPr>
                <w:b/>
              </w:rPr>
              <w:t xml:space="preserve">ehaviour </w:t>
            </w:r>
          </w:p>
        </w:tc>
        <w:tc>
          <w:tcPr>
            <w:tcW w:w="5101" w:type="dxa"/>
          </w:tcPr>
          <w:p w:rsidR="006D7802" w:rsidRPr="006D4013" w:rsidRDefault="006D7802" w:rsidP="00327237">
            <w:pPr>
              <w:spacing w:after="0" w:line="259" w:lineRule="auto"/>
              <w:ind w:left="7"/>
              <w:cnfStyle w:val="000000100000" w:firstRow="0" w:lastRow="0" w:firstColumn="0" w:lastColumn="0" w:oddVBand="0" w:evenVBand="0" w:oddHBand="1" w:evenHBand="0" w:firstRowFirstColumn="0" w:firstRowLastColumn="0" w:lastRowFirstColumn="0" w:lastRowLastColumn="0"/>
            </w:pPr>
            <w:r w:rsidRPr="006D4013">
              <w:rPr>
                <w:b/>
              </w:rPr>
              <w:t xml:space="preserve">Parent/Caregiver </w:t>
            </w:r>
            <w:r w:rsidR="00327237">
              <w:rPr>
                <w:b/>
              </w:rPr>
              <w:t>Behaviour</w:t>
            </w:r>
          </w:p>
        </w:tc>
        <w:tc>
          <w:tcPr>
            <w:tcW w:w="5102" w:type="dxa"/>
          </w:tcPr>
          <w:p w:rsidR="006D7802" w:rsidRPr="006D4013" w:rsidRDefault="006D7802" w:rsidP="0052388F">
            <w:pPr>
              <w:spacing w:after="0" w:line="259" w:lineRule="auto"/>
              <w:ind w:left="5"/>
              <w:cnfStyle w:val="000000100000" w:firstRow="0" w:lastRow="0" w:firstColumn="0" w:lastColumn="0" w:oddVBand="0" w:evenVBand="0" w:oddHBand="1" w:evenHBand="0" w:firstRowFirstColumn="0" w:firstRowLastColumn="0" w:lastRowFirstColumn="0" w:lastRowLastColumn="0"/>
            </w:pPr>
            <w:r w:rsidRPr="006D4013">
              <w:rPr>
                <w:b/>
              </w:rPr>
              <w:t xml:space="preserve">Physical Indicators </w:t>
            </w:r>
          </w:p>
        </w:tc>
      </w:tr>
      <w:tr w:rsidR="006D7802" w:rsidRPr="006D4013" w:rsidTr="0052388F">
        <w:trPr>
          <w:cnfStyle w:val="000000010000" w:firstRow="0" w:lastRow="0" w:firstColumn="0" w:lastColumn="0" w:oddVBand="0" w:evenVBand="0" w:oddHBand="0" w:evenHBand="1" w:firstRowFirstColumn="0" w:firstRowLastColumn="0" w:lastRowFirstColumn="0" w:lastRowLastColumn="0"/>
          <w:trHeight w:val="1222"/>
        </w:trPr>
        <w:tc>
          <w:tcPr>
            <w:cnfStyle w:val="001000000000" w:firstRow="0" w:lastRow="0" w:firstColumn="1" w:lastColumn="0" w:oddVBand="0" w:evenVBand="0" w:oddHBand="0" w:evenHBand="0" w:firstRowFirstColumn="0" w:firstRowLastColumn="0" w:lastRowFirstColumn="0" w:lastRowLastColumn="0"/>
            <w:tcW w:w="5101" w:type="dxa"/>
            <w:gridSpan w:val="2"/>
            <w:vAlign w:val="top"/>
          </w:tcPr>
          <w:p w:rsidR="006D7802" w:rsidRPr="006D4013" w:rsidRDefault="006D7802" w:rsidP="0052388F">
            <w:pPr>
              <w:numPr>
                <w:ilvl w:val="0"/>
                <w:numId w:val="10"/>
              </w:numPr>
              <w:spacing w:after="0" w:line="259" w:lineRule="auto"/>
              <w:ind w:hanging="360"/>
            </w:pPr>
            <w:r w:rsidRPr="006D4013">
              <w:t xml:space="preserve">Unusually wary of physical contact with adults. </w:t>
            </w:r>
          </w:p>
          <w:p w:rsidR="006D7802" w:rsidRPr="006D4013" w:rsidRDefault="006D7802" w:rsidP="0052388F">
            <w:pPr>
              <w:numPr>
                <w:ilvl w:val="0"/>
                <w:numId w:val="10"/>
              </w:numPr>
              <w:spacing w:after="0" w:line="259" w:lineRule="auto"/>
              <w:ind w:hanging="360"/>
            </w:pPr>
            <w:r w:rsidRPr="006D4013">
              <w:t xml:space="preserve">Unduly frightened of the parent or caregiver. </w:t>
            </w:r>
          </w:p>
          <w:p w:rsidR="006D7802" w:rsidRPr="006D4013" w:rsidRDefault="006D7802" w:rsidP="0052388F">
            <w:pPr>
              <w:numPr>
                <w:ilvl w:val="0"/>
                <w:numId w:val="10"/>
              </w:numPr>
              <w:spacing w:after="0" w:line="259" w:lineRule="auto"/>
              <w:ind w:hanging="360"/>
            </w:pPr>
            <w:r w:rsidRPr="006D4013">
              <w:t xml:space="preserve">Expresses little or no emotion when hurt. </w:t>
            </w:r>
          </w:p>
          <w:p w:rsidR="006D7802" w:rsidRPr="006D4013" w:rsidRDefault="006D7802" w:rsidP="0052388F">
            <w:pPr>
              <w:numPr>
                <w:ilvl w:val="0"/>
                <w:numId w:val="10"/>
              </w:numPr>
              <w:spacing w:after="0" w:line="259" w:lineRule="auto"/>
              <w:ind w:hanging="360"/>
            </w:pPr>
            <w:r w:rsidRPr="006D4013">
              <w:t xml:space="preserve">Expresses little or no fear when threatened. </w:t>
            </w:r>
          </w:p>
          <w:p w:rsidR="006D7802" w:rsidRPr="006D4013" w:rsidRDefault="006D7802" w:rsidP="0052388F">
            <w:pPr>
              <w:numPr>
                <w:ilvl w:val="0"/>
                <w:numId w:val="10"/>
              </w:numPr>
              <w:spacing w:after="19" w:line="247" w:lineRule="auto"/>
              <w:ind w:hanging="360"/>
            </w:pPr>
            <w:r w:rsidRPr="006D4013">
              <w:t xml:space="preserve">Habitually absent from school (may be kept away until bruising disappears). </w:t>
            </w:r>
          </w:p>
          <w:p w:rsidR="006D7802" w:rsidRPr="006D4013" w:rsidRDefault="006D7802" w:rsidP="0052388F">
            <w:pPr>
              <w:numPr>
                <w:ilvl w:val="0"/>
                <w:numId w:val="10"/>
              </w:numPr>
              <w:spacing w:after="17" w:line="247" w:lineRule="auto"/>
              <w:ind w:hanging="360"/>
            </w:pPr>
            <w:r w:rsidRPr="006D4013">
              <w:t xml:space="preserve">Cringes when an adult makes a sudden movement. </w:t>
            </w:r>
          </w:p>
          <w:p w:rsidR="006D7802" w:rsidRPr="006D4013" w:rsidRDefault="006D7802" w:rsidP="0052388F">
            <w:pPr>
              <w:numPr>
                <w:ilvl w:val="0"/>
                <w:numId w:val="10"/>
              </w:numPr>
              <w:spacing w:after="0" w:line="259" w:lineRule="auto"/>
              <w:ind w:hanging="360"/>
            </w:pPr>
            <w:r w:rsidRPr="006D4013">
              <w:t xml:space="preserve">Appears drunk, drugged or listless. </w:t>
            </w:r>
          </w:p>
          <w:p w:rsidR="006D7802" w:rsidRPr="006D4013" w:rsidRDefault="006D7802" w:rsidP="0052388F">
            <w:pPr>
              <w:numPr>
                <w:ilvl w:val="0"/>
                <w:numId w:val="10"/>
              </w:numPr>
              <w:spacing w:after="21" w:line="242" w:lineRule="auto"/>
              <w:ind w:hanging="360"/>
            </w:pPr>
            <w:r w:rsidRPr="006D4013">
              <w:t xml:space="preserve">Overly compliant, shy, withdrawn, passive, uncommunicative or unresponsive. </w:t>
            </w:r>
          </w:p>
          <w:p w:rsidR="006D7802" w:rsidRPr="006D4013" w:rsidRDefault="006D7802" w:rsidP="0052388F">
            <w:pPr>
              <w:numPr>
                <w:ilvl w:val="0"/>
                <w:numId w:val="10"/>
              </w:numPr>
              <w:spacing w:after="19" w:line="247" w:lineRule="auto"/>
              <w:ind w:hanging="360"/>
            </w:pPr>
            <w:r w:rsidRPr="006D4013">
              <w:t xml:space="preserve">Wears different or unusual clothing to cover injuries, marks or bruises. </w:t>
            </w:r>
          </w:p>
          <w:p w:rsidR="006D7802" w:rsidRPr="006D4013" w:rsidRDefault="006D7802" w:rsidP="0052388F">
            <w:pPr>
              <w:numPr>
                <w:ilvl w:val="0"/>
                <w:numId w:val="10"/>
              </w:numPr>
              <w:spacing w:after="0" w:line="259" w:lineRule="auto"/>
              <w:ind w:hanging="360"/>
            </w:pPr>
            <w:r w:rsidRPr="006D4013">
              <w:t xml:space="preserve">Limps, cowers, stoops, hunches over or holds abdomen or limbs in such a way that indicates pain or discomfort. </w:t>
            </w:r>
            <w:r w:rsidRPr="006D4013">
              <w:rPr>
                <w:b/>
              </w:rPr>
              <w:t xml:space="preserve"> </w:t>
            </w:r>
          </w:p>
        </w:tc>
        <w:tc>
          <w:tcPr>
            <w:tcW w:w="5101" w:type="dxa"/>
            <w:vAlign w:val="top"/>
          </w:tcPr>
          <w:p w:rsidR="006D7802" w:rsidRPr="006D4013" w:rsidRDefault="006D7802" w:rsidP="0052388F">
            <w:pPr>
              <w:numPr>
                <w:ilvl w:val="0"/>
                <w:numId w:val="11"/>
              </w:numPr>
              <w:spacing w:after="24" w:line="242"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Direct admission that they have injured or fear they may injure the child. </w:t>
            </w:r>
          </w:p>
          <w:p w:rsidR="006D7802" w:rsidRPr="006D4013" w:rsidRDefault="006D7802" w:rsidP="0052388F">
            <w:pPr>
              <w:numPr>
                <w:ilvl w:val="0"/>
                <w:numId w:val="11"/>
              </w:numPr>
              <w:spacing w:after="17"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Family history of violence, including previous harm to children. </w:t>
            </w:r>
          </w:p>
          <w:p w:rsidR="006D7802" w:rsidRPr="006D4013" w:rsidRDefault="006D7802" w:rsidP="0052388F">
            <w:pPr>
              <w:numPr>
                <w:ilvl w:val="0"/>
                <w:numId w:val="11"/>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History of their own maltreatment as a child. </w:t>
            </w:r>
          </w:p>
          <w:p w:rsidR="006D7802" w:rsidRPr="006D4013" w:rsidRDefault="006D7802" w:rsidP="0052388F">
            <w:pPr>
              <w:numPr>
                <w:ilvl w:val="0"/>
                <w:numId w:val="11"/>
              </w:numPr>
              <w:spacing w:after="21" w:line="242"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Repeated presentations of the child with injuries, ingestions or minor complaints. </w:t>
            </w:r>
          </w:p>
          <w:p w:rsidR="006D7802" w:rsidRPr="006D4013" w:rsidRDefault="006D7802" w:rsidP="0052388F">
            <w:pPr>
              <w:numPr>
                <w:ilvl w:val="0"/>
                <w:numId w:val="11"/>
              </w:numPr>
              <w:spacing w:after="20"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Illogical account of the injuries, or no account at all. </w:t>
            </w:r>
          </w:p>
          <w:p w:rsidR="006D7802" w:rsidRPr="006D4013" w:rsidRDefault="006D7802" w:rsidP="0052388F">
            <w:pPr>
              <w:numPr>
                <w:ilvl w:val="0"/>
                <w:numId w:val="11"/>
              </w:numPr>
              <w:spacing w:after="17"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Appears unconcerned about the child’s condition. </w:t>
            </w:r>
          </w:p>
          <w:p w:rsidR="006D7802" w:rsidRPr="006D4013" w:rsidRDefault="006D7802" w:rsidP="0052388F">
            <w:pPr>
              <w:numPr>
                <w:ilvl w:val="0"/>
                <w:numId w:val="11"/>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Attempts to conceal the child’s injury </w:t>
            </w:r>
          </w:p>
          <w:p w:rsidR="006D7802" w:rsidRDefault="006D7802" w:rsidP="0052388F">
            <w:pPr>
              <w:numPr>
                <w:ilvl w:val="0"/>
                <w:numId w:val="11"/>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Refuses to attend school or health centre appointments. </w:t>
            </w:r>
          </w:p>
          <w:p w:rsidR="00946D11" w:rsidRPr="006D4013" w:rsidRDefault="00946D11" w:rsidP="00946D11">
            <w:pPr>
              <w:numPr>
                <w:ilvl w:val="0"/>
                <w:numId w:val="11"/>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946D11">
              <w:t>shaking, slapping, biting, punching, scalding, burning, throwing, suffocating or strangulation of a child</w:t>
            </w:r>
          </w:p>
        </w:tc>
        <w:tc>
          <w:tcPr>
            <w:tcW w:w="5102" w:type="dxa"/>
            <w:vAlign w:val="top"/>
          </w:tcPr>
          <w:p w:rsidR="006D7802" w:rsidRPr="006D4013" w:rsidRDefault="006D7802" w:rsidP="0052388F">
            <w:pPr>
              <w:numPr>
                <w:ilvl w:val="0"/>
                <w:numId w:val="12"/>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Any injury on a very young baby. </w:t>
            </w:r>
          </w:p>
          <w:p w:rsidR="006D7802" w:rsidRPr="006D4013" w:rsidRDefault="006D7802" w:rsidP="0052388F">
            <w:pPr>
              <w:numPr>
                <w:ilvl w:val="0"/>
                <w:numId w:val="12"/>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Facial, head and neck injuries or bruising. </w:t>
            </w:r>
          </w:p>
          <w:p w:rsidR="006D7802" w:rsidRPr="006D4013" w:rsidRDefault="006D7802" w:rsidP="0052388F">
            <w:pPr>
              <w:numPr>
                <w:ilvl w:val="0"/>
                <w:numId w:val="12"/>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Bruises or welts in the shape of the object used </w:t>
            </w:r>
          </w:p>
          <w:p w:rsidR="006D7802" w:rsidRPr="006D4013" w:rsidRDefault="006D7802" w:rsidP="0052388F">
            <w:pPr>
              <w:spacing w:after="7" w:line="259" w:lineRule="auto"/>
              <w:ind w:left="365"/>
              <w:cnfStyle w:val="000000010000" w:firstRow="0" w:lastRow="0" w:firstColumn="0" w:lastColumn="0" w:oddVBand="0" w:evenVBand="0" w:oddHBand="0" w:evenHBand="1" w:firstRowFirstColumn="0" w:firstRowLastColumn="0" w:lastRowFirstColumn="0" w:lastRowLastColumn="0"/>
            </w:pPr>
            <w:proofErr w:type="gramStart"/>
            <w:r w:rsidRPr="006D4013">
              <w:t>e.g</w:t>
            </w:r>
            <w:proofErr w:type="gramEnd"/>
            <w:r w:rsidRPr="006D4013">
              <w:t xml:space="preserve">. belt buckle, hand prints. </w:t>
            </w:r>
          </w:p>
          <w:p w:rsidR="006D7802" w:rsidRPr="006D4013" w:rsidRDefault="006D7802" w:rsidP="0052388F">
            <w:pPr>
              <w:numPr>
                <w:ilvl w:val="0"/>
                <w:numId w:val="12"/>
              </w:numPr>
              <w:spacing w:after="20" w:line="244"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Burns or scalds that show the shape of the item e.g. cigarette burns or immersion burns, e.g. hot water. </w:t>
            </w:r>
          </w:p>
          <w:p w:rsidR="006D7802" w:rsidRPr="006D4013" w:rsidRDefault="006D7802" w:rsidP="0052388F">
            <w:pPr>
              <w:numPr>
                <w:ilvl w:val="0"/>
                <w:numId w:val="12"/>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Bite or pinch marks </w:t>
            </w:r>
          </w:p>
          <w:p w:rsidR="006D7802" w:rsidRPr="006D4013" w:rsidRDefault="006D7802" w:rsidP="0052388F">
            <w:pPr>
              <w:numPr>
                <w:ilvl w:val="0"/>
                <w:numId w:val="12"/>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Multiple injuries, old and new. </w:t>
            </w:r>
          </w:p>
          <w:p w:rsidR="006D7802" w:rsidRPr="006D4013" w:rsidRDefault="006D7802" w:rsidP="0052388F">
            <w:pPr>
              <w:numPr>
                <w:ilvl w:val="0"/>
                <w:numId w:val="12"/>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Dislocations, sprains or twisted joints. </w:t>
            </w:r>
          </w:p>
          <w:p w:rsidR="006D7802" w:rsidRPr="006D4013" w:rsidRDefault="006D7802" w:rsidP="0052388F">
            <w:pPr>
              <w:numPr>
                <w:ilvl w:val="0"/>
                <w:numId w:val="12"/>
              </w:numPr>
              <w:spacing w:after="17"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Fractured bones, particularly in children under the age of three. </w:t>
            </w:r>
          </w:p>
          <w:p w:rsidR="006D7802" w:rsidRPr="006D4013" w:rsidRDefault="006D7802" w:rsidP="0052388F">
            <w:pPr>
              <w:numPr>
                <w:ilvl w:val="0"/>
                <w:numId w:val="12"/>
              </w:numPr>
              <w:spacing w:after="19"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Ingestion of poisonous substances, alcohol or other harmful substances. </w:t>
            </w:r>
          </w:p>
          <w:p w:rsidR="006D7802" w:rsidRPr="006D4013" w:rsidRDefault="006D7802" w:rsidP="0052388F">
            <w:pPr>
              <w:numPr>
                <w:ilvl w:val="0"/>
                <w:numId w:val="12"/>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Bald patches on head – hair pulled out. </w:t>
            </w:r>
          </w:p>
          <w:p w:rsidR="006D7802" w:rsidRPr="006D4013" w:rsidRDefault="006D7802" w:rsidP="0052388F">
            <w:pPr>
              <w:numPr>
                <w:ilvl w:val="0"/>
                <w:numId w:val="12"/>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Near drowning or blocked breathing. </w:t>
            </w:r>
          </w:p>
        </w:tc>
      </w:tr>
    </w:tbl>
    <w:p w:rsidR="006D7802" w:rsidRDefault="006D7802" w:rsidP="00443A6E">
      <w:pPr>
        <w:spacing w:after="0"/>
        <w:rPr>
          <w:b/>
        </w:rPr>
      </w:pPr>
    </w:p>
    <w:p w:rsidR="006D7802" w:rsidRDefault="006D7802" w:rsidP="00443A6E">
      <w:pPr>
        <w:spacing w:after="0"/>
        <w:rPr>
          <w:b/>
        </w:rPr>
      </w:pPr>
    </w:p>
    <w:p w:rsidR="00843E90" w:rsidRDefault="00843E90" w:rsidP="00443A6E">
      <w:pPr>
        <w:spacing w:after="0"/>
        <w:rPr>
          <w:b/>
        </w:rPr>
      </w:pPr>
    </w:p>
    <w:p w:rsidR="00843E90" w:rsidRDefault="00843E90" w:rsidP="00443A6E">
      <w:pPr>
        <w:spacing w:after="0"/>
        <w:rPr>
          <w:b/>
        </w:rPr>
      </w:pPr>
    </w:p>
    <w:p w:rsidR="006D7802" w:rsidRDefault="006D7802" w:rsidP="00443A6E">
      <w:pPr>
        <w:spacing w:after="0"/>
        <w:rPr>
          <w:b/>
        </w:rPr>
      </w:pPr>
    </w:p>
    <w:p w:rsidR="000E04C5" w:rsidRDefault="000E04C5" w:rsidP="00443A6E">
      <w:pPr>
        <w:spacing w:after="0"/>
        <w:rPr>
          <w:b/>
        </w:rPr>
      </w:pPr>
    </w:p>
    <w:p w:rsidR="000E04C5" w:rsidRDefault="000E04C5" w:rsidP="00443A6E">
      <w:pPr>
        <w:spacing w:after="0"/>
        <w:rPr>
          <w:b/>
        </w:rPr>
      </w:pPr>
    </w:p>
    <w:p w:rsidR="00ED7D53" w:rsidRDefault="00ED7D53" w:rsidP="00443A6E">
      <w:pPr>
        <w:spacing w:after="0"/>
        <w:rPr>
          <w:b/>
        </w:rPr>
      </w:pPr>
    </w:p>
    <w:p w:rsidR="0080348D" w:rsidRDefault="00443A6E" w:rsidP="00443A6E">
      <w:pPr>
        <w:spacing w:after="0"/>
      </w:pPr>
      <w:r w:rsidRPr="00946D11">
        <w:rPr>
          <w:b/>
        </w:rPr>
        <w:lastRenderedPageBreak/>
        <w:t>Emotional</w:t>
      </w:r>
      <w:r w:rsidR="00946D11">
        <w:rPr>
          <w:b/>
        </w:rPr>
        <w:t xml:space="preserve"> Abuse </w:t>
      </w:r>
      <w:r w:rsidR="00327237" w:rsidRPr="00327237">
        <w:t xml:space="preserve">is </w:t>
      </w:r>
      <w:r w:rsidR="00ED7D53">
        <w:t xml:space="preserve">when a parent/caregiver </w:t>
      </w:r>
      <w:r w:rsidR="00327237" w:rsidRPr="00327237">
        <w:t>treat</w:t>
      </w:r>
      <w:r w:rsidR="00ED7D53">
        <w:t xml:space="preserve">s a child/young person </w:t>
      </w:r>
      <w:r w:rsidR="00327237" w:rsidRPr="00327237">
        <w:t>in ways that damages</w:t>
      </w:r>
      <w:r w:rsidR="00ED7D53">
        <w:t xml:space="preserve"> their </w:t>
      </w:r>
      <w:r w:rsidR="00327237" w:rsidRPr="00327237">
        <w:t>ability to feel and express a range of emotions.</w:t>
      </w:r>
      <w:r w:rsidR="00843E90">
        <w:t xml:space="preserve"> It is</w:t>
      </w:r>
      <w:r w:rsidR="00946D11">
        <w:t xml:space="preserve"> a</w:t>
      </w:r>
      <w:r w:rsidR="00ED7D53">
        <w:t>lso a</w:t>
      </w:r>
      <w:r w:rsidR="00946D11">
        <w:t xml:space="preserve"> f</w:t>
      </w:r>
      <w:r>
        <w:t>ailure to meet a child</w:t>
      </w:r>
      <w:r w:rsidR="00ED7D53">
        <w:t>/young person</w:t>
      </w:r>
      <w:r>
        <w:t>’s emotional needs for love and security</w:t>
      </w:r>
      <w:r w:rsidR="00ED7D53">
        <w:t>.</w:t>
      </w:r>
      <w:r>
        <w:t xml:space="preserve"> Emotional </w:t>
      </w:r>
      <w:r w:rsidR="000E04C5">
        <w:t>abuse</w:t>
      </w:r>
      <w:r>
        <w:t xml:space="preserve"> tends to be a chronic behavioural pattern, unintentionally or intentionally directed at</w:t>
      </w:r>
      <w:r w:rsidR="000E04C5">
        <w:t xml:space="preserve"> a child/young person </w:t>
      </w:r>
      <w:r>
        <w:t>undermining the</w:t>
      </w:r>
      <w:r w:rsidR="000E04C5">
        <w:t>ir</w:t>
      </w:r>
      <w:r>
        <w:t xml:space="preserve"> self-esteem and social development. Over time this results in significant emotional deprivation or trauma. </w:t>
      </w:r>
    </w:p>
    <w:p w:rsidR="0080348D" w:rsidRDefault="0080348D" w:rsidP="00443A6E">
      <w:pPr>
        <w:spacing w:after="0"/>
      </w:pPr>
    </w:p>
    <w:p w:rsidR="006D7802" w:rsidRDefault="006D7802" w:rsidP="00443A6E">
      <w:pPr>
        <w:spacing w:after="0"/>
        <w:rPr>
          <w:i/>
        </w:rPr>
      </w:pPr>
    </w:p>
    <w:p w:rsidR="00443A6E" w:rsidRDefault="00443A6E" w:rsidP="00443A6E">
      <w:pPr>
        <w:spacing w:after="0"/>
        <w:rPr>
          <w:i/>
        </w:rPr>
      </w:pPr>
      <w:r w:rsidRPr="00443A6E">
        <w:rPr>
          <w:i/>
        </w:rPr>
        <w:t xml:space="preserve">NOTE: Domestic </w:t>
      </w:r>
      <w:r w:rsidR="000E04C5">
        <w:rPr>
          <w:i/>
        </w:rPr>
        <w:t xml:space="preserve">and Family </w:t>
      </w:r>
      <w:r w:rsidRPr="00443A6E">
        <w:rPr>
          <w:i/>
        </w:rPr>
        <w:t>Violence (D</w:t>
      </w:r>
      <w:r w:rsidR="000E04C5">
        <w:rPr>
          <w:i/>
        </w:rPr>
        <w:t>F</w:t>
      </w:r>
      <w:r w:rsidRPr="00443A6E">
        <w:rPr>
          <w:i/>
        </w:rPr>
        <w:t xml:space="preserve">V) is detrimental to children who witness it or experience the effects of it. You have an additional legal obligation to report </w:t>
      </w:r>
      <w:r w:rsidR="000E04C5">
        <w:rPr>
          <w:i/>
        </w:rPr>
        <w:t>DFV</w:t>
      </w:r>
      <w:r w:rsidRPr="00443A6E">
        <w:rPr>
          <w:i/>
        </w:rPr>
        <w:t xml:space="preserve"> to the Northern Territory Police. </w:t>
      </w:r>
    </w:p>
    <w:p w:rsidR="00443A6E" w:rsidRPr="00443A6E" w:rsidRDefault="00443A6E" w:rsidP="00443A6E">
      <w:pPr>
        <w:spacing w:after="0"/>
        <w:rPr>
          <w:i/>
        </w:rPr>
      </w:pPr>
    </w:p>
    <w:tbl>
      <w:tblPr>
        <w:tblStyle w:val="NTGtable1"/>
        <w:tblW w:w="15304" w:type="dxa"/>
        <w:tblLook w:val="04A0" w:firstRow="1" w:lastRow="0" w:firstColumn="1" w:lastColumn="0" w:noHBand="0" w:noVBand="1"/>
        <w:tblCaption w:val="Indicators of Emotional Abuse"/>
        <w:tblDescription w:val="The table has 3 columns. Column 1 describes characteristics of emotional abuse from a child or young person's behaviour. Column 2 describes characteristics of emotional abuse from a parent or caregiver's behavior. Column 3 outlines various physical indicators of emotional abuse"/>
      </w:tblPr>
      <w:tblGrid>
        <w:gridCol w:w="4817"/>
        <w:gridCol w:w="284"/>
        <w:gridCol w:w="5101"/>
        <w:gridCol w:w="5102"/>
      </w:tblGrid>
      <w:tr w:rsidR="006D7802" w:rsidRPr="006D4013" w:rsidTr="0052388F">
        <w:trPr>
          <w:cnfStyle w:val="100000000000" w:firstRow="1" w:lastRow="0" w:firstColumn="0" w:lastColumn="0" w:oddVBand="0" w:evenVBand="0" w:oddHBand="0" w:evenHBand="0" w:firstRowFirstColumn="0" w:firstRowLastColumn="0" w:lastRowFirstColumn="0" w:lastRowLastColumn="0"/>
          <w:trHeight w:val="565"/>
        </w:trPr>
        <w:tc>
          <w:tcPr>
            <w:cnfStyle w:val="001000000100" w:firstRow="0" w:lastRow="0" w:firstColumn="1" w:lastColumn="0" w:oddVBand="0" w:evenVBand="0" w:oddHBand="0" w:evenHBand="0" w:firstRowFirstColumn="1" w:firstRowLastColumn="0" w:lastRowFirstColumn="0" w:lastRowLastColumn="0"/>
            <w:tcW w:w="4817" w:type="dxa"/>
          </w:tcPr>
          <w:p w:rsidR="006D7802" w:rsidRPr="006D4013" w:rsidRDefault="006D7802" w:rsidP="0052388F">
            <w:pPr>
              <w:spacing w:after="0" w:line="259" w:lineRule="auto"/>
            </w:pPr>
            <w:r>
              <w:rPr>
                <w:b w:val="0"/>
                <w:color w:val="FFFFFF"/>
              </w:rPr>
              <w:t>Indictors of Emotional Abuse</w:t>
            </w:r>
          </w:p>
        </w:tc>
        <w:tc>
          <w:tcPr>
            <w:tcW w:w="10487" w:type="dxa"/>
            <w:gridSpan w:val="3"/>
          </w:tcPr>
          <w:p w:rsidR="006D7802" w:rsidRPr="006D4013" w:rsidRDefault="006D7802" w:rsidP="0052388F">
            <w:pPr>
              <w:spacing w:after="160" w:line="259" w:lineRule="auto"/>
              <w:cnfStyle w:val="100000000000" w:firstRow="1" w:lastRow="0" w:firstColumn="0" w:lastColumn="0" w:oddVBand="0" w:evenVBand="0" w:oddHBand="0" w:evenHBand="0" w:firstRowFirstColumn="0" w:firstRowLastColumn="0" w:lastRowFirstColumn="0" w:lastRowLastColumn="0"/>
            </w:pPr>
          </w:p>
        </w:tc>
      </w:tr>
      <w:tr w:rsidR="006D7802" w:rsidRPr="006D4013" w:rsidTr="0052388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101" w:type="dxa"/>
            <w:gridSpan w:val="2"/>
          </w:tcPr>
          <w:p w:rsidR="006D7802" w:rsidRPr="006D4013" w:rsidRDefault="006D7802" w:rsidP="00ED7D53">
            <w:pPr>
              <w:spacing w:after="0" w:line="259" w:lineRule="auto"/>
            </w:pPr>
            <w:r w:rsidRPr="006D4013">
              <w:rPr>
                <w:b/>
              </w:rPr>
              <w:t>Child</w:t>
            </w:r>
            <w:r w:rsidR="00ED7D53">
              <w:rPr>
                <w:b/>
              </w:rPr>
              <w:t>/Y</w:t>
            </w:r>
            <w:r w:rsidR="000E04C5">
              <w:rPr>
                <w:b/>
              </w:rPr>
              <w:t xml:space="preserve">oung </w:t>
            </w:r>
            <w:r w:rsidR="00ED7D53">
              <w:rPr>
                <w:b/>
              </w:rPr>
              <w:t>P</w:t>
            </w:r>
            <w:r w:rsidR="000E04C5">
              <w:rPr>
                <w:b/>
              </w:rPr>
              <w:t>erson</w:t>
            </w:r>
            <w:r w:rsidR="00ED7D53">
              <w:rPr>
                <w:b/>
              </w:rPr>
              <w:t>’s B</w:t>
            </w:r>
            <w:r w:rsidRPr="006D4013">
              <w:rPr>
                <w:b/>
              </w:rPr>
              <w:t xml:space="preserve">ehaviour </w:t>
            </w:r>
          </w:p>
        </w:tc>
        <w:tc>
          <w:tcPr>
            <w:tcW w:w="5101" w:type="dxa"/>
          </w:tcPr>
          <w:p w:rsidR="006D7802" w:rsidRPr="006D4013" w:rsidRDefault="006D7802" w:rsidP="0052388F">
            <w:pPr>
              <w:spacing w:after="0" w:line="259" w:lineRule="auto"/>
              <w:ind w:left="2"/>
              <w:cnfStyle w:val="000000100000" w:firstRow="0" w:lastRow="0" w:firstColumn="0" w:lastColumn="0" w:oddVBand="0" w:evenVBand="0" w:oddHBand="1" w:evenHBand="0" w:firstRowFirstColumn="0" w:firstRowLastColumn="0" w:lastRowFirstColumn="0" w:lastRowLastColumn="0"/>
            </w:pPr>
            <w:r w:rsidRPr="006D4013">
              <w:rPr>
                <w:b/>
              </w:rPr>
              <w:t xml:space="preserve">Parent/Caregiver </w:t>
            </w:r>
            <w:r w:rsidR="00327237">
              <w:rPr>
                <w:b/>
              </w:rPr>
              <w:t>Behaviour</w:t>
            </w:r>
          </w:p>
        </w:tc>
        <w:tc>
          <w:tcPr>
            <w:tcW w:w="5102" w:type="dxa"/>
          </w:tcPr>
          <w:p w:rsidR="006D7802" w:rsidRPr="006D4013" w:rsidRDefault="006D7802" w:rsidP="0052388F">
            <w:pPr>
              <w:spacing w:after="0" w:line="259" w:lineRule="auto"/>
              <w:ind w:left="2"/>
              <w:cnfStyle w:val="000000100000" w:firstRow="0" w:lastRow="0" w:firstColumn="0" w:lastColumn="0" w:oddVBand="0" w:evenVBand="0" w:oddHBand="1" w:evenHBand="0" w:firstRowFirstColumn="0" w:firstRowLastColumn="0" w:lastRowFirstColumn="0" w:lastRowLastColumn="0"/>
            </w:pPr>
            <w:r w:rsidRPr="006D4013">
              <w:rPr>
                <w:b/>
              </w:rPr>
              <w:t xml:space="preserve">Physical Indicators </w:t>
            </w:r>
          </w:p>
        </w:tc>
      </w:tr>
      <w:tr w:rsidR="006D7802" w:rsidRPr="006D4013" w:rsidTr="0052388F">
        <w:trPr>
          <w:cnfStyle w:val="000000010000" w:firstRow="0" w:lastRow="0" w:firstColumn="0" w:lastColumn="0" w:oddVBand="0" w:evenVBand="0" w:oddHBand="0" w:evenHBand="1" w:firstRowFirstColumn="0" w:firstRowLastColumn="0" w:lastRowFirstColumn="0" w:lastRowLastColumn="0"/>
          <w:trHeight w:val="3478"/>
        </w:trPr>
        <w:tc>
          <w:tcPr>
            <w:cnfStyle w:val="001000000000" w:firstRow="0" w:lastRow="0" w:firstColumn="1" w:lastColumn="0" w:oddVBand="0" w:evenVBand="0" w:oddHBand="0" w:evenHBand="0" w:firstRowFirstColumn="0" w:firstRowLastColumn="0" w:lastRowFirstColumn="0" w:lastRowLastColumn="0"/>
            <w:tcW w:w="5101" w:type="dxa"/>
            <w:gridSpan w:val="2"/>
            <w:vAlign w:val="top"/>
          </w:tcPr>
          <w:p w:rsidR="006D7802" w:rsidRPr="006D4013" w:rsidRDefault="006D7802" w:rsidP="0052388F">
            <w:pPr>
              <w:numPr>
                <w:ilvl w:val="0"/>
                <w:numId w:val="13"/>
              </w:numPr>
              <w:spacing w:after="18" w:line="245" w:lineRule="auto"/>
              <w:ind w:hanging="360"/>
            </w:pPr>
            <w:r w:rsidRPr="006D4013">
              <w:t xml:space="preserve">Overly compliant, passive and demanding behaviour. </w:t>
            </w:r>
          </w:p>
          <w:p w:rsidR="006D7802" w:rsidRPr="006D4013" w:rsidRDefault="006D7802" w:rsidP="0052388F">
            <w:pPr>
              <w:numPr>
                <w:ilvl w:val="0"/>
                <w:numId w:val="13"/>
              </w:numPr>
              <w:spacing w:after="0" w:line="259" w:lineRule="auto"/>
              <w:ind w:hanging="360"/>
            </w:pPr>
            <w:r w:rsidRPr="006D4013">
              <w:t xml:space="preserve">Anti-social, destructive behaviour. </w:t>
            </w:r>
          </w:p>
          <w:p w:rsidR="006D7802" w:rsidRPr="006D4013" w:rsidRDefault="006D7802" w:rsidP="0052388F">
            <w:pPr>
              <w:numPr>
                <w:ilvl w:val="0"/>
                <w:numId w:val="13"/>
              </w:numPr>
              <w:spacing w:after="0" w:line="259" w:lineRule="auto"/>
              <w:ind w:hanging="360"/>
            </w:pPr>
            <w:r w:rsidRPr="006D4013">
              <w:t xml:space="preserve">Very poor tolerance or frustration. </w:t>
            </w:r>
          </w:p>
          <w:p w:rsidR="006D7802" w:rsidRPr="006D4013" w:rsidRDefault="006D7802" w:rsidP="0052388F">
            <w:pPr>
              <w:numPr>
                <w:ilvl w:val="0"/>
                <w:numId w:val="13"/>
              </w:numPr>
              <w:spacing w:after="0" w:line="259" w:lineRule="auto"/>
              <w:ind w:hanging="360"/>
            </w:pPr>
            <w:r w:rsidRPr="006D4013">
              <w:t xml:space="preserve">Poor self-image. </w:t>
            </w:r>
          </w:p>
          <w:p w:rsidR="006D7802" w:rsidRPr="006D4013" w:rsidRDefault="006D7802" w:rsidP="0052388F">
            <w:pPr>
              <w:numPr>
                <w:ilvl w:val="0"/>
                <w:numId w:val="13"/>
              </w:numPr>
              <w:spacing w:after="0" w:line="259" w:lineRule="auto"/>
              <w:ind w:hanging="360"/>
            </w:pPr>
            <w:r w:rsidRPr="006D4013">
              <w:t xml:space="preserve">Unexplained mood swings. </w:t>
            </w:r>
          </w:p>
          <w:p w:rsidR="006D7802" w:rsidRPr="006D4013" w:rsidRDefault="006D7802" w:rsidP="0052388F">
            <w:pPr>
              <w:numPr>
                <w:ilvl w:val="0"/>
                <w:numId w:val="13"/>
              </w:numPr>
              <w:spacing w:after="21" w:line="245" w:lineRule="auto"/>
              <w:ind w:hanging="360"/>
            </w:pPr>
            <w:r w:rsidRPr="006D4013">
              <w:t xml:space="preserve">Overly adaptive behaviour, e.g. inappropriately adult or infantile like. </w:t>
            </w:r>
          </w:p>
          <w:p w:rsidR="006D7802" w:rsidRPr="006D4013" w:rsidRDefault="006D7802" w:rsidP="0052388F">
            <w:pPr>
              <w:numPr>
                <w:ilvl w:val="0"/>
                <w:numId w:val="13"/>
              </w:numPr>
              <w:spacing w:after="0" w:line="259" w:lineRule="auto"/>
              <w:ind w:hanging="360"/>
            </w:pPr>
            <w:r w:rsidRPr="006D4013">
              <w:t xml:space="preserve">Depressed or suicidal behaviour. </w:t>
            </w:r>
          </w:p>
          <w:p w:rsidR="006D7802" w:rsidRPr="006D4013" w:rsidRDefault="006D7802" w:rsidP="0052388F">
            <w:pPr>
              <w:numPr>
                <w:ilvl w:val="0"/>
                <w:numId w:val="13"/>
              </w:numPr>
              <w:spacing w:after="21" w:line="245" w:lineRule="auto"/>
              <w:ind w:hanging="360"/>
            </w:pPr>
            <w:r w:rsidRPr="006D4013">
              <w:t xml:space="preserve">Neurotic traits such as phobias, hysteria, compulsions. </w:t>
            </w:r>
          </w:p>
          <w:p w:rsidR="006D7802" w:rsidRPr="006D4013" w:rsidRDefault="006D7802" w:rsidP="0052388F">
            <w:pPr>
              <w:numPr>
                <w:ilvl w:val="0"/>
                <w:numId w:val="13"/>
              </w:numPr>
              <w:spacing w:after="0" w:line="259" w:lineRule="auto"/>
              <w:ind w:hanging="360"/>
            </w:pPr>
            <w:r w:rsidRPr="006D4013">
              <w:t>Feelings of worthlessness about life and themselves.</w:t>
            </w:r>
            <w:r w:rsidRPr="006D4013">
              <w:rPr>
                <w:b/>
              </w:rPr>
              <w:t xml:space="preserve"> </w:t>
            </w:r>
          </w:p>
        </w:tc>
        <w:tc>
          <w:tcPr>
            <w:tcW w:w="5101" w:type="dxa"/>
            <w:vAlign w:val="top"/>
          </w:tcPr>
          <w:p w:rsidR="006D7802" w:rsidRPr="006D4013" w:rsidRDefault="006D7802" w:rsidP="0052388F">
            <w:pPr>
              <w:numPr>
                <w:ilvl w:val="0"/>
                <w:numId w:val="14"/>
              </w:numPr>
              <w:spacing w:after="23"/>
              <w:ind w:hanging="360"/>
              <w:cnfStyle w:val="000000010000" w:firstRow="0" w:lastRow="0" w:firstColumn="0" w:lastColumn="0" w:oddVBand="0" w:evenVBand="0" w:oddHBand="0" w:evenHBand="1" w:firstRowFirstColumn="0" w:firstRowLastColumn="0" w:lastRowFirstColumn="0" w:lastRowLastColumn="0"/>
            </w:pPr>
            <w:r w:rsidRPr="006D4013">
              <w:t xml:space="preserve">Consistent criticism, belittling, teasing of the child. </w:t>
            </w:r>
          </w:p>
          <w:p w:rsidR="006D7802" w:rsidRPr="006D4013" w:rsidRDefault="006D7802" w:rsidP="0052388F">
            <w:pPr>
              <w:numPr>
                <w:ilvl w:val="0"/>
                <w:numId w:val="14"/>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Excessive or unreasonable demands. </w:t>
            </w:r>
          </w:p>
          <w:p w:rsidR="006D7802" w:rsidRPr="006D4013" w:rsidRDefault="006D7802" w:rsidP="0052388F">
            <w:pPr>
              <w:numPr>
                <w:ilvl w:val="0"/>
                <w:numId w:val="14"/>
              </w:numPr>
              <w:spacing w:after="21" w:line="245"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Persistent hostility and severe verbal abuse, rejection, scapegoating. </w:t>
            </w:r>
          </w:p>
          <w:p w:rsidR="006D7802" w:rsidRPr="006D4013" w:rsidRDefault="006D7802" w:rsidP="0052388F">
            <w:pPr>
              <w:numPr>
                <w:ilvl w:val="0"/>
                <w:numId w:val="14"/>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Belief that a particular child is bad or ‘evil’. </w:t>
            </w:r>
          </w:p>
          <w:p w:rsidR="006D7802" w:rsidRPr="006D4013" w:rsidRDefault="006D7802" w:rsidP="0052388F">
            <w:pPr>
              <w:numPr>
                <w:ilvl w:val="0"/>
                <w:numId w:val="14"/>
              </w:numPr>
              <w:spacing w:after="21" w:line="245"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Situations where an adult’s behaviour harms a child’s wellbeing. </w:t>
            </w:r>
          </w:p>
          <w:p w:rsidR="006D7802" w:rsidRPr="006D4013" w:rsidRDefault="006D7802" w:rsidP="0052388F">
            <w:pPr>
              <w:numPr>
                <w:ilvl w:val="0"/>
                <w:numId w:val="14"/>
              </w:numPr>
              <w:spacing w:after="21" w:line="245"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Exposure to chronic or extreme domestic violence. </w:t>
            </w:r>
          </w:p>
          <w:p w:rsidR="006D7802" w:rsidRDefault="006D7802" w:rsidP="0052388F">
            <w:pPr>
              <w:numPr>
                <w:ilvl w:val="0"/>
                <w:numId w:val="14"/>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Aloof, disinterested, minimalistic parenting. </w:t>
            </w:r>
          </w:p>
          <w:p w:rsidR="00843E90" w:rsidRPr="006D4013" w:rsidRDefault="00843E90" w:rsidP="00843E90">
            <w:pPr>
              <w:numPr>
                <w:ilvl w:val="0"/>
                <w:numId w:val="14"/>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843E90">
              <w:t xml:space="preserve">Harmful behaviour may include constant criticism, scapegoating, terrorising, isolating, rejection, belittling, excessive teasing, ignoring or corrupting a child, punishing normal social behaviours, withholding praise and affection and exposure to domestic and family violence or criminal acts.   </w:t>
            </w:r>
          </w:p>
        </w:tc>
        <w:tc>
          <w:tcPr>
            <w:tcW w:w="5102" w:type="dxa"/>
            <w:vAlign w:val="top"/>
          </w:tcPr>
          <w:p w:rsidR="006D7802" w:rsidRPr="006D4013" w:rsidRDefault="006D7802" w:rsidP="0052388F">
            <w:pPr>
              <w:numPr>
                <w:ilvl w:val="0"/>
                <w:numId w:val="15"/>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Speech disorders. </w:t>
            </w:r>
          </w:p>
          <w:p w:rsidR="006D7802" w:rsidRPr="006D4013" w:rsidRDefault="006D7802" w:rsidP="0052388F">
            <w:pPr>
              <w:numPr>
                <w:ilvl w:val="0"/>
                <w:numId w:val="15"/>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Delays in physical development. </w:t>
            </w:r>
          </w:p>
          <w:p w:rsidR="006D7802" w:rsidRPr="006D4013" w:rsidRDefault="006D7802" w:rsidP="0052388F">
            <w:pPr>
              <w:numPr>
                <w:ilvl w:val="0"/>
                <w:numId w:val="15"/>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Failure to thrive (without an organic cause). </w:t>
            </w:r>
          </w:p>
          <w:p w:rsidR="006D7802" w:rsidRPr="006D4013" w:rsidRDefault="006D7802" w:rsidP="0052388F">
            <w:pPr>
              <w:numPr>
                <w:ilvl w:val="0"/>
                <w:numId w:val="15"/>
              </w:numPr>
              <w:spacing w:after="18" w:line="245"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Small head circumference for age of the child. </w:t>
            </w:r>
          </w:p>
          <w:p w:rsidR="006D7802" w:rsidRPr="006D4013" w:rsidRDefault="006D7802" w:rsidP="0052388F">
            <w:pPr>
              <w:numPr>
                <w:ilvl w:val="0"/>
                <w:numId w:val="15"/>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Dry sparse hair with bald patches. </w:t>
            </w:r>
          </w:p>
          <w:p w:rsidR="006D7802" w:rsidRPr="006D4013" w:rsidRDefault="006D7802" w:rsidP="0052388F">
            <w:pPr>
              <w:numPr>
                <w:ilvl w:val="0"/>
                <w:numId w:val="15"/>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Pot belly and loose stools. </w:t>
            </w:r>
          </w:p>
          <w:p w:rsidR="006D7802" w:rsidRPr="006D4013" w:rsidRDefault="006D7802" w:rsidP="0052388F">
            <w:pPr>
              <w:numPr>
                <w:ilvl w:val="0"/>
                <w:numId w:val="15"/>
              </w:numPr>
              <w:spacing w:after="18" w:line="246"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Withdrawn, depressed, suicidal ideation or gestures. </w:t>
            </w:r>
          </w:p>
          <w:p w:rsidR="006D7802" w:rsidRPr="006D4013" w:rsidRDefault="006D7802" w:rsidP="0052388F">
            <w:pPr>
              <w:numPr>
                <w:ilvl w:val="0"/>
                <w:numId w:val="15"/>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Describing self in a negative light. </w:t>
            </w:r>
          </w:p>
          <w:p w:rsidR="006D7802" w:rsidRPr="006D4013" w:rsidRDefault="006D7802" w:rsidP="0052388F">
            <w:pPr>
              <w:numPr>
                <w:ilvl w:val="0"/>
                <w:numId w:val="15"/>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Overreactions to loud noises, bright lights, adult voices.  </w:t>
            </w:r>
          </w:p>
        </w:tc>
      </w:tr>
    </w:tbl>
    <w:p w:rsidR="008C7E0C" w:rsidRDefault="008C7E0C">
      <w:pPr>
        <w:rPr>
          <w:b/>
        </w:rPr>
      </w:pPr>
    </w:p>
    <w:p w:rsidR="008C7E0C" w:rsidRDefault="008C7E0C" w:rsidP="008C7E0C">
      <w:r>
        <w:br w:type="page"/>
      </w:r>
    </w:p>
    <w:p w:rsidR="00443A6E" w:rsidRDefault="00443A6E" w:rsidP="00443A6E">
      <w:pPr>
        <w:spacing w:after="0"/>
      </w:pPr>
      <w:r w:rsidRPr="005D39D4">
        <w:rPr>
          <w:b/>
        </w:rPr>
        <w:lastRenderedPageBreak/>
        <w:t>Neglect</w:t>
      </w:r>
      <w:r w:rsidR="00843E90">
        <w:rPr>
          <w:b/>
        </w:rPr>
        <w:t xml:space="preserve"> </w:t>
      </w:r>
      <w:r w:rsidR="000E04C5" w:rsidRPr="000E04C5">
        <w:t>is when</w:t>
      </w:r>
      <w:r w:rsidR="000E04C5">
        <w:rPr>
          <w:color w:val="141414"/>
          <w:shd w:val="clear" w:color="auto" w:fill="FFFFFF"/>
        </w:rPr>
        <w:t xml:space="preserve"> a child/young person's basic necessities of life are</w:t>
      </w:r>
      <w:r w:rsidR="00ED7D53">
        <w:rPr>
          <w:color w:val="141414"/>
          <w:shd w:val="clear" w:color="auto" w:fill="FFFFFF"/>
        </w:rPr>
        <w:t xml:space="preserve"> repeatedly unmet </w:t>
      </w:r>
      <w:r w:rsidR="000E04C5">
        <w:rPr>
          <w:color w:val="141414"/>
          <w:shd w:val="clear" w:color="auto" w:fill="FFFFFF"/>
        </w:rPr>
        <w:t>by their parent or caregiver</w:t>
      </w:r>
      <w:r w:rsidR="00ED7D53" w:rsidRPr="00ED7D53">
        <w:t xml:space="preserve"> </w:t>
      </w:r>
      <w:r w:rsidR="00ED7D53" w:rsidRPr="00ED7D53">
        <w:rPr>
          <w:color w:val="141414"/>
          <w:shd w:val="clear" w:color="auto" w:fill="FFFFFF"/>
        </w:rPr>
        <w:t>and the child</w:t>
      </w:r>
      <w:r w:rsidR="00ED7D53">
        <w:rPr>
          <w:color w:val="141414"/>
          <w:shd w:val="clear" w:color="auto" w:fill="FFFFFF"/>
        </w:rPr>
        <w:t>/young person</w:t>
      </w:r>
      <w:r w:rsidR="00ED7D53" w:rsidRPr="00ED7D53">
        <w:rPr>
          <w:color w:val="141414"/>
          <w:shd w:val="clear" w:color="auto" w:fill="FFFFFF"/>
        </w:rPr>
        <w:t xml:space="preserve"> is not receiving the care and supervision necessary to protect them from injury or illness, or their wellbeing and development is at significant risk.</w:t>
      </w:r>
      <w:r w:rsidR="00ED7D53">
        <w:rPr>
          <w:color w:val="141414"/>
          <w:shd w:val="clear" w:color="auto" w:fill="FFFFFF"/>
        </w:rPr>
        <w:t xml:space="preserve"> </w:t>
      </w:r>
    </w:p>
    <w:p w:rsidR="00443A6E" w:rsidRDefault="00443A6E" w:rsidP="00843E90">
      <w:pPr>
        <w:spacing w:after="0"/>
      </w:pPr>
      <w:r>
        <w:t xml:space="preserve"> </w:t>
      </w:r>
    </w:p>
    <w:p w:rsidR="00443A6E" w:rsidRDefault="00443A6E" w:rsidP="00443A6E">
      <w:pPr>
        <w:spacing w:after="0"/>
      </w:pPr>
    </w:p>
    <w:tbl>
      <w:tblPr>
        <w:tblStyle w:val="NTGtable1"/>
        <w:tblW w:w="15304" w:type="dxa"/>
        <w:tblLook w:val="04A0" w:firstRow="1" w:lastRow="0" w:firstColumn="1" w:lastColumn="0" w:noHBand="0" w:noVBand="1"/>
        <w:tblCaption w:val="Inidcators of Neglect"/>
        <w:tblDescription w:val="The table has 3 columns. Column 1 describes characteristics of neglect from a child or young person's behaviour. Column 2 describes characteristics of neglect from a parent or caregiver's behavior. Column 3 outlines various physical indicators of neglect."/>
      </w:tblPr>
      <w:tblGrid>
        <w:gridCol w:w="4818"/>
        <w:gridCol w:w="283"/>
        <w:gridCol w:w="5101"/>
        <w:gridCol w:w="5102"/>
      </w:tblGrid>
      <w:tr w:rsidR="0080348D" w:rsidRPr="006D4013" w:rsidTr="0052388F">
        <w:trPr>
          <w:cnfStyle w:val="100000000000" w:firstRow="1" w:lastRow="0" w:firstColumn="0" w:lastColumn="0" w:oddVBand="0" w:evenVBand="0" w:oddHBand="0" w:evenHBand="0" w:firstRowFirstColumn="0" w:firstRowLastColumn="0" w:lastRowFirstColumn="0" w:lastRowLastColumn="0"/>
          <w:trHeight w:val="502"/>
        </w:trPr>
        <w:tc>
          <w:tcPr>
            <w:cnfStyle w:val="001000000100" w:firstRow="0" w:lastRow="0" w:firstColumn="1" w:lastColumn="0" w:oddVBand="0" w:evenVBand="0" w:oddHBand="0" w:evenHBand="0" w:firstRowFirstColumn="1" w:firstRowLastColumn="0" w:lastRowFirstColumn="0" w:lastRowLastColumn="0"/>
            <w:tcW w:w="4818" w:type="dxa"/>
          </w:tcPr>
          <w:p w:rsidR="0080348D" w:rsidRPr="006D4013" w:rsidRDefault="0080348D" w:rsidP="0052388F">
            <w:pPr>
              <w:spacing w:after="0" w:line="259" w:lineRule="auto"/>
              <w:rPr>
                <w:rFonts w:asciiTheme="minorHAnsi" w:hAnsiTheme="minorHAnsi"/>
              </w:rPr>
            </w:pPr>
            <w:r w:rsidRPr="006D4013">
              <w:rPr>
                <w:rFonts w:asciiTheme="minorHAnsi" w:hAnsiTheme="minorHAnsi"/>
                <w:b w:val="0"/>
                <w:color w:val="FFFFFF"/>
              </w:rPr>
              <w:t xml:space="preserve">Indictors of Neglect  </w:t>
            </w:r>
          </w:p>
        </w:tc>
        <w:tc>
          <w:tcPr>
            <w:tcW w:w="10486" w:type="dxa"/>
            <w:gridSpan w:val="3"/>
          </w:tcPr>
          <w:p w:rsidR="0080348D" w:rsidRPr="006D4013" w:rsidRDefault="0080348D" w:rsidP="0052388F">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r>
      <w:tr w:rsidR="0080348D" w:rsidRPr="006D4013" w:rsidTr="005238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01" w:type="dxa"/>
            <w:gridSpan w:val="2"/>
          </w:tcPr>
          <w:p w:rsidR="0080348D" w:rsidRPr="006D4013" w:rsidRDefault="0080348D" w:rsidP="00ED7D53">
            <w:pPr>
              <w:spacing w:after="0" w:line="259" w:lineRule="auto"/>
              <w:rPr>
                <w:rFonts w:asciiTheme="minorHAnsi" w:hAnsiTheme="minorHAnsi"/>
              </w:rPr>
            </w:pPr>
            <w:r w:rsidRPr="006D4013">
              <w:rPr>
                <w:rFonts w:asciiTheme="minorHAnsi" w:hAnsiTheme="minorHAnsi"/>
                <w:b/>
              </w:rPr>
              <w:t>Child</w:t>
            </w:r>
            <w:r w:rsidR="00ED7D53">
              <w:rPr>
                <w:rFonts w:asciiTheme="minorHAnsi" w:hAnsiTheme="minorHAnsi"/>
                <w:b/>
              </w:rPr>
              <w:t>/Y</w:t>
            </w:r>
            <w:r w:rsidR="000E04C5">
              <w:rPr>
                <w:rFonts w:asciiTheme="minorHAnsi" w:hAnsiTheme="minorHAnsi"/>
                <w:b/>
              </w:rPr>
              <w:t xml:space="preserve">oung </w:t>
            </w:r>
            <w:r w:rsidR="00ED7D53">
              <w:rPr>
                <w:rFonts w:asciiTheme="minorHAnsi" w:hAnsiTheme="minorHAnsi"/>
                <w:b/>
              </w:rPr>
              <w:t>P</w:t>
            </w:r>
            <w:r w:rsidR="000E04C5">
              <w:rPr>
                <w:rFonts w:asciiTheme="minorHAnsi" w:hAnsiTheme="minorHAnsi"/>
                <w:b/>
              </w:rPr>
              <w:t>erson</w:t>
            </w:r>
            <w:r w:rsidR="00ED7D53">
              <w:rPr>
                <w:rFonts w:asciiTheme="minorHAnsi" w:hAnsiTheme="minorHAnsi"/>
                <w:b/>
              </w:rPr>
              <w:t>’s B</w:t>
            </w:r>
            <w:r w:rsidRPr="006D4013">
              <w:rPr>
                <w:rFonts w:asciiTheme="minorHAnsi" w:hAnsiTheme="minorHAnsi"/>
                <w:b/>
              </w:rPr>
              <w:t xml:space="preserve">ehaviour </w:t>
            </w:r>
          </w:p>
        </w:tc>
        <w:tc>
          <w:tcPr>
            <w:tcW w:w="5101" w:type="dxa"/>
          </w:tcPr>
          <w:p w:rsidR="0080348D" w:rsidRPr="006D4013" w:rsidRDefault="0080348D" w:rsidP="0052388F">
            <w:pPr>
              <w:spacing w:after="0" w:line="259" w:lineRule="auto"/>
              <w:ind w:left="2"/>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D4013">
              <w:rPr>
                <w:rFonts w:asciiTheme="minorHAnsi" w:hAnsiTheme="minorHAnsi"/>
                <w:b/>
              </w:rPr>
              <w:t xml:space="preserve">Parent/Caregiver </w:t>
            </w:r>
            <w:r w:rsidR="00327237">
              <w:rPr>
                <w:b/>
              </w:rPr>
              <w:t>Behaviour</w:t>
            </w:r>
          </w:p>
        </w:tc>
        <w:tc>
          <w:tcPr>
            <w:tcW w:w="5102" w:type="dxa"/>
          </w:tcPr>
          <w:p w:rsidR="0080348D" w:rsidRPr="006D4013" w:rsidRDefault="0080348D" w:rsidP="0052388F">
            <w:pPr>
              <w:spacing w:after="0" w:line="259" w:lineRule="auto"/>
              <w:ind w:left="2"/>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D4013">
              <w:rPr>
                <w:rFonts w:asciiTheme="minorHAnsi" w:hAnsiTheme="minorHAnsi"/>
                <w:b/>
              </w:rPr>
              <w:t xml:space="preserve">Physical Indicators </w:t>
            </w:r>
          </w:p>
        </w:tc>
      </w:tr>
      <w:tr w:rsidR="0080348D" w:rsidRPr="006D4013" w:rsidTr="0052388F">
        <w:trPr>
          <w:cnfStyle w:val="000000010000" w:firstRow="0" w:lastRow="0" w:firstColumn="0" w:lastColumn="0" w:oddVBand="0" w:evenVBand="0" w:oddHBand="0" w:evenHBand="1" w:firstRowFirstColumn="0" w:firstRowLastColumn="0" w:lastRowFirstColumn="0" w:lastRowLastColumn="0"/>
          <w:trHeight w:val="5101"/>
        </w:trPr>
        <w:tc>
          <w:tcPr>
            <w:cnfStyle w:val="001000000000" w:firstRow="0" w:lastRow="0" w:firstColumn="1" w:lastColumn="0" w:oddVBand="0" w:evenVBand="0" w:oddHBand="0" w:evenHBand="0" w:firstRowFirstColumn="0" w:firstRowLastColumn="0" w:lastRowFirstColumn="0" w:lastRowLastColumn="0"/>
            <w:tcW w:w="5101" w:type="dxa"/>
            <w:gridSpan w:val="2"/>
            <w:vAlign w:val="top"/>
          </w:tcPr>
          <w:p w:rsidR="0080348D" w:rsidRPr="006D4013" w:rsidRDefault="0080348D" w:rsidP="0052388F">
            <w:pPr>
              <w:numPr>
                <w:ilvl w:val="0"/>
                <w:numId w:val="16"/>
              </w:numPr>
              <w:spacing w:after="19" w:line="247" w:lineRule="auto"/>
              <w:ind w:hanging="360"/>
              <w:rPr>
                <w:rFonts w:asciiTheme="minorHAnsi" w:hAnsiTheme="minorHAnsi"/>
              </w:rPr>
            </w:pPr>
            <w:r w:rsidRPr="006D4013">
              <w:rPr>
                <w:rFonts w:asciiTheme="minorHAnsi" w:hAnsiTheme="minorHAnsi"/>
              </w:rPr>
              <w:t xml:space="preserve">Begging, hording or steeling of food and gorging when food is available. </w:t>
            </w:r>
          </w:p>
          <w:p w:rsidR="0080348D" w:rsidRPr="006D4013" w:rsidRDefault="0080348D" w:rsidP="0052388F">
            <w:pPr>
              <w:numPr>
                <w:ilvl w:val="0"/>
                <w:numId w:val="16"/>
              </w:numPr>
              <w:spacing w:after="0" w:line="259" w:lineRule="auto"/>
              <w:ind w:hanging="360"/>
              <w:rPr>
                <w:rFonts w:asciiTheme="minorHAnsi" w:hAnsiTheme="minorHAnsi"/>
              </w:rPr>
            </w:pPr>
            <w:r w:rsidRPr="006D4013">
              <w:rPr>
                <w:rFonts w:asciiTheme="minorHAnsi" w:hAnsiTheme="minorHAnsi"/>
              </w:rPr>
              <w:t xml:space="preserve">Inability to eat when extremely hungry. </w:t>
            </w:r>
          </w:p>
          <w:p w:rsidR="0080348D" w:rsidRPr="006D4013" w:rsidRDefault="0080348D" w:rsidP="0052388F">
            <w:pPr>
              <w:numPr>
                <w:ilvl w:val="0"/>
                <w:numId w:val="16"/>
              </w:numPr>
              <w:spacing w:after="0" w:line="259" w:lineRule="auto"/>
              <w:ind w:hanging="360"/>
              <w:rPr>
                <w:rFonts w:asciiTheme="minorHAnsi" w:hAnsiTheme="minorHAnsi"/>
              </w:rPr>
            </w:pPr>
            <w:r w:rsidRPr="006D4013">
              <w:rPr>
                <w:rFonts w:asciiTheme="minorHAnsi" w:hAnsiTheme="minorHAnsi"/>
              </w:rPr>
              <w:t xml:space="preserve">Alienated from peers, withdrawn. </w:t>
            </w:r>
          </w:p>
          <w:p w:rsidR="0080348D" w:rsidRPr="006D4013" w:rsidRDefault="0080348D" w:rsidP="0052388F">
            <w:pPr>
              <w:numPr>
                <w:ilvl w:val="0"/>
                <w:numId w:val="16"/>
              </w:numPr>
              <w:spacing w:after="17" w:line="247" w:lineRule="auto"/>
              <w:ind w:hanging="360"/>
              <w:rPr>
                <w:rFonts w:asciiTheme="minorHAnsi" w:hAnsiTheme="minorHAnsi"/>
              </w:rPr>
            </w:pPr>
            <w:r w:rsidRPr="006D4013">
              <w:rPr>
                <w:rFonts w:asciiTheme="minorHAnsi" w:hAnsiTheme="minorHAnsi"/>
              </w:rPr>
              <w:t xml:space="preserve">Engaging in delinquent acts – vandalism, drug and alcohol misuse. </w:t>
            </w:r>
          </w:p>
          <w:p w:rsidR="0080348D" w:rsidRPr="006D4013" w:rsidRDefault="0080348D" w:rsidP="0052388F">
            <w:pPr>
              <w:numPr>
                <w:ilvl w:val="0"/>
                <w:numId w:val="16"/>
              </w:numPr>
              <w:spacing w:after="19" w:line="247" w:lineRule="auto"/>
              <w:ind w:hanging="360"/>
              <w:rPr>
                <w:rFonts w:asciiTheme="minorHAnsi" w:hAnsiTheme="minorHAnsi"/>
              </w:rPr>
            </w:pPr>
            <w:r w:rsidRPr="006D4013">
              <w:rPr>
                <w:rFonts w:asciiTheme="minorHAnsi" w:hAnsiTheme="minorHAnsi"/>
              </w:rPr>
              <w:t xml:space="preserve">Little positive interaction with parent or caregiver. </w:t>
            </w:r>
          </w:p>
          <w:p w:rsidR="0080348D" w:rsidRPr="006D4013" w:rsidRDefault="0080348D" w:rsidP="0052388F">
            <w:pPr>
              <w:numPr>
                <w:ilvl w:val="0"/>
                <w:numId w:val="16"/>
              </w:numPr>
              <w:spacing w:after="0" w:line="259" w:lineRule="auto"/>
              <w:ind w:hanging="360"/>
              <w:rPr>
                <w:rFonts w:asciiTheme="minorHAnsi" w:hAnsiTheme="minorHAnsi"/>
              </w:rPr>
            </w:pPr>
            <w:r w:rsidRPr="006D4013">
              <w:rPr>
                <w:rFonts w:asciiTheme="minorHAnsi" w:hAnsiTheme="minorHAnsi"/>
              </w:rPr>
              <w:t xml:space="preserve">Appearing miserable or irritable. </w:t>
            </w:r>
          </w:p>
          <w:p w:rsidR="0080348D" w:rsidRPr="006D4013" w:rsidRDefault="0080348D" w:rsidP="0052388F">
            <w:pPr>
              <w:numPr>
                <w:ilvl w:val="0"/>
                <w:numId w:val="16"/>
              </w:numPr>
              <w:spacing w:after="0" w:line="259" w:lineRule="auto"/>
              <w:ind w:hanging="360"/>
              <w:rPr>
                <w:rFonts w:asciiTheme="minorHAnsi" w:hAnsiTheme="minorHAnsi"/>
              </w:rPr>
            </w:pPr>
            <w:r w:rsidRPr="006D4013">
              <w:rPr>
                <w:rFonts w:asciiTheme="minorHAnsi" w:hAnsiTheme="minorHAnsi"/>
              </w:rPr>
              <w:t xml:space="preserve">Poor socialising skills. </w:t>
            </w:r>
          </w:p>
          <w:p w:rsidR="0080348D" w:rsidRPr="006D4013" w:rsidRDefault="0080348D" w:rsidP="0052388F">
            <w:pPr>
              <w:numPr>
                <w:ilvl w:val="0"/>
                <w:numId w:val="16"/>
              </w:numPr>
              <w:spacing w:after="17" w:line="247" w:lineRule="auto"/>
              <w:ind w:hanging="360"/>
              <w:rPr>
                <w:rFonts w:asciiTheme="minorHAnsi" w:hAnsiTheme="minorHAnsi"/>
              </w:rPr>
            </w:pPr>
            <w:r w:rsidRPr="006D4013">
              <w:rPr>
                <w:rFonts w:asciiTheme="minorHAnsi" w:hAnsiTheme="minorHAnsi"/>
              </w:rPr>
              <w:t xml:space="preserve">Poor evidence of bonding, little stranger anxiety. </w:t>
            </w:r>
          </w:p>
          <w:p w:rsidR="0080348D" w:rsidRPr="006D4013" w:rsidRDefault="0080348D" w:rsidP="0052388F">
            <w:pPr>
              <w:numPr>
                <w:ilvl w:val="0"/>
                <w:numId w:val="16"/>
              </w:numPr>
              <w:spacing w:after="24" w:line="242" w:lineRule="auto"/>
              <w:ind w:hanging="360"/>
              <w:rPr>
                <w:rFonts w:asciiTheme="minorHAnsi" w:hAnsiTheme="minorHAnsi"/>
              </w:rPr>
            </w:pPr>
            <w:r w:rsidRPr="006D4013">
              <w:rPr>
                <w:rFonts w:asciiTheme="minorHAnsi" w:hAnsiTheme="minorHAnsi"/>
              </w:rPr>
              <w:t xml:space="preserve">Indiscriminate with affection, including extreme longing for adult affection. </w:t>
            </w:r>
          </w:p>
          <w:p w:rsidR="0080348D" w:rsidRPr="006D4013" w:rsidRDefault="0080348D" w:rsidP="0052388F">
            <w:pPr>
              <w:numPr>
                <w:ilvl w:val="0"/>
                <w:numId w:val="16"/>
              </w:numPr>
              <w:spacing w:after="0" w:line="259" w:lineRule="auto"/>
              <w:ind w:hanging="360"/>
              <w:rPr>
                <w:rFonts w:asciiTheme="minorHAnsi" w:hAnsiTheme="minorHAnsi"/>
              </w:rPr>
            </w:pPr>
            <w:r w:rsidRPr="006D4013">
              <w:rPr>
                <w:rFonts w:asciiTheme="minorHAnsi" w:hAnsiTheme="minorHAnsi"/>
              </w:rPr>
              <w:t xml:space="preserve">Poor or irregular school attendance. </w:t>
            </w:r>
          </w:p>
          <w:p w:rsidR="0080348D" w:rsidRPr="006D4013" w:rsidRDefault="0080348D" w:rsidP="0052388F">
            <w:pPr>
              <w:numPr>
                <w:ilvl w:val="0"/>
                <w:numId w:val="16"/>
              </w:numPr>
              <w:spacing w:after="0" w:line="259" w:lineRule="auto"/>
              <w:ind w:hanging="360"/>
              <w:rPr>
                <w:rFonts w:asciiTheme="minorHAnsi" w:hAnsiTheme="minorHAnsi"/>
              </w:rPr>
            </w:pPr>
            <w:r w:rsidRPr="006D4013">
              <w:rPr>
                <w:rFonts w:asciiTheme="minorHAnsi" w:hAnsiTheme="minorHAnsi"/>
              </w:rPr>
              <w:t xml:space="preserve">Being focused on basic survival. </w:t>
            </w:r>
          </w:p>
          <w:p w:rsidR="0080348D" w:rsidRPr="006D4013" w:rsidRDefault="0080348D" w:rsidP="0052388F">
            <w:pPr>
              <w:numPr>
                <w:ilvl w:val="0"/>
                <w:numId w:val="16"/>
              </w:numPr>
              <w:spacing w:after="24" w:line="242" w:lineRule="auto"/>
              <w:ind w:hanging="360"/>
              <w:rPr>
                <w:rFonts w:asciiTheme="minorHAnsi" w:hAnsiTheme="minorHAnsi"/>
              </w:rPr>
            </w:pPr>
            <w:r w:rsidRPr="006D4013">
              <w:rPr>
                <w:rFonts w:asciiTheme="minorHAnsi" w:hAnsiTheme="minorHAnsi"/>
              </w:rPr>
              <w:t xml:space="preserve">A flat and superficial way of relating, lacking a sense of genuine interaction. </w:t>
            </w:r>
          </w:p>
          <w:p w:rsidR="0080348D" w:rsidRPr="006D4013" w:rsidRDefault="0080348D" w:rsidP="00763604">
            <w:pPr>
              <w:numPr>
                <w:ilvl w:val="0"/>
                <w:numId w:val="16"/>
              </w:numPr>
              <w:spacing w:after="17" w:line="247" w:lineRule="auto"/>
              <w:ind w:left="29" w:hanging="29"/>
              <w:rPr>
                <w:rFonts w:asciiTheme="minorHAnsi" w:hAnsiTheme="minorHAnsi"/>
              </w:rPr>
            </w:pPr>
            <w:r w:rsidRPr="006D4013">
              <w:rPr>
                <w:rFonts w:asciiTheme="minorHAnsi" w:hAnsiTheme="minorHAnsi"/>
              </w:rPr>
              <w:t xml:space="preserve">Extended stays at school, public places and other homes. </w:t>
            </w:r>
          </w:p>
          <w:p w:rsidR="0080348D" w:rsidRPr="006D4013" w:rsidRDefault="0080348D" w:rsidP="0052388F">
            <w:pPr>
              <w:numPr>
                <w:ilvl w:val="0"/>
                <w:numId w:val="16"/>
              </w:numPr>
              <w:spacing w:after="0" w:line="259" w:lineRule="auto"/>
              <w:ind w:hanging="360"/>
              <w:rPr>
                <w:rFonts w:asciiTheme="minorHAnsi" w:hAnsiTheme="minorHAnsi"/>
              </w:rPr>
            </w:pPr>
            <w:r w:rsidRPr="006D4013">
              <w:rPr>
                <w:rFonts w:asciiTheme="minorHAnsi" w:hAnsiTheme="minorHAnsi"/>
              </w:rPr>
              <w:t>Self-comforting behaviours e.g. rocking, sucking.</w:t>
            </w:r>
            <w:r w:rsidRPr="006D4013">
              <w:rPr>
                <w:rFonts w:asciiTheme="minorHAnsi" w:hAnsiTheme="minorHAnsi"/>
                <w:b/>
              </w:rPr>
              <w:t xml:space="preserve"> </w:t>
            </w:r>
          </w:p>
        </w:tc>
        <w:tc>
          <w:tcPr>
            <w:tcW w:w="5101" w:type="dxa"/>
            <w:vAlign w:val="top"/>
          </w:tcPr>
          <w:p w:rsidR="0080348D" w:rsidRPr="006D4013" w:rsidRDefault="0080348D" w:rsidP="0052388F">
            <w:pPr>
              <w:numPr>
                <w:ilvl w:val="0"/>
                <w:numId w:val="17"/>
              </w:numPr>
              <w:spacing w:after="22" w:line="244"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Failure to provide adequate food, shelter, clothing, medical attention, hygienic home conditions. </w:t>
            </w:r>
          </w:p>
          <w:p w:rsidR="0080348D" w:rsidRPr="006D4013" w:rsidRDefault="0080348D" w:rsidP="0052388F">
            <w:pPr>
              <w:numPr>
                <w:ilvl w:val="0"/>
                <w:numId w:val="17"/>
              </w:numPr>
              <w:spacing w:after="17" w:line="247"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Leaving the child inappropriately without supervision. </w:t>
            </w:r>
          </w:p>
          <w:p w:rsidR="0080348D" w:rsidRPr="006D4013" w:rsidRDefault="0080348D" w:rsidP="0052388F">
            <w:pPr>
              <w:numPr>
                <w:ilvl w:val="0"/>
                <w:numId w:val="17"/>
              </w:numPr>
              <w:spacing w:after="0" w:line="241"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Inability to respond emotionally to the child </w:t>
            </w:r>
            <w:r w:rsidRPr="006D4013">
              <w:rPr>
                <w:rFonts w:asciiTheme="minorHAnsi" w:eastAsia="Segoe UI Symbol" w:hAnsiTheme="minorHAnsi" w:cs="Segoe UI Symbol"/>
              </w:rPr>
              <w:t></w:t>
            </w:r>
            <w:r w:rsidRPr="006D4013">
              <w:rPr>
                <w:rFonts w:asciiTheme="minorHAnsi" w:eastAsia="Arial" w:hAnsiTheme="minorHAnsi" w:cs="Arial"/>
              </w:rPr>
              <w:t xml:space="preserve"> </w:t>
            </w:r>
            <w:r w:rsidRPr="006D4013">
              <w:rPr>
                <w:rFonts w:asciiTheme="minorHAnsi" w:hAnsiTheme="minorHAnsi"/>
              </w:rPr>
              <w:t xml:space="preserve">Child abandoned. </w:t>
            </w:r>
          </w:p>
          <w:p w:rsidR="0080348D" w:rsidRPr="006D4013" w:rsidRDefault="0080348D" w:rsidP="0052388F">
            <w:pPr>
              <w:numPr>
                <w:ilvl w:val="0"/>
                <w:numId w:val="17"/>
              </w:numPr>
              <w:spacing w:after="22" w:line="244"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Depriving the child of physical contact or withholding physical contact or stimulation for prolonged periods. </w:t>
            </w:r>
          </w:p>
          <w:p w:rsidR="0080348D" w:rsidRPr="006D4013" w:rsidRDefault="0080348D" w:rsidP="0052388F">
            <w:pPr>
              <w:numPr>
                <w:ilvl w:val="0"/>
                <w:numId w:val="17"/>
              </w:numPr>
              <w:spacing w:after="0" w:line="259"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Failure to provide psychological nurturing. </w:t>
            </w:r>
          </w:p>
          <w:p w:rsidR="0080348D" w:rsidRPr="006D4013" w:rsidRDefault="0080348D" w:rsidP="0052388F">
            <w:pPr>
              <w:numPr>
                <w:ilvl w:val="0"/>
                <w:numId w:val="17"/>
              </w:numPr>
              <w:spacing w:after="18"/>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One child treated significantly differently to another. </w:t>
            </w:r>
          </w:p>
          <w:p w:rsidR="0080348D" w:rsidRPr="006D4013" w:rsidRDefault="0080348D" w:rsidP="0052388F">
            <w:pPr>
              <w:numPr>
                <w:ilvl w:val="0"/>
                <w:numId w:val="17"/>
              </w:numPr>
              <w:spacing w:after="17" w:line="247"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Lack of interest in developing parenting skills or improving relationship with child. </w:t>
            </w:r>
          </w:p>
          <w:p w:rsidR="0080348D" w:rsidRPr="006D4013" w:rsidRDefault="0080348D" w:rsidP="0052388F">
            <w:pPr>
              <w:numPr>
                <w:ilvl w:val="0"/>
                <w:numId w:val="17"/>
              </w:numPr>
              <w:spacing w:after="19" w:line="247"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Substance misuse or addictions - being under the influence while providing care to the child. </w:t>
            </w:r>
          </w:p>
          <w:p w:rsidR="0080348D" w:rsidRPr="006D4013" w:rsidRDefault="0080348D" w:rsidP="0052388F">
            <w:pPr>
              <w:numPr>
                <w:ilvl w:val="0"/>
                <w:numId w:val="17"/>
              </w:numPr>
              <w:spacing w:after="19" w:line="247"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Mental health conditions or a cognitive or intellectual delay. </w:t>
            </w:r>
          </w:p>
          <w:p w:rsidR="0080348D" w:rsidRPr="006D4013" w:rsidRDefault="0080348D" w:rsidP="0052388F">
            <w:pPr>
              <w:numPr>
                <w:ilvl w:val="0"/>
                <w:numId w:val="17"/>
              </w:numPr>
              <w:spacing w:after="0" w:line="259"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Failure to prevent or address Medical needs. </w:t>
            </w:r>
          </w:p>
        </w:tc>
        <w:tc>
          <w:tcPr>
            <w:tcW w:w="5102" w:type="dxa"/>
            <w:vAlign w:val="top"/>
          </w:tcPr>
          <w:p w:rsidR="0080348D" w:rsidRPr="006D4013" w:rsidRDefault="0080348D" w:rsidP="0052388F">
            <w:pPr>
              <w:numPr>
                <w:ilvl w:val="0"/>
                <w:numId w:val="18"/>
              </w:numPr>
              <w:spacing w:after="0" w:line="259"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Non-organic failure to thrive. </w:t>
            </w:r>
          </w:p>
          <w:p w:rsidR="0080348D" w:rsidRPr="006D4013" w:rsidRDefault="0080348D" w:rsidP="0052388F">
            <w:pPr>
              <w:numPr>
                <w:ilvl w:val="0"/>
                <w:numId w:val="18"/>
              </w:numPr>
              <w:spacing w:after="0" w:line="259"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Reaching developmental milestones late. </w:t>
            </w:r>
          </w:p>
          <w:p w:rsidR="0080348D" w:rsidRPr="006D4013" w:rsidRDefault="0080348D" w:rsidP="0052388F">
            <w:pPr>
              <w:numPr>
                <w:ilvl w:val="0"/>
                <w:numId w:val="18"/>
              </w:numPr>
              <w:spacing w:after="0" w:line="259"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Consistently dirty or inappropriately dressed. </w:t>
            </w:r>
          </w:p>
          <w:p w:rsidR="0080348D" w:rsidRPr="006D4013" w:rsidRDefault="0080348D" w:rsidP="0052388F">
            <w:pPr>
              <w:numPr>
                <w:ilvl w:val="0"/>
                <w:numId w:val="18"/>
              </w:numPr>
              <w:spacing w:after="17" w:line="247"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Medical or dental conditions related to poor hygiene. </w:t>
            </w:r>
          </w:p>
          <w:p w:rsidR="0080348D" w:rsidRPr="006D4013" w:rsidRDefault="0080348D" w:rsidP="0052388F">
            <w:pPr>
              <w:numPr>
                <w:ilvl w:val="0"/>
                <w:numId w:val="18"/>
              </w:numPr>
              <w:spacing w:after="19" w:line="247"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Consistently lacking in adequate supervision and at risk of injury or harm. </w:t>
            </w:r>
          </w:p>
          <w:p w:rsidR="0080348D" w:rsidRPr="006D4013" w:rsidRDefault="0080348D" w:rsidP="0052388F">
            <w:pPr>
              <w:numPr>
                <w:ilvl w:val="0"/>
                <w:numId w:val="18"/>
              </w:numPr>
              <w:spacing w:after="17" w:line="247"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Injuries or patterns of injuries that should have been prevented. </w:t>
            </w:r>
          </w:p>
          <w:p w:rsidR="0080348D" w:rsidRPr="006D4013" w:rsidRDefault="0080348D" w:rsidP="0052388F">
            <w:pPr>
              <w:numPr>
                <w:ilvl w:val="0"/>
                <w:numId w:val="18"/>
              </w:numPr>
              <w:spacing w:after="0" w:line="259"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Constantly hungry, tired, listless, underweight. </w:t>
            </w:r>
          </w:p>
          <w:p w:rsidR="0080348D" w:rsidRPr="006D4013" w:rsidRDefault="0080348D" w:rsidP="0052388F">
            <w:pPr>
              <w:numPr>
                <w:ilvl w:val="0"/>
                <w:numId w:val="18"/>
              </w:numPr>
              <w:spacing w:after="22" w:line="242"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Untreated physical problems and a lack of routine medical or dental care. </w:t>
            </w:r>
          </w:p>
          <w:p w:rsidR="0080348D" w:rsidRPr="006D4013" w:rsidRDefault="0080348D" w:rsidP="0052388F">
            <w:pPr>
              <w:numPr>
                <w:ilvl w:val="0"/>
                <w:numId w:val="18"/>
              </w:numPr>
              <w:spacing w:after="19" w:line="247"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Access to hazards such as vermin, rubbish, rotting food, chemicals. </w:t>
            </w:r>
          </w:p>
          <w:p w:rsidR="0080348D" w:rsidRPr="006D4013" w:rsidRDefault="0080348D" w:rsidP="0052388F">
            <w:pPr>
              <w:numPr>
                <w:ilvl w:val="0"/>
                <w:numId w:val="18"/>
              </w:numPr>
              <w:spacing w:after="19" w:line="247"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Lack of protection from the sun and other incidents of exposure to the elements. </w:t>
            </w:r>
          </w:p>
          <w:p w:rsidR="0080348D" w:rsidRPr="006D4013" w:rsidRDefault="0080348D" w:rsidP="0052388F">
            <w:pPr>
              <w:numPr>
                <w:ilvl w:val="0"/>
                <w:numId w:val="18"/>
              </w:numPr>
              <w:spacing w:after="0" w:line="259"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Living in unsafe or unsanitary conditions. </w:t>
            </w:r>
          </w:p>
          <w:p w:rsidR="0080348D" w:rsidRPr="006D4013" w:rsidRDefault="0080348D" w:rsidP="0052388F">
            <w:pPr>
              <w:numPr>
                <w:ilvl w:val="0"/>
                <w:numId w:val="18"/>
              </w:numPr>
              <w:spacing w:after="0" w:line="259"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Abandoned or left alone for excessive periods. </w:t>
            </w:r>
          </w:p>
          <w:p w:rsidR="0080348D" w:rsidRPr="006D4013" w:rsidRDefault="0080348D" w:rsidP="0052388F">
            <w:pPr>
              <w:numPr>
                <w:ilvl w:val="0"/>
                <w:numId w:val="18"/>
              </w:numPr>
              <w:spacing w:after="0" w:line="259"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Loss of ‘skin bloom’, poor hair texture. </w:t>
            </w:r>
          </w:p>
          <w:p w:rsidR="0080348D" w:rsidRPr="006D4013" w:rsidRDefault="0080348D" w:rsidP="0052388F">
            <w:pPr>
              <w:numPr>
                <w:ilvl w:val="0"/>
                <w:numId w:val="18"/>
              </w:numPr>
              <w:spacing w:after="0" w:line="259" w:lineRule="auto"/>
              <w:ind w:hanging="36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D4013">
              <w:rPr>
                <w:rFonts w:asciiTheme="minorHAnsi" w:hAnsiTheme="minorHAnsi"/>
              </w:rPr>
              <w:t xml:space="preserve">Severe nappy rash. </w:t>
            </w:r>
          </w:p>
        </w:tc>
      </w:tr>
    </w:tbl>
    <w:p w:rsidR="00327237" w:rsidRDefault="00327237" w:rsidP="00443A6E">
      <w:pPr>
        <w:spacing w:after="0"/>
        <w:rPr>
          <w:b/>
          <w:lang w:eastAsia="en-AU"/>
        </w:rPr>
      </w:pPr>
    </w:p>
    <w:p w:rsidR="00327237" w:rsidRDefault="00327237" w:rsidP="00327237">
      <w:pPr>
        <w:rPr>
          <w:lang w:eastAsia="en-AU"/>
        </w:rPr>
      </w:pPr>
      <w:r>
        <w:rPr>
          <w:lang w:eastAsia="en-AU"/>
        </w:rPr>
        <w:br w:type="page"/>
      </w:r>
    </w:p>
    <w:p w:rsidR="00763604" w:rsidRDefault="00443A6E" w:rsidP="00443A6E">
      <w:pPr>
        <w:spacing w:after="0"/>
        <w:rPr>
          <w:lang w:eastAsia="en-AU"/>
        </w:rPr>
      </w:pPr>
      <w:r w:rsidRPr="005D39D4">
        <w:rPr>
          <w:b/>
          <w:lang w:eastAsia="en-AU"/>
        </w:rPr>
        <w:lastRenderedPageBreak/>
        <w:t>Sexual Abuse/Exploitation</w:t>
      </w:r>
      <w:r w:rsidR="00130A75">
        <w:rPr>
          <w:b/>
          <w:lang w:eastAsia="en-AU"/>
        </w:rPr>
        <w:t xml:space="preserve"> </w:t>
      </w:r>
      <w:r w:rsidR="00130A75" w:rsidRPr="00130A75">
        <w:rPr>
          <w:lang w:eastAsia="en-AU"/>
        </w:rPr>
        <w:t>i</w:t>
      </w:r>
      <w:r w:rsidR="00327237" w:rsidRPr="00130A75">
        <w:rPr>
          <w:lang w:eastAsia="en-AU"/>
        </w:rPr>
        <w:t xml:space="preserve">s when children and young people are exposed to inappropriate sexual activity. </w:t>
      </w:r>
      <w:r w:rsidRPr="006D4013">
        <w:rPr>
          <w:lang w:eastAsia="en-AU"/>
        </w:rPr>
        <w:t xml:space="preserve">Any sexual activity or sexual threat that is imposed on a child by their parent, care giver or someone in a position of authority over them.  Sexual </w:t>
      </w:r>
      <w:r w:rsidR="00763604">
        <w:rPr>
          <w:lang w:eastAsia="en-AU"/>
        </w:rPr>
        <w:t>abuse</w:t>
      </w:r>
      <w:r w:rsidRPr="006D4013">
        <w:rPr>
          <w:lang w:eastAsia="en-AU"/>
        </w:rPr>
        <w:t xml:space="preserve"> includes the inducement or coercion of the child to engage in or witness sexually explicit conduct for the sexual gratification or profit of the person responsible.  </w:t>
      </w:r>
    </w:p>
    <w:p w:rsidR="00327237" w:rsidRDefault="00327237" w:rsidP="00443A6E">
      <w:pPr>
        <w:spacing w:after="0"/>
        <w:rPr>
          <w:lang w:eastAsia="en-AU"/>
        </w:rPr>
      </w:pPr>
    </w:p>
    <w:tbl>
      <w:tblPr>
        <w:tblStyle w:val="NTGtable1"/>
        <w:tblW w:w="15304" w:type="dxa"/>
        <w:tblLook w:val="04A0" w:firstRow="1" w:lastRow="0" w:firstColumn="1" w:lastColumn="0" w:noHBand="0" w:noVBand="1"/>
        <w:tblCaption w:val="Indicators of Sexual Abuse or Eploitation"/>
        <w:tblDescription w:val="The table has 3 columns. Column 1 describes characteristics of sexual abuse or exploitation from a child or young person's behaviour. Column 2 describes characteristics of sexual abuse or exploitation from a parent or caregiver's behavior. Column 3 outlines various physical indicators of sexual abuse or exploitation."/>
      </w:tblPr>
      <w:tblGrid>
        <w:gridCol w:w="5101"/>
        <w:gridCol w:w="5101"/>
        <w:gridCol w:w="5102"/>
      </w:tblGrid>
      <w:tr w:rsidR="00763604" w:rsidRPr="006D4013" w:rsidTr="0052388F">
        <w:trPr>
          <w:cnfStyle w:val="100000000000" w:firstRow="1" w:lastRow="0" w:firstColumn="0" w:lastColumn="0" w:oddVBand="0" w:evenVBand="0" w:oddHBand="0" w:evenHBand="0" w:firstRowFirstColumn="0" w:firstRowLastColumn="0" w:lastRowFirstColumn="0" w:lastRowLastColumn="0"/>
          <w:trHeight w:val="497"/>
        </w:trPr>
        <w:tc>
          <w:tcPr>
            <w:cnfStyle w:val="001000000100" w:firstRow="0" w:lastRow="0" w:firstColumn="1" w:lastColumn="0" w:oddVBand="0" w:evenVBand="0" w:oddHBand="0" w:evenHBand="0" w:firstRowFirstColumn="1" w:firstRowLastColumn="0" w:lastRowFirstColumn="0" w:lastRowLastColumn="0"/>
            <w:tcW w:w="15304" w:type="dxa"/>
            <w:gridSpan w:val="3"/>
          </w:tcPr>
          <w:p w:rsidR="00763604" w:rsidRPr="006D4013" w:rsidRDefault="00763604" w:rsidP="0052388F">
            <w:pPr>
              <w:spacing w:after="0" w:line="259" w:lineRule="auto"/>
            </w:pPr>
            <w:r w:rsidRPr="006D4013">
              <w:rPr>
                <w:b w:val="0"/>
                <w:color w:val="FFFFFF"/>
              </w:rPr>
              <w:t xml:space="preserve">Indictors of Sexual Abuse or Exploitation  </w:t>
            </w:r>
          </w:p>
        </w:tc>
      </w:tr>
      <w:tr w:rsidR="00763604" w:rsidRPr="006D4013" w:rsidTr="0052388F">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5101" w:type="dxa"/>
          </w:tcPr>
          <w:p w:rsidR="00763604" w:rsidRPr="006D4013" w:rsidRDefault="00327237" w:rsidP="0052388F">
            <w:pPr>
              <w:spacing w:after="0" w:line="259" w:lineRule="auto"/>
            </w:pPr>
            <w:r>
              <w:rPr>
                <w:b/>
              </w:rPr>
              <w:t>Child</w:t>
            </w:r>
            <w:r w:rsidR="00ED7D53">
              <w:rPr>
                <w:b/>
              </w:rPr>
              <w:t>/Young Person</w:t>
            </w:r>
            <w:r>
              <w:rPr>
                <w:b/>
              </w:rPr>
              <w:t>’s B</w:t>
            </w:r>
            <w:r w:rsidR="00763604" w:rsidRPr="006D4013">
              <w:rPr>
                <w:b/>
              </w:rPr>
              <w:t xml:space="preserve">ehaviour </w:t>
            </w:r>
          </w:p>
        </w:tc>
        <w:tc>
          <w:tcPr>
            <w:tcW w:w="5101" w:type="dxa"/>
          </w:tcPr>
          <w:p w:rsidR="00763604" w:rsidRPr="006D4013" w:rsidRDefault="00763604" w:rsidP="0052388F">
            <w:pPr>
              <w:spacing w:after="0" w:line="259" w:lineRule="auto"/>
              <w:ind w:left="2"/>
              <w:cnfStyle w:val="000000100000" w:firstRow="0" w:lastRow="0" w:firstColumn="0" w:lastColumn="0" w:oddVBand="0" w:evenVBand="0" w:oddHBand="1" w:evenHBand="0" w:firstRowFirstColumn="0" w:firstRowLastColumn="0" w:lastRowFirstColumn="0" w:lastRowLastColumn="0"/>
            </w:pPr>
            <w:r w:rsidRPr="006D4013">
              <w:rPr>
                <w:b/>
              </w:rPr>
              <w:t xml:space="preserve">Parent/Caregiver </w:t>
            </w:r>
            <w:r w:rsidR="00327237">
              <w:rPr>
                <w:b/>
              </w:rPr>
              <w:t>Behaviour</w:t>
            </w:r>
          </w:p>
        </w:tc>
        <w:tc>
          <w:tcPr>
            <w:tcW w:w="5102" w:type="dxa"/>
          </w:tcPr>
          <w:p w:rsidR="00763604" w:rsidRPr="006D4013" w:rsidRDefault="00763604" w:rsidP="0052388F">
            <w:pPr>
              <w:spacing w:after="0" w:line="259" w:lineRule="auto"/>
              <w:ind w:left="2"/>
              <w:cnfStyle w:val="000000100000" w:firstRow="0" w:lastRow="0" w:firstColumn="0" w:lastColumn="0" w:oddVBand="0" w:evenVBand="0" w:oddHBand="1" w:evenHBand="0" w:firstRowFirstColumn="0" w:firstRowLastColumn="0" w:lastRowFirstColumn="0" w:lastRowLastColumn="0"/>
            </w:pPr>
            <w:r w:rsidRPr="006D4013">
              <w:rPr>
                <w:b/>
              </w:rPr>
              <w:t xml:space="preserve">Physical Indicators </w:t>
            </w:r>
          </w:p>
        </w:tc>
      </w:tr>
      <w:tr w:rsidR="00763604" w:rsidRPr="006D4013" w:rsidTr="0052388F">
        <w:trPr>
          <w:cnfStyle w:val="000000010000" w:firstRow="0" w:lastRow="0" w:firstColumn="0" w:lastColumn="0" w:oddVBand="0" w:evenVBand="0" w:oddHBand="0" w:evenHBand="1"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5101" w:type="dxa"/>
            <w:vAlign w:val="top"/>
          </w:tcPr>
          <w:p w:rsidR="00763604" w:rsidRDefault="00763604" w:rsidP="00763604">
            <w:pPr>
              <w:numPr>
                <w:ilvl w:val="0"/>
                <w:numId w:val="19"/>
              </w:numPr>
              <w:spacing w:after="25" w:line="241" w:lineRule="auto"/>
              <w:ind w:left="313" w:right="24" w:hanging="284"/>
            </w:pPr>
            <w:r w:rsidRPr="006D4013">
              <w:t xml:space="preserve">Direct or indirect disclosures of harm or exploitation. </w:t>
            </w:r>
          </w:p>
          <w:p w:rsidR="00763604" w:rsidRPr="006D4013" w:rsidRDefault="00763604" w:rsidP="00763604">
            <w:pPr>
              <w:numPr>
                <w:ilvl w:val="0"/>
                <w:numId w:val="19"/>
              </w:numPr>
              <w:spacing w:after="25" w:line="241" w:lineRule="auto"/>
              <w:ind w:left="313" w:right="24" w:hanging="284"/>
            </w:pPr>
            <w:r w:rsidRPr="006D4013">
              <w:t xml:space="preserve">Persistent or inappropriate sexual activity e.g. excessive masturbation, inappropriate sexualised touching. </w:t>
            </w:r>
          </w:p>
          <w:p w:rsidR="00763604" w:rsidRPr="006D4013" w:rsidRDefault="00763604" w:rsidP="0052388F">
            <w:pPr>
              <w:numPr>
                <w:ilvl w:val="0"/>
                <w:numId w:val="19"/>
              </w:numPr>
              <w:spacing w:after="20" w:line="244" w:lineRule="auto"/>
              <w:ind w:hanging="360"/>
            </w:pPr>
            <w:r w:rsidRPr="006D4013">
              <w:t xml:space="preserve">Detailed and/or age inappropriate understanding of sexual behaviour that may be from observation. </w:t>
            </w:r>
          </w:p>
          <w:p w:rsidR="00763604" w:rsidRPr="006D4013" w:rsidRDefault="00763604" w:rsidP="0052388F">
            <w:pPr>
              <w:numPr>
                <w:ilvl w:val="0"/>
                <w:numId w:val="19"/>
              </w:numPr>
              <w:spacing w:after="0" w:line="259" w:lineRule="auto"/>
              <w:ind w:hanging="360"/>
            </w:pPr>
            <w:r w:rsidRPr="006D4013">
              <w:t xml:space="preserve">Has a fear of being with a particular adult. </w:t>
            </w:r>
          </w:p>
          <w:p w:rsidR="00763604" w:rsidRPr="006D4013" w:rsidRDefault="00763604" w:rsidP="0052388F">
            <w:pPr>
              <w:numPr>
                <w:ilvl w:val="0"/>
                <w:numId w:val="19"/>
              </w:numPr>
              <w:spacing w:after="0" w:line="259" w:lineRule="auto"/>
              <w:ind w:hanging="360"/>
            </w:pPr>
            <w:r w:rsidRPr="006D4013">
              <w:t xml:space="preserve">Has poor or deteriorating peer relationships. </w:t>
            </w:r>
          </w:p>
          <w:p w:rsidR="00763604" w:rsidRPr="006D4013" w:rsidRDefault="00763604" w:rsidP="0052388F">
            <w:pPr>
              <w:numPr>
                <w:ilvl w:val="0"/>
                <w:numId w:val="19"/>
              </w:numPr>
              <w:spacing w:after="17" w:line="247" w:lineRule="auto"/>
              <w:ind w:hanging="360"/>
            </w:pPr>
            <w:r w:rsidRPr="006D4013">
              <w:t xml:space="preserve">Has a lack of trust, particularly with significant others. </w:t>
            </w:r>
          </w:p>
          <w:p w:rsidR="00763604" w:rsidRPr="006D4013" w:rsidRDefault="00763604" w:rsidP="0052388F">
            <w:pPr>
              <w:numPr>
                <w:ilvl w:val="0"/>
                <w:numId w:val="19"/>
              </w:numPr>
              <w:spacing w:after="19" w:line="247" w:lineRule="auto"/>
              <w:ind w:hanging="360"/>
            </w:pPr>
            <w:r w:rsidRPr="006D4013">
              <w:t xml:space="preserve">Unexpected poor concentration or a sudden drop in school performance. </w:t>
            </w:r>
          </w:p>
          <w:p w:rsidR="00763604" w:rsidRPr="006D4013" w:rsidRDefault="00763604" w:rsidP="0052388F">
            <w:pPr>
              <w:numPr>
                <w:ilvl w:val="0"/>
                <w:numId w:val="19"/>
              </w:numPr>
              <w:spacing w:after="19" w:line="247" w:lineRule="auto"/>
              <w:ind w:hanging="360"/>
            </w:pPr>
            <w:r w:rsidRPr="006D4013">
              <w:t xml:space="preserve">Displays regressive behaviour e.g. bed-wetting, soiling. </w:t>
            </w:r>
          </w:p>
          <w:p w:rsidR="00763604" w:rsidRPr="006D4013" w:rsidRDefault="00763604" w:rsidP="0052388F">
            <w:pPr>
              <w:numPr>
                <w:ilvl w:val="0"/>
                <w:numId w:val="19"/>
              </w:numPr>
              <w:spacing w:after="0" w:line="259" w:lineRule="auto"/>
              <w:ind w:hanging="360"/>
            </w:pPr>
            <w:r w:rsidRPr="006D4013">
              <w:t xml:space="preserve">Displays unduly compliant behaviour. </w:t>
            </w:r>
          </w:p>
          <w:p w:rsidR="00763604" w:rsidRPr="006D4013" w:rsidRDefault="00763604" w:rsidP="0052388F">
            <w:pPr>
              <w:numPr>
                <w:ilvl w:val="0"/>
                <w:numId w:val="19"/>
              </w:numPr>
              <w:spacing w:after="0" w:line="259" w:lineRule="auto"/>
              <w:ind w:hanging="360"/>
            </w:pPr>
            <w:r w:rsidRPr="006D4013">
              <w:t xml:space="preserve">Is overly protective of younger siblings. </w:t>
            </w:r>
          </w:p>
          <w:p w:rsidR="00763604" w:rsidRPr="006D4013" w:rsidRDefault="00763604" w:rsidP="0052388F">
            <w:pPr>
              <w:numPr>
                <w:ilvl w:val="0"/>
                <w:numId w:val="19"/>
              </w:numPr>
              <w:spacing w:after="0" w:line="259" w:lineRule="auto"/>
              <w:ind w:hanging="360"/>
            </w:pPr>
            <w:r w:rsidRPr="006D4013">
              <w:t xml:space="preserve">Has a sudden accumulation of money or gifts. </w:t>
            </w:r>
          </w:p>
          <w:p w:rsidR="00763604" w:rsidRPr="006D4013" w:rsidRDefault="00763604" w:rsidP="0052388F">
            <w:pPr>
              <w:numPr>
                <w:ilvl w:val="0"/>
                <w:numId w:val="19"/>
              </w:numPr>
              <w:spacing w:after="20" w:line="244" w:lineRule="auto"/>
              <w:ind w:hanging="360"/>
            </w:pPr>
            <w:r w:rsidRPr="006D4013">
              <w:t xml:space="preserve">Displays destructive behaviours including drug and alcohol misuse, prostitution, or attempted suicide. </w:t>
            </w:r>
          </w:p>
          <w:p w:rsidR="00763604" w:rsidRPr="006D4013" w:rsidRDefault="00763604" w:rsidP="0052388F">
            <w:pPr>
              <w:numPr>
                <w:ilvl w:val="0"/>
                <w:numId w:val="19"/>
              </w:numPr>
              <w:spacing w:after="0" w:line="259" w:lineRule="auto"/>
              <w:ind w:hanging="360"/>
            </w:pPr>
            <w:r w:rsidRPr="006D4013">
              <w:t>Marked changes in mood, tantrums, aggressiveness, or withdrawal.</w:t>
            </w:r>
          </w:p>
        </w:tc>
        <w:tc>
          <w:tcPr>
            <w:tcW w:w="5101" w:type="dxa"/>
            <w:vAlign w:val="top"/>
          </w:tcPr>
          <w:p w:rsidR="00763604" w:rsidRPr="006D4013" w:rsidRDefault="00763604" w:rsidP="0052388F">
            <w:pPr>
              <w:numPr>
                <w:ilvl w:val="0"/>
                <w:numId w:val="20"/>
              </w:numPr>
              <w:spacing w:after="19"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Exposing the child to prostitution or pornography. </w:t>
            </w:r>
          </w:p>
          <w:p w:rsidR="00763604" w:rsidRPr="006D4013" w:rsidRDefault="00763604" w:rsidP="0052388F">
            <w:pPr>
              <w:numPr>
                <w:ilvl w:val="0"/>
                <w:numId w:val="20"/>
              </w:numPr>
              <w:spacing w:after="17"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Intentional exposure of the child to the sexual behaviour of others. </w:t>
            </w:r>
          </w:p>
          <w:p w:rsidR="00763604" w:rsidRPr="006D4013" w:rsidRDefault="00763604" w:rsidP="0052388F">
            <w:pPr>
              <w:numPr>
                <w:ilvl w:val="0"/>
                <w:numId w:val="20"/>
              </w:numPr>
              <w:spacing w:after="19"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Jealousy regarding age-appropriate development or independence from the family. </w:t>
            </w:r>
          </w:p>
          <w:p w:rsidR="00763604" w:rsidRPr="006D4013" w:rsidRDefault="00763604" w:rsidP="0052388F">
            <w:pPr>
              <w:numPr>
                <w:ilvl w:val="0"/>
                <w:numId w:val="20"/>
              </w:numPr>
              <w:spacing w:after="17"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Coercing the child to engage in sexual behaviour with other children. </w:t>
            </w:r>
          </w:p>
          <w:p w:rsidR="00763604" w:rsidRPr="006D4013" w:rsidRDefault="00763604" w:rsidP="0052388F">
            <w:pPr>
              <w:numPr>
                <w:ilvl w:val="0"/>
                <w:numId w:val="20"/>
              </w:numPr>
              <w:spacing w:after="19"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Verbal threats of sexual harm, use of sexual terms, descriptions of sexual acts. </w:t>
            </w:r>
          </w:p>
          <w:p w:rsidR="00763604" w:rsidRPr="006D4013" w:rsidRDefault="00763604" w:rsidP="0052388F">
            <w:pPr>
              <w:numPr>
                <w:ilvl w:val="0"/>
                <w:numId w:val="20"/>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Denial of adolescent’s pregnancy by family. </w:t>
            </w:r>
          </w:p>
          <w:p w:rsidR="00763604" w:rsidRPr="006D4013" w:rsidRDefault="00763604" w:rsidP="0052388F">
            <w:pPr>
              <w:numPr>
                <w:ilvl w:val="0"/>
                <w:numId w:val="20"/>
              </w:numPr>
              <w:spacing w:after="18"/>
              <w:ind w:hanging="360"/>
              <w:cnfStyle w:val="000000010000" w:firstRow="0" w:lastRow="0" w:firstColumn="0" w:lastColumn="0" w:oddVBand="0" w:evenVBand="0" w:oddHBand="0" w:evenHBand="1" w:firstRowFirstColumn="0" w:firstRowLastColumn="0" w:lastRowFirstColumn="0" w:lastRowLastColumn="0"/>
            </w:pPr>
            <w:r w:rsidRPr="006D4013">
              <w:t xml:space="preserve">Parent(s) exhibiting overly sexualised behaviours in view of the children. </w:t>
            </w:r>
          </w:p>
          <w:p w:rsidR="00763604" w:rsidRPr="006D4013" w:rsidRDefault="00763604" w:rsidP="0052388F">
            <w:pPr>
              <w:numPr>
                <w:ilvl w:val="0"/>
                <w:numId w:val="20"/>
              </w:numPr>
              <w:spacing w:after="17"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Parent(s) allowing multiple adult men to stay at or frequent the home. </w:t>
            </w:r>
          </w:p>
          <w:p w:rsidR="00763604" w:rsidRPr="006D4013" w:rsidRDefault="00763604" w:rsidP="0052388F">
            <w:pPr>
              <w:numPr>
                <w:ilvl w:val="0"/>
                <w:numId w:val="20"/>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Parental prostitution in the home. </w:t>
            </w:r>
          </w:p>
          <w:p w:rsidR="00763604" w:rsidRPr="006D4013" w:rsidRDefault="00763604" w:rsidP="00763604">
            <w:pPr>
              <w:numPr>
                <w:ilvl w:val="0"/>
                <w:numId w:val="20"/>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Sexual </w:t>
            </w:r>
            <w:r>
              <w:t>abuse</w:t>
            </w:r>
            <w:r w:rsidRPr="006D4013">
              <w:t xml:space="preserve"> isn’t always sex – it can also include a range of sexual behaviours that can be physical, verbal or emotional. </w:t>
            </w:r>
          </w:p>
        </w:tc>
        <w:tc>
          <w:tcPr>
            <w:tcW w:w="5102" w:type="dxa"/>
            <w:vAlign w:val="top"/>
          </w:tcPr>
          <w:p w:rsidR="00763604" w:rsidRPr="006D4013" w:rsidRDefault="00763604" w:rsidP="0052388F">
            <w:pPr>
              <w:numPr>
                <w:ilvl w:val="0"/>
                <w:numId w:val="21"/>
              </w:numPr>
              <w:spacing w:after="19"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Bleeding or injuries, such as tears or bruising to genitalia, anus or perineal region. </w:t>
            </w:r>
          </w:p>
          <w:p w:rsidR="00763604" w:rsidRPr="006D4013" w:rsidRDefault="00763604" w:rsidP="0052388F">
            <w:pPr>
              <w:numPr>
                <w:ilvl w:val="0"/>
                <w:numId w:val="21"/>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Discomfort when urinating or defecating. </w:t>
            </w:r>
          </w:p>
          <w:p w:rsidR="00763604" w:rsidRPr="006D4013" w:rsidRDefault="00763604" w:rsidP="0052388F">
            <w:pPr>
              <w:numPr>
                <w:ilvl w:val="0"/>
                <w:numId w:val="21"/>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Presence of foreign bodies in vagina or rectum. </w:t>
            </w:r>
          </w:p>
          <w:p w:rsidR="00763604" w:rsidRPr="006D4013" w:rsidRDefault="00763604" w:rsidP="0052388F">
            <w:pPr>
              <w:numPr>
                <w:ilvl w:val="0"/>
                <w:numId w:val="21"/>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Infection and inflammation of genital area. </w:t>
            </w:r>
          </w:p>
          <w:p w:rsidR="00763604" w:rsidRPr="006D4013" w:rsidRDefault="00763604" w:rsidP="0052388F">
            <w:pPr>
              <w:numPr>
                <w:ilvl w:val="0"/>
                <w:numId w:val="21"/>
              </w:numPr>
              <w:spacing w:after="22" w:line="244"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Scratching groin, buttocks, or leaving classroom or activity frequently to go to toilet without explanation. </w:t>
            </w:r>
          </w:p>
          <w:p w:rsidR="00763604" w:rsidRPr="006D4013" w:rsidRDefault="00763604" w:rsidP="0052388F">
            <w:pPr>
              <w:numPr>
                <w:ilvl w:val="0"/>
                <w:numId w:val="21"/>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Sexually transmitted diseases. </w:t>
            </w:r>
          </w:p>
          <w:p w:rsidR="00763604" w:rsidRPr="006D4013" w:rsidRDefault="00763604" w:rsidP="0052388F">
            <w:pPr>
              <w:numPr>
                <w:ilvl w:val="0"/>
                <w:numId w:val="21"/>
              </w:numPr>
              <w:spacing w:after="19"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Bruising and other injury to breasts, buttocks and thighs. </w:t>
            </w:r>
          </w:p>
          <w:p w:rsidR="00763604" w:rsidRPr="006D4013" w:rsidRDefault="00763604" w:rsidP="0052388F">
            <w:pPr>
              <w:numPr>
                <w:ilvl w:val="0"/>
                <w:numId w:val="21"/>
              </w:numPr>
              <w:spacing w:after="16"/>
              <w:ind w:hanging="360"/>
              <w:cnfStyle w:val="000000010000" w:firstRow="0" w:lastRow="0" w:firstColumn="0" w:lastColumn="0" w:oddVBand="0" w:evenVBand="0" w:oddHBand="0" w:evenHBand="1" w:firstRowFirstColumn="0" w:firstRowLastColumn="0" w:lastRowFirstColumn="0" w:lastRowLastColumn="0"/>
            </w:pPr>
            <w:r w:rsidRPr="006D4013">
              <w:t xml:space="preserve">Bite or pinch marks on buttocks, breasts, genitalia. </w:t>
            </w:r>
          </w:p>
          <w:p w:rsidR="00763604" w:rsidRPr="006D4013" w:rsidRDefault="00763604" w:rsidP="0052388F">
            <w:pPr>
              <w:numPr>
                <w:ilvl w:val="0"/>
                <w:numId w:val="21"/>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Pregnancy, especially in very young adolescents. </w:t>
            </w:r>
          </w:p>
          <w:p w:rsidR="00763604" w:rsidRPr="006D4013" w:rsidRDefault="00763604" w:rsidP="0052388F">
            <w:pPr>
              <w:numPr>
                <w:ilvl w:val="0"/>
                <w:numId w:val="21"/>
              </w:numPr>
              <w:spacing w:after="17" w:line="247"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Other anxiety-related illness e.g. anorexia, bulimia or loss of appetite. </w:t>
            </w:r>
          </w:p>
          <w:p w:rsidR="00763604" w:rsidRPr="006D4013" w:rsidRDefault="00763604" w:rsidP="0052388F">
            <w:pPr>
              <w:numPr>
                <w:ilvl w:val="0"/>
                <w:numId w:val="21"/>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Frequent urinary tract infections. </w:t>
            </w:r>
          </w:p>
          <w:p w:rsidR="00763604" w:rsidRPr="006D4013" w:rsidRDefault="00763604" w:rsidP="0052388F">
            <w:pPr>
              <w:numPr>
                <w:ilvl w:val="0"/>
                <w:numId w:val="21"/>
              </w:numPr>
              <w:spacing w:after="0" w:line="259" w:lineRule="auto"/>
              <w:ind w:hanging="360"/>
              <w:cnfStyle w:val="000000010000" w:firstRow="0" w:lastRow="0" w:firstColumn="0" w:lastColumn="0" w:oddVBand="0" w:evenVBand="0" w:oddHBand="0" w:evenHBand="1" w:firstRowFirstColumn="0" w:firstRowLastColumn="0" w:lastRowFirstColumn="0" w:lastRowLastColumn="0"/>
            </w:pPr>
            <w:r w:rsidRPr="006D4013">
              <w:t xml:space="preserve">Sudden inability to walk freely or sit comfortably without explanation. </w:t>
            </w:r>
          </w:p>
        </w:tc>
      </w:tr>
    </w:tbl>
    <w:p w:rsidR="00763604" w:rsidRDefault="00763604" w:rsidP="00763604">
      <w:pPr>
        <w:rPr>
          <w:lang w:eastAsia="en-AU"/>
        </w:rPr>
      </w:pPr>
      <w:r>
        <w:rPr>
          <w:lang w:eastAsia="en-AU"/>
        </w:rPr>
        <w:br w:type="page"/>
      </w:r>
    </w:p>
    <w:p w:rsidR="00443A6E" w:rsidRDefault="00443A6E" w:rsidP="00443A6E">
      <w:pPr>
        <w:spacing w:after="0"/>
        <w:rPr>
          <w:lang w:eastAsia="en-AU"/>
        </w:rPr>
      </w:pPr>
      <w:r w:rsidRPr="005D39D4">
        <w:rPr>
          <w:b/>
          <w:lang w:eastAsia="en-AU"/>
        </w:rPr>
        <w:lastRenderedPageBreak/>
        <w:t>Cumulative Harm:</w:t>
      </w:r>
      <w:r w:rsidRPr="006D4013">
        <w:t xml:space="preserve"> </w:t>
      </w:r>
      <w:r>
        <w:rPr>
          <w:lang w:eastAsia="en-AU"/>
        </w:rPr>
        <w:t>Cumulative Harm is not classified as a separate harm type. Cumulative harm is defined as the chronic and ongoing exp</w:t>
      </w:r>
      <w:r w:rsidR="008C7E0C">
        <w:rPr>
          <w:lang w:eastAsia="en-AU"/>
        </w:rPr>
        <w:t>osure to abuse and/or exploitation</w:t>
      </w:r>
      <w:r>
        <w:rPr>
          <w:lang w:eastAsia="en-AU"/>
        </w:rPr>
        <w:t xml:space="preserve"> and the risks factors involved may be multiple, interrelated and co-existing during critical development periods. This leads to a child’s diminished sense of safety, stability and wellbeing over time and is not the result of individual or one-off incidents. Cumulative harm can be caused by a pattern of harmful events, each event may not be severe enough to raise child protection concerns in and of themselve</w:t>
      </w:r>
      <w:r w:rsidR="008C7E0C">
        <w:rPr>
          <w:lang w:eastAsia="en-AU"/>
        </w:rPr>
        <w:t xml:space="preserve">s but over time the events can </w:t>
      </w:r>
      <w:r>
        <w:rPr>
          <w:lang w:eastAsia="en-AU"/>
        </w:rPr>
        <w:t xml:space="preserve">cause harm, trauma and have negative effects on the child’s development.  </w:t>
      </w:r>
    </w:p>
    <w:p w:rsidR="00443A6E" w:rsidRDefault="00443A6E" w:rsidP="00443A6E">
      <w:pPr>
        <w:spacing w:after="0"/>
        <w:rPr>
          <w:b/>
          <w:lang w:eastAsia="en-AU"/>
        </w:rPr>
      </w:pPr>
    </w:p>
    <w:p w:rsidR="00443A6E" w:rsidRDefault="00443A6E" w:rsidP="00443A6E">
      <w:pPr>
        <w:rPr>
          <w:lang w:eastAsia="en-AU"/>
        </w:rPr>
      </w:pPr>
    </w:p>
    <w:tbl>
      <w:tblPr>
        <w:tblStyle w:val="NTGtable1"/>
        <w:tblW w:w="14479" w:type="dxa"/>
        <w:tblLook w:val="04A0" w:firstRow="1" w:lastRow="0" w:firstColumn="1" w:lastColumn="0" w:noHBand="0" w:noVBand="1"/>
        <w:tblCaption w:val="Cumulartive Harm"/>
        <w:tblDescription w:val="This table has one column that describes patterns of parental or caregiver behaciour that may contribute to cumulative harm over time. The descriptors include frequency, harm type, severity, the sourc eof harm, and the duration. "/>
      </w:tblPr>
      <w:tblGrid>
        <w:gridCol w:w="14479"/>
      </w:tblGrid>
      <w:tr w:rsidR="00443A6E" w:rsidRPr="006D4013" w:rsidTr="005E24B7">
        <w:trPr>
          <w:cnfStyle w:val="100000000000" w:firstRow="1" w:lastRow="0" w:firstColumn="0" w:lastColumn="0" w:oddVBand="0" w:evenVBand="0" w:oddHBand="0" w:evenHBand="0" w:firstRowFirstColumn="0" w:firstRowLastColumn="0" w:lastRowFirstColumn="0" w:lastRowLastColumn="0"/>
          <w:trHeight w:val="570"/>
        </w:trPr>
        <w:tc>
          <w:tcPr>
            <w:cnfStyle w:val="001000000100" w:firstRow="0" w:lastRow="0" w:firstColumn="1" w:lastColumn="0" w:oddVBand="0" w:evenVBand="0" w:oddHBand="0" w:evenHBand="0" w:firstRowFirstColumn="1" w:firstRowLastColumn="0" w:lastRowFirstColumn="0" w:lastRowLastColumn="0"/>
            <w:tcW w:w="14479" w:type="dxa"/>
          </w:tcPr>
          <w:p w:rsidR="00443A6E" w:rsidRPr="006D4013" w:rsidRDefault="00443A6E" w:rsidP="005E24B7">
            <w:pPr>
              <w:spacing w:after="0" w:line="259" w:lineRule="auto"/>
            </w:pPr>
            <w:r w:rsidRPr="006D4013">
              <w:rPr>
                <w:b w:val="0"/>
                <w:color w:val="FFFFFF"/>
              </w:rPr>
              <w:t xml:space="preserve">Cumulative Harm  </w:t>
            </w:r>
          </w:p>
        </w:tc>
      </w:tr>
      <w:tr w:rsidR="00443A6E" w:rsidRPr="006D4013" w:rsidTr="005E24B7">
        <w:trPr>
          <w:cnfStyle w:val="000000100000" w:firstRow="0" w:lastRow="0" w:firstColumn="0" w:lastColumn="0" w:oddVBand="0" w:evenVBand="0" w:oddHBand="1" w:evenHBand="0" w:firstRowFirstColumn="0" w:firstRowLastColumn="0" w:lastRowFirstColumn="0" w:lastRowLastColumn="0"/>
          <w:trHeight w:val="5022"/>
        </w:trPr>
        <w:tc>
          <w:tcPr>
            <w:cnfStyle w:val="001000000000" w:firstRow="0" w:lastRow="0" w:firstColumn="1" w:lastColumn="0" w:oddVBand="0" w:evenVBand="0" w:oddHBand="0" w:evenHBand="0" w:firstRowFirstColumn="0" w:firstRowLastColumn="0" w:lastRowFirstColumn="0" w:lastRowLastColumn="0"/>
            <w:tcW w:w="14479" w:type="dxa"/>
          </w:tcPr>
          <w:p w:rsidR="00443A6E" w:rsidRPr="006D4013" w:rsidRDefault="00443A6E" w:rsidP="005E24B7">
            <w:pPr>
              <w:spacing w:after="121" w:line="239" w:lineRule="auto"/>
              <w:ind w:left="6"/>
            </w:pPr>
            <w:r w:rsidRPr="006D4013">
              <w:t xml:space="preserve">A growing body of research has identified five key elements to be considered in the quality assessment of cumulative harm including frequency, harm type, severity, the source of harm and duration. </w:t>
            </w:r>
          </w:p>
          <w:p w:rsidR="00443A6E" w:rsidRPr="006D4013" w:rsidRDefault="00443A6E" w:rsidP="005E24B7">
            <w:pPr>
              <w:spacing w:after="147" w:line="239" w:lineRule="auto"/>
              <w:ind w:left="6"/>
            </w:pPr>
            <w:r w:rsidRPr="006D4013">
              <w:t xml:space="preserve">Patterns of parental behaviour, with the child exposed to persistent negative experiences or circumstances, may be indicative of cumulative harm.  </w:t>
            </w:r>
          </w:p>
          <w:p w:rsidR="00443A6E" w:rsidRPr="006D4013" w:rsidRDefault="00443A6E" w:rsidP="00443A6E">
            <w:pPr>
              <w:numPr>
                <w:ilvl w:val="0"/>
                <w:numId w:val="22"/>
              </w:numPr>
              <w:spacing w:after="0" w:line="259" w:lineRule="auto"/>
              <w:ind w:hanging="360"/>
            </w:pPr>
            <w:r w:rsidRPr="006D4013">
              <w:t xml:space="preserve">Multiple reports to child protection services over time. </w:t>
            </w:r>
          </w:p>
          <w:p w:rsidR="00443A6E" w:rsidRPr="006D4013" w:rsidRDefault="00443A6E" w:rsidP="00443A6E">
            <w:pPr>
              <w:numPr>
                <w:ilvl w:val="0"/>
                <w:numId w:val="22"/>
              </w:numPr>
              <w:spacing w:after="0" w:line="259" w:lineRule="auto"/>
              <w:ind w:hanging="360"/>
            </w:pPr>
            <w:r w:rsidRPr="006D4013">
              <w:t xml:space="preserve">Teachers, doctors, neighbours and other sources have alleged similar concerns.  </w:t>
            </w:r>
          </w:p>
          <w:p w:rsidR="00443A6E" w:rsidRPr="006D4013" w:rsidRDefault="00443A6E" w:rsidP="00443A6E">
            <w:pPr>
              <w:numPr>
                <w:ilvl w:val="0"/>
                <w:numId w:val="22"/>
              </w:numPr>
              <w:spacing w:after="0" w:line="259" w:lineRule="auto"/>
              <w:ind w:hanging="360"/>
            </w:pPr>
            <w:r w:rsidRPr="006D4013">
              <w:t xml:space="preserve">Parent ignores, is aloof or exhibits disinterest in the child for prolonged periods of time. </w:t>
            </w:r>
          </w:p>
          <w:p w:rsidR="00443A6E" w:rsidRPr="006D4013" w:rsidRDefault="00443A6E" w:rsidP="00443A6E">
            <w:pPr>
              <w:numPr>
                <w:ilvl w:val="0"/>
                <w:numId w:val="22"/>
              </w:numPr>
              <w:spacing w:after="0" w:line="259" w:lineRule="auto"/>
              <w:ind w:hanging="360"/>
            </w:pPr>
            <w:r w:rsidRPr="006D4013">
              <w:t xml:space="preserve">Parent favours other children and usually refers to the child in negative terms. </w:t>
            </w:r>
          </w:p>
          <w:p w:rsidR="00443A6E" w:rsidRPr="006D4013" w:rsidRDefault="00443A6E" w:rsidP="00443A6E">
            <w:pPr>
              <w:numPr>
                <w:ilvl w:val="0"/>
                <w:numId w:val="22"/>
              </w:numPr>
              <w:spacing w:after="0" w:line="259" w:lineRule="auto"/>
              <w:ind w:hanging="360"/>
            </w:pPr>
            <w:r w:rsidRPr="006D4013">
              <w:t xml:space="preserve">Parent neglects dental hygiene resulting in long term health effects. </w:t>
            </w:r>
          </w:p>
          <w:p w:rsidR="00443A6E" w:rsidRPr="006D4013" w:rsidRDefault="00443A6E" w:rsidP="00443A6E">
            <w:pPr>
              <w:numPr>
                <w:ilvl w:val="0"/>
                <w:numId w:val="22"/>
              </w:numPr>
              <w:spacing w:after="0" w:line="259" w:lineRule="auto"/>
              <w:ind w:hanging="360"/>
            </w:pPr>
            <w:r w:rsidRPr="006D4013">
              <w:t xml:space="preserve">Nutrition is inadequate on a consistent basis and the child appears undernourished. </w:t>
            </w:r>
          </w:p>
          <w:p w:rsidR="00443A6E" w:rsidRPr="006D4013" w:rsidRDefault="00443A6E" w:rsidP="00443A6E">
            <w:pPr>
              <w:numPr>
                <w:ilvl w:val="0"/>
                <w:numId w:val="22"/>
              </w:numPr>
              <w:spacing w:after="20" w:line="245" w:lineRule="auto"/>
              <w:ind w:hanging="360"/>
            </w:pPr>
            <w:r w:rsidRPr="006D4013">
              <w:t xml:space="preserve">Supervision of the child is minimal and child is left in harm’s way or left with people who may present risk to the child on a consistent, ongoing basis.  </w:t>
            </w:r>
          </w:p>
          <w:p w:rsidR="00443A6E" w:rsidRPr="006D4013" w:rsidRDefault="00443A6E" w:rsidP="00443A6E">
            <w:pPr>
              <w:numPr>
                <w:ilvl w:val="0"/>
                <w:numId w:val="22"/>
              </w:numPr>
              <w:spacing w:after="0" w:line="259" w:lineRule="auto"/>
              <w:ind w:hanging="360"/>
            </w:pPr>
            <w:r w:rsidRPr="006D4013">
              <w:t xml:space="preserve">Parent is frequently rough with the child and does not exhibit any affection towards the child. </w:t>
            </w:r>
          </w:p>
          <w:p w:rsidR="00443A6E" w:rsidRPr="006D4013" w:rsidRDefault="00443A6E" w:rsidP="00443A6E">
            <w:pPr>
              <w:numPr>
                <w:ilvl w:val="0"/>
                <w:numId w:val="22"/>
              </w:numPr>
              <w:spacing w:after="0" w:line="259" w:lineRule="auto"/>
              <w:ind w:hanging="360"/>
            </w:pPr>
            <w:r w:rsidRPr="006D4013">
              <w:t xml:space="preserve">Parent frequently yells at the child. </w:t>
            </w:r>
          </w:p>
          <w:p w:rsidR="00443A6E" w:rsidRPr="006D4013" w:rsidRDefault="00443A6E" w:rsidP="00443A6E">
            <w:pPr>
              <w:numPr>
                <w:ilvl w:val="0"/>
                <w:numId w:val="22"/>
              </w:numPr>
              <w:spacing w:after="0" w:line="245" w:lineRule="auto"/>
              <w:ind w:hanging="360"/>
            </w:pPr>
            <w:r w:rsidRPr="006D4013">
              <w:t xml:space="preserve">Parent’s behaviours are aggressive, punching walls and doors and threatening the child and others in the household. </w:t>
            </w:r>
          </w:p>
          <w:p w:rsidR="00443A6E" w:rsidRPr="006D4013" w:rsidRDefault="00443A6E" w:rsidP="00443A6E">
            <w:pPr>
              <w:numPr>
                <w:ilvl w:val="0"/>
                <w:numId w:val="22"/>
              </w:numPr>
              <w:spacing w:after="0" w:line="259" w:lineRule="auto"/>
              <w:ind w:hanging="360"/>
            </w:pPr>
            <w:r w:rsidRPr="006D4013">
              <w:t xml:space="preserve">Parent isolates the child from social interactions, school, and community services. </w:t>
            </w:r>
          </w:p>
        </w:tc>
      </w:tr>
    </w:tbl>
    <w:p w:rsidR="000B280D" w:rsidRDefault="000B280D" w:rsidP="00443A6E">
      <w:pPr>
        <w:rPr>
          <w:lang w:eastAsia="en-AU"/>
        </w:rPr>
      </w:pPr>
    </w:p>
    <w:p w:rsidR="006D7802" w:rsidRDefault="006D7802" w:rsidP="00443A6E">
      <w:pPr>
        <w:rPr>
          <w:lang w:eastAsia="en-AU"/>
        </w:rPr>
      </w:pPr>
    </w:p>
    <w:p w:rsidR="006D7802" w:rsidRDefault="006D7802">
      <w:pPr>
        <w:rPr>
          <w:lang w:eastAsia="en-AU"/>
        </w:rPr>
      </w:pPr>
    </w:p>
    <w:sectPr w:rsidR="006D7802" w:rsidSect="001C130D">
      <w:pgSz w:w="16838" w:h="11906" w:orient="landscape"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488" w:rsidRDefault="000B4488">
      <w:r>
        <w:separator/>
      </w:r>
    </w:p>
  </w:endnote>
  <w:endnote w:type="continuationSeparator" w:id="0">
    <w:p w:rsidR="000B4488" w:rsidRDefault="000B4488">
      <w:r>
        <w:continuationSeparator/>
      </w:r>
    </w:p>
  </w:endnote>
  <w:endnote w:type="continuationNotice" w:id="1">
    <w:p w:rsidR="000B4488" w:rsidRDefault="000B44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443A6E">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F538BD" w:rsidRDefault="004E7885" w:rsidP="004E7885">
    <w:pPr>
      <w:spacing w:after="0"/>
      <w:jc w:val="right"/>
      <w:rPr>
        <w:sz w:val="6"/>
        <w:szCs w:val="6"/>
      </w:rPr>
    </w:pPr>
    <w:r w:rsidRPr="001852AF">
      <w:rPr>
        <w:noProof/>
        <w:lang w:eastAsia="en-AU"/>
      </w:rPr>
      <w:drawing>
        <wp:inline distT="0" distB="0" distL="0" distR="0" wp14:anchorId="217A6269" wp14:editId="6F1E2019">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488" w:rsidRDefault="000B4488">
      <w:r>
        <w:separator/>
      </w:r>
    </w:p>
  </w:footnote>
  <w:footnote w:type="continuationSeparator" w:id="0">
    <w:p w:rsidR="000B4488" w:rsidRDefault="000B4488">
      <w:r>
        <w:continuationSeparator/>
      </w:r>
    </w:p>
  </w:footnote>
  <w:footnote w:type="continuationNotice" w:id="1">
    <w:p w:rsidR="000B4488" w:rsidRDefault="000B44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8E0345" w:rsidRDefault="000B4488" w:rsidP="005A5A44">
    <w:pPr>
      <w:pStyle w:val="Header"/>
    </w:pPr>
    <w:sdt>
      <w:sdtPr>
        <w:alias w:val="Title"/>
        <w:tag w:val=""/>
        <w:id w:val="-477918894"/>
        <w:placeholder>
          <w:docPart w:val="23B97F5452F14C4391CFB274E3D087FB"/>
        </w:placeholder>
        <w:dataBinding w:prefixMappings="xmlns:ns0='http://purl.org/dc/elements/1.1/' xmlns:ns1='http://schemas.openxmlformats.org/package/2006/metadata/core-properties' " w:xpath="/ns1:coreProperties[1]/ns0:title[1]" w:storeItemID="{6C3C8BC8-F283-45AE-878A-BAB7291924A1}"/>
        <w:text/>
      </w:sdtPr>
      <w:sdtEndPr/>
      <w:sdtContent>
        <w:r w:rsidR="00443A6E">
          <w:t>Recognising Child Abuse</w:t>
        </w:r>
        <w:r w:rsidR="008C7E0C">
          <w:t>, Harm</w:t>
        </w:r>
        <w:r w:rsidR="00443A6E">
          <w:t xml:space="preserve"> and Exploitation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37DBE2BB" wp14:editId="0995EEC3">
          <wp:simplePos x="0" y="0"/>
          <wp:positionH relativeFrom="page">
            <wp:align>left</wp:align>
          </wp:positionH>
          <wp:positionV relativeFrom="page">
            <wp:posOffset>3393830</wp:posOffset>
          </wp:positionV>
          <wp:extent cx="7553130" cy="5448285"/>
          <wp:effectExtent l="0" t="0" r="0" b="635"/>
          <wp:wrapTopAndBottom/>
          <wp:docPr id="6"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36AEE6415F37425CBA8BBAEE3329F437"/>
      </w:placeholder>
      <w:dataBinding w:prefixMappings="xmlns:ns0='http://purl.org/dc/elements/1.1/' xmlns:ns1='http://schemas.openxmlformats.org/package/2006/metadata/core-properties' " w:xpath="/ns1:coreProperties[1]/ns0:title[1]" w:storeItemID="{6C3C8BC8-F283-45AE-878A-BAB7291924A1}"/>
      <w:text/>
    </w:sdtPr>
    <w:sdtEndPr/>
    <w:sdtContent>
      <w:p w:rsidR="00983000" w:rsidRPr="00964B22" w:rsidRDefault="008C7E0C" w:rsidP="008E0345">
        <w:pPr>
          <w:pStyle w:val="Header"/>
          <w:rPr>
            <w:b/>
          </w:rPr>
        </w:pPr>
        <w:r>
          <w:t>Recognising Child Abuse, Harm and Exploitation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7CCD"/>
    <w:multiLevelType w:val="hybridMultilevel"/>
    <w:tmpl w:val="D0200CBE"/>
    <w:lvl w:ilvl="0" w:tplc="0C090001">
      <w:start w:val="1"/>
      <w:numFmt w:val="bullet"/>
      <w:lvlText w:val=""/>
      <w:lvlJc w:val="left"/>
      <w:pPr>
        <w:ind w:left="720" w:hanging="360"/>
      </w:pPr>
      <w:rPr>
        <w:rFonts w:ascii="Symbol" w:hAnsi="Symbol" w:hint="default"/>
      </w:rPr>
    </w:lvl>
    <w:lvl w:ilvl="1" w:tplc="38405180">
      <w:numFmt w:val="bullet"/>
      <w:lvlText w:val="•"/>
      <w:lvlJc w:val="left"/>
      <w:pPr>
        <w:ind w:left="1440" w:hanging="360"/>
      </w:pPr>
      <w:rPr>
        <w:rFonts w:ascii="Lato" w:eastAsia="Calibri" w:hAnsi="Lato"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20E1E"/>
    <w:multiLevelType w:val="hybridMultilevel"/>
    <w:tmpl w:val="91EEBDCA"/>
    <w:lvl w:ilvl="0" w:tplc="9EC09EB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CE347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F882B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3499E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FAA99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02726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AE1B6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7A102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A2020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F8755C"/>
    <w:multiLevelType w:val="hybridMultilevel"/>
    <w:tmpl w:val="70E6BED8"/>
    <w:lvl w:ilvl="0" w:tplc="2466A2A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B244E6">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C2E024">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E0579A">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FEDB48">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B2C59E">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688AC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F80260">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223BDC">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7E0177"/>
    <w:multiLevelType w:val="hybridMultilevel"/>
    <w:tmpl w:val="D004CEA4"/>
    <w:lvl w:ilvl="0" w:tplc="078CE3B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CA74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5ADAB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D2CDB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EECD1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4C869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861F7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41DA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00A63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A811DD"/>
    <w:multiLevelType w:val="hybridMultilevel"/>
    <w:tmpl w:val="F85CA682"/>
    <w:lvl w:ilvl="0" w:tplc="693C7A96">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16F27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4A2A9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749F5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A4C61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B401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F6324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5AC9F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4AE00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74C618F"/>
    <w:multiLevelType w:val="hybridMultilevel"/>
    <w:tmpl w:val="D51AF9A6"/>
    <w:lvl w:ilvl="0" w:tplc="F79A6068">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52266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2CB78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6CBE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449D6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9E0CE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E80E5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9C356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0CE44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7734A67"/>
    <w:multiLevelType w:val="hybridMultilevel"/>
    <w:tmpl w:val="40F41CB6"/>
    <w:lvl w:ilvl="0" w:tplc="FBFC86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2E110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E60D6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7C18D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02D4C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681BB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2AA0E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48FDD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8E97E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D31107B"/>
    <w:multiLevelType w:val="hybridMultilevel"/>
    <w:tmpl w:val="FDD6C718"/>
    <w:lvl w:ilvl="0" w:tplc="6EDA2C54">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4258FA">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EEFF50">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9E6308">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88770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E0AA10">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4AC06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6643E4">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325F3E">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F175C2F"/>
    <w:multiLevelType w:val="hybridMultilevel"/>
    <w:tmpl w:val="6AC0B960"/>
    <w:lvl w:ilvl="0" w:tplc="4BF2F60E">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9A0A34">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30A44E">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247740">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4CF1DA">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8A1BF8">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A6F0E4">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38E756">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60082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0B319C3"/>
    <w:multiLevelType w:val="hybridMultilevel"/>
    <w:tmpl w:val="F9746E8C"/>
    <w:lvl w:ilvl="0" w:tplc="4914D33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7EC6">
      <w:start w:val="1"/>
      <w:numFmt w:val="bullet"/>
      <w:lvlText w:val="o"/>
      <w:lvlJc w:val="left"/>
      <w:pPr>
        <w:ind w:left="1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A4BF50">
      <w:start w:val="1"/>
      <w:numFmt w:val="bullet"/>
      <w:lvlText w:val="▪"/>
      <w:lvlJc w:val="left"/>
      <w:pPr>
        <w:ind w:left="1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DE609E">
      <w:start w:val="1"/>
      <w:numFmt w:val="bullet"/>
      <w:lvlText w:val="•"/>
      <w:lvlJc w:val="left"/>
      <w:pPr>
        <w:ind w:left="2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FA5362">
      <w:start w:val="1"/>
      <w:numFmt w:val="bullet"/>
      <w:lvlText w:val="o"/>
      <w:lvlJc w:val="left"/>
      <w:pPr>
        <w:ind w:left="3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182D72">
      <w:start w:val="1"/>
      <w:numFmt w:val="bullet"/>
      <w:lvlText w:val="▪"/>
      <w:lvlJc w:val="left"/>
      <w:pPr>
        <w:ind w:left="40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60D964">
      <w:start w:val="1"/>
      <w:numFmt w:val="bullet"/>
      <w:lvlText w:val="•"/>
      <w:lvlJc w:val="left"/>
      <w:pPr>
        <w:ind w:left="4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1255D8">
      <w:start w:val="1"/>
      <w:numFmt w:val="bullet"/>
      <w:lvlText w:val="o"/>
      <w:lvlJc w:val="left"/>
      <w:pPr>
        <w:ind w:left="5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BECD18">
      <w:start w:val="1"/>
      <w:numFmt w:val="bullet"/>
      <w:lvlText w:val="▪"/>
      <w:lvlJc w:val="left"/>
      <w:pPr>
        <w:ind w:left="6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57834E0"/>
    <w:multiLevelType w:val="hybridMultilevel"/>
    <w:tmpl w:val="80A01C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AE358A3"/>
    <w:multiLevelType w:val="hybridMultilevel"/>
    <w:tmpl w:val="7004C17E"/>
    <w:lvl w:ilvl="0" w:tplc="ABE2829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D6FB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00F8C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6A4E3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C65DB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B648A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B0AF1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8670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746DD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B7F2CD5"/>
    <w:multiLevelType w:val="hybridMultilevel"/>
    <w:tmpl w:val="4F560998"/>
    <w:lvl w:ilvl="0" w:tplc="5AFE3BD8">
      <w:start w:val="1"/>
      <w:numFmt w:val="bullet"/>
      <w:lvlText w:val="•"/>
      <w:lvlJc w:val="left"/>
      <w:pPr>
        <w:tabs>
          <w:tab w:val="num" w:pos="720"/>
        </w:tabs>
        <w:ind w:left="720" w:hanging="360"/>
      </w:pPr>
      <w:rPr>
        <w:rFonts w:ascii="Arial" w:hAnsi="Arial" w:hint="default"/>
      </w:rPr>
    </w:lvl>
    <w:lvl w:ilvl="1" w:tplc="5BEE53A4" w:tentative="1">
      <w:start w:val="1"/>
      <w:numFmt w:val="bullet"/>
      <w:lvlText w:val="•"/>
      <w:lvlJc w:val="left"/>
      <w:pPr>
        <w:tabs>
          <w:tab w:val="num" w:pos="1440"/>
        </w:tabs>
        <w:ind w:left="1440" w:hanging="360"/>
      </w:pPr>
      <w:rPr>
        <w:rFonts w:ascii="Arial" w:hAnsi="Arial" w:hint="default"/>
      </w:rPr>
    </w:lvl>
    <w:lvl w:ilvl="2" w:tplc="323C7216" w:tentative="1">
      <w:start w:val="1"/>
      <w:numFmt w:val="bullet"/>
      <w:lvlText w:val="•"/>
      <w:lvlJc w:val="left"/>
      <w:pPr>
        <w:tabs>
          <w:tab w:val="num" w:pos="2160"/>
        </w:tabs>
        <w:ind w:left="2160" w:hanging="360"/>
      </w:pPr>
      <w:rPr>
        <w:rFonts w:ascii="Arial" w:hAnsi="Arial" w:hint="default"/>
      </w:rPr>
    </w:lvl>
    <w:lvl w:ilvl="3" w:tplc="18BE8E5E" w:tentative="1">
      <w:start w:val="1"/>
      <w:numFmt w:val="bullet"/>
      <w:lvlText w:val="•"/>
      <w:lvlJc w:val="left"/>
      <w:pPr>
        <w:tabs>
          <w:tab w:val="num" w:pos="2880"/>
        </w:tabs>
        <w:ind w:left="2880" w:hanging="360"/>
      </w:pPr>
      <w:rPr>
        <w:rFonts w:ascii="Arial" w:hAnsi="Arial" w:hint="default"/>
      </w:rPr>
    </w:lvl>
    <w:lvl w:ilvl="4" w:tplc="15688C88" w:tentative="1">
      <w:start w:val="1"/>
      <w:numFmt w:val="bullet"/>
      <w:lvlText w:val="•"/>
      <w:lvlJc w:val="left"/>
      <w:pPr>
        <w:tabs>
          <w:tab w:val="num" w:pos="3600"/>
        </w:tabs>
        <w:ind w:left="3600" w:hanging="360"/>
      </w:pPr>
      <w:rPr>
        <w:rFonts w:ascii="Arial" w:hAnsi="Arial" w:hint="default"/>
      </w:rPr>
    </w:lvl>
    <w:lvl w:ilvl="5" w:tplc="B372C8D8" w:tentative="1">
      <w:start w:val="1"/>
      <w:numFmt w:val="bullet"/>
      <w:lvlText w:val="•"/>
      <w:lvlJc w:val="left"/>
      <w:pPr>
        <w:tabs>
          <w:tab w:val="num" w:pos="4320"/>
        </w:tabs>
        <w:ind w:left="4320" w:hanging="360"/>
      </w:pPr>
      <w:rPr>
        <w:rFonts w:ascii="Arial" w:hAnsi="Arial" w:hint="default"/>
      </w:rPr>
    </w:lvl>
    <w:lvl w:ilvl="6" w:tplc="8204697C" w:tentative="1">
      <w:start w:val="1"/>
      <w:numFmt w:val="bullet"/>
      <w:lvlText w:val="•"/>
      <w:lvlJc w:val="left"/>
      <w:pPr>
        <w:tabs>
          <w:tab w:val="num" w:pos="5040"/>
        </w:tabs>
        <w:ind w:left="5040" w:hanging="360"/>
      </w:pPr>
      <w:rPr>
        <w:rFonts w:ascii="Arial" w:hAnsi="Arial" w:hint="default"/>
      </w:rPr>
    </w:lvl>
    <w:lvl w:ilvl="7" w:tplc="565EBF52" w:tentative="1">
      <w:start w:val="1"/>
      <w:numFmt w:val="bullet"/>
      <w:lvlText w:val="•"/>
      <w:lvlJc w:val="left"/>
      <w:pPr>
        <w:tabs>
          <w:tab w:val="num" w:pos="5760"/>
        </w:tabs>
        <w:ind w:left="5760" w:hanging="360"/>
      </w:pPr>
      <w:rPr>
        <w:rFonts w:ascii="Arial" w:hAnsi="Arial" w:hint="default"/>
      </w:rPr>
    </w:lvl>
    <w:lvl w:ilvl="8" w:tplc="55AC27F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1E53745"/>
    <w:multiLevelType w:val="hybridMultilevel"/>
    <w:tmpl w:val="46940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9FD3A20"/>
    <w:multiLevelType w:val="multilevel"/>
    <w:tmpl w:val="3E5E177A"/>
    <w:name w:val="NTG Table Bullet List3322222222222"/>
    <w:numStyleLink w:val="Tablenumberlist"/>
  </w:abstractNum>
  <w:abstractNum w:abstractNumId="37" w15:restartNumberingAfterBreak="0">
    <w:nsid w:val="4BA53C01"/>
    <w:multiLevelType w:val="hybridMultilevel"/>
    <w:tmpl w:val="438CA108"/>
    <w:lvl w:ilvl="0" w:tplc="22543C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4CA24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EA39F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DCD80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E02B9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5A7E4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22B67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42E14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CC269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9" w15:restartNumberingAfterBreak="0">
    <w:nsid w:val="4C6E5000"/>
    <w:multiLevelType w:val="hybridMultilevel"/>
    <w:tmpl w:val="8F0E9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4F733602"/>
    <w:multiLevelType w:val="hybridMultilevel"/>
    <w:tmpl w:val="DE5E48C4"/>
    <w:lvl w:ilvl="0" w:tplc="0C090001">
      <w:start w:val="1"/>
      <w:numFmt w:val="bullet"/>
      <w:lvlText w:val=""/>
      <w:lvlJc w:val="left"/>
      <w:pPr>
        <w:ind w:left="720" w:hanging="360"/>
      </w:pPr>
      <w:rPr>
        <w:rFonts w:ascii="Symbol" w:hAnsi="Symbol" w:hint="default"/>
      </w:rPr>
    </w:lvl>
    <w:lvl w:ilvl="1" w:tplc="EE20DEBA">
      <w:numFmt w:val="bullet"/>
      <w:lvlText w:val="•"/>
      <w:lvlJc w:val="left"/>
      <w:pPr>
        <w:ind w:left="1440" w:hanging="360"/>
      </w:pPr>
      <w:rPr>
        <w:rFonts w:ascii="Lato" w:eastAsia="Calibri" w:hAnsi="Lato"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3842BC6"/>
    <w:multiLevelType w:val="multilevel"/>
    <w:tmpl w:val="0C78A7AC"/>
    <w:numStyleLink w:val="Tablebulletlist"/>
  </w:abstractNum>
  <w:abstractNum w:abstractNumId="4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6DA2CAE"/>
    <w:multiLevelType w:val="multilevel"/>
    <w:tmpl w:val="3E5E177A"/>
    <w:name w:val="NTG Table Bullet List332222222222222"/>
    <w:numStyleLink w:val="Tablenumberlist"/>
  </w:abstractNum>
  <w:abstractNum w:abstractNumId="45" w15:restartNumberingAfterBreak="0">
    <w:nsid w:val="57C271A1"/>
    <w:multiLevelType w:val="hybridMultilevel"/>
    <w:tmpl w:val="E3585702"/>
    <w:lvl w:ilvl="0" w:tplc="4544BC2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9677DE">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7A9A1C">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38C74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7E9DA4">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A07E62">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7CA59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9A89C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9C20C2">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83359D9"/>
    <w:multiLevelType w:val="multilevel"/>
    <w:tmpl w:val="3E5E177A"/>
    <w:name w:val="NTG Table Bullet List332222222"/>
    <w:numStyleLink w:val="Tablenumberlist"/>
  </w:abstractNum>
  <w:abstractNum w:abstractNumId="47" w15:restartNumberingAfterBreak="0">
    <w:nsid w:val="5B9A5FFE"/>
    <w:multiLevelType w:val="multilevel"/>
    <w:tmpl w:val="0C78A7AC"/>
    <w:name w:val="NTG Table Bullet List33222222222222"/>
    <w:numStyleLink w:val="Tablebulletlist"/>
  </w:abstractNum>
  <w:abstractNum w:abstractNumId="48" w15:restartNumberingAfterBreak="0">
    <w:nsid w:val="5CAB5F77"/>
    <w:multiLevelType w:val="hybridMultilevel"/>
    <w:tmpl w:val="68D41892"/>
    <w:lvl w:ilvl="0" w:tplc="0E041FF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AE7B9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DCD27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86DD7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0CAD5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D4E62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5070E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10530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64676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D444259"/>
    <w:multiLevelType w:val="multilevel"/>
    <w:tmpl w:val="0C78A7AC"/>
    <w:name w:val="NTG Table Bullet List332222"/>
    <w:numStyleLink w:val="Tablebulletlist"/>
  </w:abstractNum>
  <w:abstractNum w:abstractNumId="50" w15:restartNumberingAfterBreak="0">
    <w:nsid w:val="5EBB6961"/>
    <w:multiLevelType w:val="hybridMultilevel"/>
    <w:tmpl w:val="FE325E3C"/>
    <w:lvl w:ilvl="0" w:tplc="9F34349C">
      <w:start w:val="1"/>
      <w:numFmt w:val="bullet"/>
      <w:lvlText w:val="•"/>
      <w:lvlJc w:val="left"/>
      <w:pPr>
        <w:ind w:left="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C7B62">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EC23BE">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18A8AE">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5C520A">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CCCD44">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BE1376">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A25AEC">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A81736">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7766E25"/>
    <w:multiLevelType w:val="hybridMultilevel"/>
    <w:tmpl w:val="A3E887C6"/>
    <w:lvl w:ilvl="0" w:tplc="3F4E25F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5E6B7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96F4B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02E4D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40610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700D0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3077D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92ABA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E66A6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9262556"/>
    <w:multiLevelType w:val="multilevel"/>
    <w:tmpl w:val="3E5E177A"/>
    <w:name w:val="NTG Table Bullet List3322222222222222"/>
    <w:numStyleLink w:val="Tablenumberlist"/>
  </w:abstractNum>
  <w:abstractNum w:abstractNumId="53" w15:restartNumberingAfterBreak="0">
    <w:nsid w:val="695C3712"/>
    <w:multiLevelType w:val="hybridMultilevel"/>
    <w:tmpl w:val="CA244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D1C151C"/>
    <w:multiLevelType w:val="hybridMultilevel"/>
    <w:tmpl w:val="32BCC9C8"/>
    <w:lvl w:ilvl="0" w:tplc="9C5E6A82">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04CAB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06B87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CC8A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EC03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80379C">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4392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04643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7EBF7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453664D"/>
    <w:multiLevelType w:val="multilevel"/>
    <w:tmpl w:val="0C78A7AC"/>
    <w:name w:val="NTG Table Bullet List3322222222222222222"/>
    <w:numStyleLink w:val="Tablebulletlist"/>
  </w:abstractNum>
  <w:abstractNum w:abstractNumId="56" w15:restartNumberingAfterBreak="0">
    <w:nsid w:val="76141D1E"/>
    <w:multiLevelType w:val="multilevel"/>
    <w:tmpl w:val="0C78A7AC"/>
    <w:name w:val="NTG Table Bullet List332222222222"/>
    <w:numStyleLink w:val="Tablebulletlist"/>
  </w:abstractNum>
  <w:abstractNum w:abstractNumId="57" w15:restartNumberingAfterBreak="0">
    <w:nsid w:val="798B17AB"/>
    <w:multiLevelType w:val="hybridMultilevel"/>
    <w:tmpl w:val="6D8650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9" w15:restartNumberingAfterBreak="0">
    <w:nsid w:val="7C09471A"/>
    <w:multiLevelType w:val="hybridMultilevel"/>
    <w:tmpl w:val="C67659FE"/>
    <w:lvl w:ilvl="0" w:tplc="F5BA8FBE">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48F99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0C2F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3C67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E61EC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42773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A2680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06764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AAF4A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0"/>
  </w:num>
  <w:num w:numId="2">
    <w:abstractNumId w:val="21"/>
  </w:num>
  <w:num w:numId="3">
    <w:abstractNumId w:val="58"/>
  </w:num>
  <w:num w:numId="4">
    <w:abstractNumId w:val="38"/>
  </w:num>
  <w:num w:numId="5">
    <w:abstractNumId w:val="26"/>
  </w:num>
  <w:num w:numId="6">
    <w:abstractNumId w:val="14"/>
  </w:num>
  <w:num w:numId="7">
    <w:abstractNumId w:val="42"/>
  </w:num>
  <w:num w:numId="8">
    <w:abstractNumId w:val="25"/>
  </w:num>
  <w:num w:numId="9">
    <w:abstractNumId w:val="31"/>
  </w:num>
  <w:num w:numId="10">
    <w:abstractNumId w:val="20"/>
  </w:num>
  <w:num w:numId="11">
    <w:abstractNumId w:val="50"/>
  </w:num>
  <w:num w:numId="12">
    <w:abstractNumId w:val="59"/>
  </w:num>
  <w:num w:numId="13">
    <w:abstractNumId w:val="11"/>
  </w:num>
  <w:num w:numId="14">
    <w:abstractNumId w:val="1"/>
  </w:num>
  <w:num w:numId="15">
    <w:abstractNumId w:val="32"/>
  </w:num>
  <w:num w:numId="16">
    <w:abstractNumId w:val="45"/>
  </w:num>
  <w:num w:numId="17">
    <w:abstractNumId w:val="4"/>
  </w:num>
  <w:num w:numId="18">
    <w:abstractNumId w:val="8"/>
  </w:num>
  <w:num w:numId="19">
    <w:abstractNumId w:val="2"/>
  </w:num>
  <w:num w:numId="20">
    <w:abstractNumId w:val="48"/>
  </w:num>
  <w:num w:numId="21">
    <w:abstractNumId w:val="10"/>
  </w:num>
  <w:num w:numId="22">
    <w:abstractNumId w:val="54"/>
  </w:num>
  <w:num w:numId="23">
    <w:abstractNumId w:val="39"/>
  </w:num>
  <w:num w:numId="24">
    <w:abstractNumId w:val="37"/>
  </w:num>
  <w:num w:numId="25">
    <w:abstractNumId w:val="51"/>
  </w:num>
  <w:num w:numId="26">
    <w:abstractNumId w:val="19"/>
  </w:num>
  <w:num w:numId="27">
    <w:abstractNumId w:val="18"/>
  </w:num>
  <w:num w:numId="28">
    <w:abstractNumId w:val="33"/>
  </w:num>
  <w:num w:numId="29">
    <w:abstractNumId w:val="53"/>
  </w:num>
  <w:num w:numId="30">
    <w:abstractNumId w:val="0"/>
  </w:num>
  <w:num w:numId="31">
    <w:abstractNumId w:val="57"/>
  </w:num>
  <w:num w:numId="32">
    <w:abstractNumId w:val="22"/>
  </w:num>
  <w:num w:numId="33">
    <w:abstractNumId w:val="41"/>
  </w:num>
  <w:num w:numId="34">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6E"/>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4488"/>
    <w:rsid w:val="000B6E48"/>
    <w:rsid w:val="000D1F29"/>
    <w:rsid w:val="000D633D"/>
    <w:rsid w:val="000E04C5"/>
    <w:rsid w:val="000E0962"/>
    <w:rsid w:val="000E342B"/>
    <w:rsid w:val="000E38FB"/>
    <w:rsid w:val="000E5DD2"/>
    <w:rsid w:val="000F2958"/>
    <w:rsid w:val="000F4805"/>
    <w:rsid w:val="00104E7F"/>
    <w:rsid w:val="001137EC"/>
    <w:rsid w:val="001152F5"/>
    <w:rsid w:val="00117743"/>
    <w:rsid w:val="00117F5B"/>
    <w:rsid w:val="00130A75"/>
    <w:rsid w:val="00132658"/>
    <w:rsid w:val="00147DED"/>
    <w:rsid w:val="00150DC0"/>
    <w:rsid w:val="00156CD4"/>
    <w:rsid w:val="00161CC6"/>
    <w:rsid w:val="00164A3E"/>
    <w:rsid w:val="00165ED1"/>
    <w:rsid w:val="00166FF6"/>
    <w:rsid w:val="00172C77"/>
    <w:rsid w:val="00176123"/>
    <w:rsid w:val="00181620"/>
    <w:rsid w:val="001957AD"/>
    <w:rsid w:val="001A2B7F"/>
    <w:rsid w:val="001A3AFD"/>
    <w:rsid w:val="001A496C"/>
    <w:rsid w:val="001A6304"/>
    <w:rsid w:val="001B2B6C"/>
    <w:rsid w:val="001B2FB8"/>
    <w:rsid w:val="001C130D"/>
    <w:rsid w:val="001D01C4"/>
    <w:rsid w:val="001D52B0"/>
    <w:rsid w:val="001D5A18"/>
    <w:rsid w:val="001D7CA4"/>
    <w:rsid w:val="001E057F"/>
    <w:rsid w:val="001E14EB"/>
    <w:rsid w:val="001E1D4D"/>
    <w:rsid w:val="001F59E6"/>
    <w:rsid w:val="00202014"/>
    <w:rsid w:val="00206936"/>
    <w:rsid w:val="00206C6F"/>
    <w:rsid w:val="00206FBD"/>
    <w:rsid w:val="00207746"/>
    <w:rsid w:val="00221220"/>
    <w:rsid w:val="00230031"/>
    <w:rsid w:val="00235C01"/>
    <w:rsid w:val="00236878"/>
    <w:rsid w:val="00247343"/>
    <w:rsid w:val="00247538"/>
    <w:rsid w:val="00264C90"/>
    <w:rsid w:val="00265C56"/>
    <w:rsid w:val="002716CD"/>
    <w:rsid w:val="00272232"/>
    <w:rsid w:val="00274D4B"/>
    <w:rsid w:val="002806F5"/>
    <w:rsid w:val="00281577"/>
    <w:rsid w:val="002926BC"/>
    <w:rsid w:val="00293A72"/>
    <w:rsid w:val="002A0160"/>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27237"/>
    <w:rsid w:val="003324E1"/>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90CE3"/>
    <w:rsid w:val="00394876"/>
    <w:rsid w:val="00394AAF"/>
    <w:rsid w:val="00394CE5"/>
    <w:rsid w:val="003A6341"/>
    <w:rsid w:val="003B173F"/>
    <w:rsid w:val="003B67FD"/>
    <w:rsid w:val="003B6A61"/>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A6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152B5"/>
    <w:rsid w:val="00523A5C"/>
    <w:rsid w:val="005249F5"/>
    <w:rsid w:val="005260F7"/>
    <w:rsid w:val="00543BD1"/>
    <w:rsid w:val="00546D7E"/>
    <w:rsid w:val="00556113"/>
    <w:rsid w:val="00564C12"/>
    <w:rsid w:val="005654B8"/>
    <w:rsid w:val="0057377F"/>
    <w:rsid w:val="005762CC"/>
    <w:rsid w:val="00582D3D"/>
    <w:rsid w:val="00583889"/>
    <w:rsid w:val="00595386"/>
    <w:rsid w:val="005953B0"/>
    <w:rsid w:val="005A3179"/>
    <w:rsid w:val="005A3621"/>
    <w:rsid w:val="005A4AC0"/>
    <w:rsid w:val="005A5A44"/>
    <w:rsid w:val="005A5FDF"/>
    <w:rsid w:val="005A6677"/>
    <w:rsid w:val="005B0FB7"/>
    <w:rsid w:val="005B122A"/>
    <w:rsid w:val="005B5AC2"/>
    <w:rsid w:val="005C2833"/>
    <w:rsid w:val="005D027D"/>
    <w:rsid w:val="005E144D"/>
    <w:rsid w:val="005E1500"/>
    <w:rsid w:val="005E3A43"/>
    <w:rsid w:val="005E51A4"/>
    <w:rsid w:val="005F77C7"/>
    <w:rsid w:val="00620675"/>
    <w:rsid w:val="00622910"/>
    <w:rsid w:val="00622E24"/>
    <w:rsid w:val="006433C3"/>
    <w:rsid w:val="00647A30"/>
    <w:rsid w:val="00650F5B"/>
    <w:rsid w:val="00652DC0"/>
    <w:rsid w:val="00660584"/>
    <w:rsid w:val="006670D7"/>
    <w:rsid w:val="00667797"/>
    <w:rsid w:val="006719EA"/>
    <w:rsid w:val="00671F13"/>
    <w:rsid w:val="0067400A"/>
    <w:rsid w:val="006747E0"/>
    <w:rsid w:val="006847AD"/>
    <w:rsid w:val="0069114B"/>
    <w:rsid w:val="006A756A"/>
    <w:rsid w:val="006C396A"/>
    <w:rsid w:val="006D1ADA"/>
    <w:rsid w:val="006D66F7"/>
    <w:rsid w:val="006D7802"/>
    <w:rsid w:val="006E2EF5"/>
    <w:rsid w:val="006E3B5D"/>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0F38"/>
    <w:rsid w:val="007551E1"/>
    <w:rsid w:val="00755248"/>
    <w:rsid w:val="007557E0"/>
    <w:rsid w:val="0076190B"/>
    <w:rsid w:val="0076355D"/>
    <w:rsid w:val="00763604"/>
    <w:rsid w:val="00763A2D"/>
    <w:rsid w:val="007761D8"/>
    <w:rsid w:val="00777795"/>
    <w:rsid w:val="00781C47"/>
    <w:rsid w:val="00783A57"/>
    <w:rsid w:val="00784C92"/>
    <w:rsid w:val="007859CD"/>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348D"/>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43E90"/>
    <w:rsid w:val="00852724"/>
    <w:rsid w:val="00854BE6"/>
    <w:rsid w:val="00854EC1"/>
    <w:rsid w:val="0085797F"/>
    <w:rsid w:val="00861DC3"/>
    <w:rsid w:val="00867019"/>
    <w:rsid w:val="008735A9"/>
    <w:rsid w:val="00877D20"/>
    <w:rsid w:val="00881C48"/>
    <w:rsid w:val="008834BB"/>
    <w:rsid w:val="00885590"/>
    <w:rsid w:val="00885B80"/>
    <w:rsid w:val="00885C30"/>
    <w:rsid w:val="00885E9B"/>
    <w:rsid w:val="00886C9D"/>
    <w:rsid w:val="00893C96"/>
    <w:rsid w:val="0089500A"/>
    <w:rsid w:val="00897C94"/>
    <w:rsid w:val="008A51A3"/>
    <w:rsid w:val="008A7C12"/>
    <w:rsid w:val="008B03CE"/>
    <w:rsid w:val="008B529E"/>
    <w:rsid w:val="008C17FB"/>
    <w:rsid w:val="008C7E0C"/>
    <w:rsid w:val="008D1B00"/>
    <w:rsid w:val="008D57B8"/>
    <w:rsid w:val="008D5EAB"/>
    <w:rsid w:val="008E0345"/>
    <w:rsid w:val="008E03FC"/>
    <w:rsid w:val="008E510B"/>
    <w:rsid w:val="00902B13"/>
    <w:rsid w:val="00911941"/>
    <w:rsid w:val="00913137"/>
    <w:rsid w:val="009138A0"/>
    <w:rsid w:val="00925F0F"/>
    <w:rsid w:val="00930C91"/>
    <w:rsid w:val="00932F6B"/>
    <w:rsid w:val="009436FF"/>
    <w:rsid w:val="009468BC"/>
    <w:rsid w:val="00946D11"/>
    <w:rsid w:val="009616DF"/>
    <w:rsid w:val="00964B22"/>
    <w:rsid w:val="0096542F"/>
    <w:rsid w:val="00966B57"/>
    <w:rsid w:val="00967FA7"/>
    <w:rsid w:val="00971645"/>
    <w:rsid w:val="00977919"/>
    <w:rsid w:val="00983000"/>
    <w:rsid w:val="00984D9B"/>
    <w:rsid w:val="009863A2"/>
    <w:rsid w:val="009870FA"/>
    <w:rsid w:val="009921C3"/>
    <w:rsid w:val="0099551D"/>
    <w:rsid w:val="009A5897"/>
    <w:rsid w:val="009A5F24"/>
    <w:rsid w:val="009B0B3E"/>
    <w:rsid w:val="009B1913"/>
    <w:rsid w:val="009B6657"/>
    <w:rsid w:val="009B7C35"/>
    <w:rsid w:val="009C21F1"/>
    <w:rsid w:val="009C4D0C"/>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97C"/>
    <w:rsid w:val="00A12B64"/>
    <w:rsid w:val="00A15DB4"/>
    <w:rsid w:val="00A22C38"/>
    <w:rsid w:val="00A25193"/>
    <w:rsid w:val="00A26D89"/>
    <w:rsid w:val="00A26E80"/>
    <w:rsid w:val="00A31AE8"/>
    <w:rsid w:val="00A32EFF"/>
    <w:rsid w:val="00A3739D"/>
    <w:rsid w:val="00A37DDA"/>
    <w:rsid w:val="00A37ED8"/>
    <w:rsid w:val="00A44BE0"/>
    <w:rsid w:val="00A50829"/>
    <w:rsid w:val="00A70ED2"/>
    <w:rsid w:val="00A925EC"/>
    <w:rsid w:val="00A929AA"/>
    <w:rsid w:val="00A92B6B"/>
    <w:rsid w:val="00A955A9"/>
    <w:rsid w:val="00AA4C49"/>
    <w:rsid w:val="00AA541E"/>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43CC"/>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ABB"/>
    <w:rsid w:val="00BF5099"/>
    <w:rsid w:val="00C10F10"/>
    <w:rsid w:val="00C15D4D"/>
    <w:rsid w:val="00C175DC"/>
    <w:rsid w:val="00C30171"/>
    <w:rsid w:val="00C309D8"/>
    <w:rsid w:val="00C33998"/>
    <w:rsid w:val="00C43519"/>
    <w:rsid w:val="00C51537"/>
    <w:rsid w:val="00C52BC3"/>
    <w:rsid w:val="00C5584B"/>
    <w:rsid w:val="00C61AFA"/>
    <w:rsid w:val="00C61D64"/>
    <w:rsid w:val="00C62099"/>
    <w:rsid w:val="00C64EA3"/>
    <w:rsid w:val="00C67611"/>
    <w:rsid w:val="00C72867"/>
    <w:rsid w:val="00C75E81"/>
    <w:rsid w:val="00C75F52"/>
    <w:rsid w:val="00C86609"/>
    <w:rsid w:val="00C92B4C"/>
    <w:rsid w:val="00C954F6"/>
    <w:rsid w:val="00C95D30"/>
    <w:rsid w:val="00CA6BC5"/>
    <w:rsid w:val="00CB3E57"/>
    <w:rsid w:val="00CC1CCA"/>
    <w:rsid w:val="00CC61CD"/>
    <w:rsid w:val="00CD5011"/>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0786C"/>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0264"/>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D7D53"/>
    <w:rsid w:val="00EE38FA"/>
    <w:rsid w:val="00EE3E2C"/>
    <w:rsid w:val="00EE466C"/>
    <w:rsid w:val="00EE5D23"/>
    <w:rsid w:val="00EE750D"/>
    <w:rsid w:val="00EF3CA4"/>
    <w:rsid w:val="00EF5E1F"/>
    <w:rsid w:val="00EF7859"/>
    <w:rsid w:val="00F014DA"/>
    <w:rsid w:val="00F02591"/>
    <w:rsid w:val="00F13212"/>
    <w:rsid w:val="00F14273"/>
    <w:rsid w:val="00F15D8F"/>
    <w:rsid w:val="00F479D5"/>
    <w:rsid w:val="00F5445C"/>
    <w:rsid w:val="00F5696E"/>
    <w:rsid w:val="00F60EFF"/>
    <w:rsid w:val="00F67D2D"/>
    <w:rsid w:val="00F70155"/>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03B8"/>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894CA5-63A1-4ACB-9BDA-E557848C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ListParagraphChar">
    <w:name w:val="List Paragraph Char"/>
    <w:basedOn w:val="DefaultParagraphFont"/>
    <w:link w:val="ListParagraph"/>
    <w:uiPriority w:val="34"/>
    <w:rsid w:val="00443A6E"/>
    <w:rPr>
      <w:rFonts w:ascii="Lato" w:eastAsiaTheme="minorEastAsia" w:hAnsi="Lato"/>
      <w:iCs/>
    </w:rPr>
  </w:style>
  <w:style w:type="table" w:customStyle="1" w:styleId="TableGrid0">
    <w:name w:val="TableGrid"/>
    <w:rsid w:val="00443A6E"/>
    <w:pPr>
      <w:spacing w:after="0"/>
    </w:pPr>
    <w:rPr>
      <w:rFonts w:asciiTheme="minorHAnsi" w:eastAsiaTheme="minorEastAsia" w:hAnsiTheme="minorHAnsi" w:cstheme="minorBidi"/>
      <w:lang w:eastAsia="en-AU"/>
    </w:rPr>
    <w:tblPr>
      <w:tblCellMar>
        <w:top w:w="0" w:type="dxa"/>
        <w:left w:w="0" w:type="dxa"/>
        <w:bottom w:w="0" w:type="dxa"/>
        <w:right w:w="0" w:type="dxa"/>
      </w:tblCellMar>
    </w:tblPr>
  </w:style>
  <w:style w:type="character" w:customStyle="1" w:styleId="normaltextrun">
    <w:name w:val="normaltextrun"/>
    <w:basedOn w:val="DefaultParagraphFont"/>
    <w:rsid w:val="00523A5C"/>
  </w:style>
  <w:style w:type="character" w:customStyle="1" w:styleId="eop">
    <w:name w:val="eop"/>
    <w:basedOn w:val="DefaultParagraphFont"/>
    <w:rsid w:val="0052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434008530">
      <w:bodyDiv w:val="1"/>
      <w:marLeft w:val="0"/>
      <w:marRight w:val="0"/>
      <w:marTop w:val="0"/>
      <w:marBottom w:val="0"/>
      <w:divBdr>
        <w:top w:val="none" w:sz="0" w:space="0" w:color="auto"/>
        <w:left w:val="none" w:sz="0" w:space="0" w:color="auto"/>
        <w:bottom w:val="none" w:sz="0" w:space="0" w:color="auto"/>
        <w:right w:val="none" w:sz="0" w:space="0" w:color="auto"/>
      </w:divBdr>
      <w:divsChild>
        <w:div w:id="1349478637">
          <w:marLeft w:val="547"/>
          <w:marRight w:val="0"/>
          <w:marTop w:val="120"/>
          <w:marBottom w:val="120"/>
          <w:divBdr>
            <w:top w:val="none" w:sz="0" w:space="0" w:color="auto"/>
            <w:left w:val="none" w:sz="0" w:space="0" w:color="auto"/>
            <w:bottom w:val="none" w:sz="0" w:space="0" w:color="auto"/>
            <w:right w:val="none" w:sz="0" w:space="0" w:color="auto"/>
          </w:divBdr>
        </w:div>
        <w:div w:id="1393045337">
          <w:marLeft w:val="547"/>
          <w:marRight w:val="0"/>
          <w:marTop w:val="120"/>
          <w:marBottom w:val="120"/>
          <w:divBdr>
            <w:top w:val="none" w:sz="0" w:space="0" w:color="auto"/>
            <w:left w:val="none" w:sz="0" w:space="0" w:color="auto"/>
            <w:bottom w:val="none" w:sz="0" w:space="0" w:color="auto"/>
            <w:right w:val="none" w:sz="0" w:space="0" w:color="auto"/>
          </w:divBdr>
        </w:div>
        <w:div w:id="767123775">
          <w:marLeft w:val="547"/>
          <w:marRight w:val="0"/>
          <w:marTop w:val="120"/>
          <w:marBottom w:val="12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B94397DE74E3E85A861A5D4DE759B"/>
        <w:category>
          <w:name w:val="General"/>
          <w:gallery w:val="placeholder"/>
        </w:category>
        <w:types>
          <w:type w:val="bbPlcHdr"/>
        </w:types>
        <w:behaviors>
          <w:behavior w:val="content"/>
        </w:behaviors>
        <w:guid w:val="{E9364707-4EFF-4075-8694-3697A5C93D2C}"/>
      </w:docPartPr>
      <w:docPartBody>
        <w:p w:rsidR="00DE4DB4" w:rsidRDefault="00DE4DB4">
          <w:pPr>
            <w:pStyle w:val="A8FB94397DE74E3E85A861A5D4DE759B"/>
          </w:pPr>
          <w:r>
            <w:t>&lt;Document title&gt;</w:t>
          </w:r>
        </w:p>
      </w:docPartBody>
    </w:docPart>
    <w:docPart>
      <w:docPartPr>
        <w:name w:val="23B97F5452F14C4391CFB274E3D087FB"/>
        <w:category>
          <w:name w:val="General"/>
          <w:gallery w:val="placeholder"/>
        </w:category>
        <w:types>
          <w:type w:val="bbPlcHdr"/>
        </w:types>
        <w:behaviors>
          <w:behavior w:val="content"/>
        </w:behaviors>
        <w:guid w:val="{D14B7D8D-11B0-4A77-BAD2-538DC05C1820}"/>
      </w:docPartPr>
      <w:docPartBody>
        <w:p w:rsidR="00DE4DB4" w:rsidRDefault="00DE4DB4">
          <w:pPr>
            <w:pStyle w:val="23B97F5452F14C4391CFB274E3D087FB"/>
          </w:pPr>
          <w:r w:rsidRPr="004E7885">
            <w:rPr>
              <w:rStyle w:val="PlaceholderText"/>
            </w:rPr>
            <w:t>&lt;Document title&gt;</w:t>
          </w:r>
        </w:p>
      </w:docPartBody>
    </w:docPart>
    <w:docPart>
      <w:docPartPr>
        <w:name w:val="36AEE6415F37425CBA8BBAEE3329F437"/>
        <w:category>
          <w:name w:val="General"/>
          <w:gallery w:val="placeholder"/>
        </w:category>
        <w:types>
          <w:type w:val="bbPlcHdr"/>
        </w:types>
        <w:behaviors>
          <w:behavior w:val="content"/>
        </w:behaviors>
        <w:guid w:val="{9915F0C0-3FDE-48B3-A920-E4006CCE9C7E}"/>
      </w:docPartPr>
      <w:docPartBody>
        <w:p w:rsidR="00DE4DB4" w:rsidRDefault="00DE4DB4">
          <w:pPr>
            <w:pStyle w:val="36AEE6415F37425CBA8BBAEE3329F4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B4"/>
    <w:rsid w:val="008A6628"/>
    <w:rsid w:val="00DE4D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FB94397DE74E3E85A861A5D4DE759B">
    <w:name w:val="A8FB94397DE74E3E85A861A5D4DE759B"/>
  </w:style>
  <w:style w:type="character" w:styleId="PlaceholderText">
    <w:name w:val="Placeholder Text"/>
    <w:basedOn w:val="DefaultParagraphFont"/>
    <w:uiPriority w:val="99"/>
    <w:semiHidden/>
    <w:rPr>
      <w:color w:val="808080"/>
    </w:rPr>
  </w:style>
  <w:style w:type="paragraph" w:customStyle="1" w:styleId="FCAE8CF1E795420F83CEC1F21DB78B4C">
    <w:name w:val="FCAE8CF1E795420F83CEC1F21DB78B4C"/>
  </w:style>
  <w:style w:type="paragraph" w:customStyle="1" w:styleId="23B97F5452F14C4391CFB274E3D087FB">
    <w:name w:val="23B97F5452F14C4391CFB274E3D087FB"/>
  </w:style>
  <w:style w:type="paragraph" w:customStyle="1" w:styleId="DF7DCA5E62754D40B6EF418BE71C8B47">
    <w:name w:val="DF7DCA5E62754D40B6EF418BE71C8B47"/>
  </w:style>
  <w:style w:type="paragraph" w:customStyle="1" w:styleId="1DC330830FE847AA931D78156A1D86FE">
    <w:name w:val="1DC330830FE847AA931D78156A1D86FE"/>
  </w:style>
  <w:style w:type="paragraph" w:customStyle="1" w:styleId="36AEE6415F37425CBA8BBAEE3329F437">
    <w:name w:val="36AEE6415F37425CBA8BBAEE3329F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44E402-993C-4AD4-980F-E962229A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2</TotalTime>
  <Pages>8</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Recognising Child Abuse, Harm and Exploitation</vt:lpstr>
    </vt:vector>
  </TitlesOfParts>
  <Company>&lt;NAME&gt;</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Recognising Child Abuse, Harm and Exploitation</dc:title>
  <dc:creator>Northern Territory Government</dc:creator>
  <cp:lastModifiedBy>Euan Hawthorne</cp:lastModifiedBy>
  <cp:revision>3</cp:revision>
  <cp:lastPrinted>2016-02-04T04:37:00Z</cp:lastPrinted>
  <dcterms:created xsi:type="dcterms:W3CDTF">2023-04-04T00:59:00Z</dcterms:created>
  <dcterms:modified xsi:type="dcterms:W3CDTF">2023-04-04T23:01:00Z</dcterms:modified>
</cp:coreProperties>
</file>