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4F13E" w14:textId="77777777" w:rsidR="00B02F41" w:rsidRPr="004E0335" w:rsidRDefault="009E025D" w:rsidP="00EF54FD">
      <w:pPr>
        <w:pStyle w:val="Title"/>
      </w:pPr>
      <w:sdt>
        <w:sdtPr>
          <w:alias w:val="Title"/>
          <w:tag w:val=""/>
          <w:id w:val="668604664"/>
          <w:placeholder>
            <w:docPart w:val="FC20CC6321E646279E81891D036E05C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D7228">
            <w:t>Policy: Family Contact Arrangements</w:t>
          </w:r>
        </w:sdtContent>
      </w:sdt>
    </w:p>
    <w:p w14:paraId="3E94F13F" w14:textId="77777777" w:rsidR="008D7228" w:rsidRPr="00414EF8" w:rsidRDefault="008D7228" w:rsidP="0062092F">
      <w:pPr>
        <w:pStyle w:val="Heading1"/>
      </w:pPr>
      <w:r w:rsidRPr="00C3731F">
        <w:t>Policy</w:t>
      </w:r>
      <w:r w:rsidRPr="00414EF8">
        <w:t xml:space="preserve"> </w:t>
      </w:r>
      <w:r w:rsidRPr="0003224F">
        <w:t>Purpose</w:t>
      </w:r>
    </w:p>
    <w:p w14:paraId="3E94F140" w14:textId="77777777" w:rsidR="008D7228" w:rsidRDefault="008D7228" w:rsidP="008D7228">
      <w:pPr>
        <w:ind w:right="141"/>
      </w:pPr>
      <w:r w:rsidRPr="000C7A8C">
        <w:t xml:space="preserve">Every child in </w:t>
      </w:r>
      <w:r w:rsidRPr="00AF1BDB">
        <w:t>care</w:t>
      </w:r>
      <w:r w:rsidRPr="000C7A8C">
        <w:t xml:space="preserve"> will have regular contact with their family, unless to do so would expose the child to a neglectful or abusive situation.</w:t>
      </w:r>
    </w:p>
    <w:p w14:paraId="3E94F141" w14:textId="77777777" w:rsidR="008D7228" w:rsidRPr="00414EF8" w:rsidRDefault="008D7228" w:rsidP="0062092F">
      <w:pPr>
        <w:pStyle w:val="Heading1"/>
      </w:pPr>
      <w:r w:rsidRPr="0003224F">
        <w:t>Policy</w:t>
      </w:r>
      <w:r w:rsidRPr="00414EF8">
        <w:t xml:space="preserve"> Statement</w:t>
      </w:r>
    </w:p>
    <w:p w14:paraId="3E94F142" w14:textId="77777777" w:rsidR="008D7228" w:rsidRPr="000C7A8C" w:rsidRDefault="008D7228" w:rsidP="008D7228">
      <w:pPr>
        <w:ind w:right="141"/>
      </w:pPr>
      <w:r w:rsidRPr="000C7A8C">
        <w:t xml:space="preserve">Contact plays a vital role in helping children in care develop a strong sense of identity and </w:t>
      </w:r>
      <w:r>
        <w:t>increases</w:t>
      </w:r>
      <w:r w:rsidRPr="000C7A8C">
        <w:t xml:space="preserve"> the likelihood of family reunification. </w:t>
      </w:r>
      <w:r>
        <w:t>Case Manager</w:t>
      </w:r>
      <w:r w:rsidRPr="000C7A8C">
        <w:t xml:space="preserve">s </w:t>
      </w:r>
      <w:r>
        <w:t>must</w:t>
      </w:r>
      <w:r w:rsidRPr="000C7A8C">
        <w:t xml:space="preserve"> ensure that contact is not an isolated event and is part of the overall </w:t>
      </w:r>
      <w:r>
        <w:t>c</w:t>
      </w:r>
      <w:r w:rsidRPr="000C7A8C">
        <w:t xml:space="preserve">are </w:t>
      </w:r>
      <w:r>
        <w:t>p</w:t>
      </w:r>
      <w:r w:rsidRPr="000C7A8C">
        <w:t>lanning and management for children in care.</w:t>
      </w:r>
      <w:bookmarkStart w:id="0" w:name="_GoBack"/>
      <w:bookmarkEnd w:id="0"/>
    </w:p>
    <w:p w14:paraId="3E94F143" w14:textId="77777777" w:rsidR="008D7228" w:rsidRDefault="008D7228" w:rsidP="008D7228">
      <w:pPr>
        <w:spacing w:after="60"/>
        <w:ind w:right="141"/>
      </w:pPr>
      <w:r>
        <w:t>When discussing</w:t>
      </w:r>
      <w:r w:rsidRPr="000903AB">
        <w:t xml:space="preserve"> family contact arrangements for children in care</w:t>
      </w:r>
      <w:r>
        <w:t xml:space="preserve"> a</w:t>
      </w:r>
      <w:r w:rsidRPr="000903AB">
        <w:t xml:space="preserve"> bro</w:t>
      </w:r>
      <w:r>
        <w:t>ad definition of family applies to:</w:t>
      </w:r>
    </w:p>
    <w:p w14:paraId="3E94F144" w14:textId="77777777" w:rsidR="008D7228" w:rsidRPr="00AF1BDB" w:rsidRDefault="008D7228" w:rsidP="008D7228">
      <w:pPr>
        <w:pStyle w:val="ListParagraph"/>
        <w:numPr>
          <w:ilvl w:val="0"/>
          <w:numId w:val="4"/>
        </w:numPr>
        <w:spacing w:before="60" w:after="60"/>
        <w:ind w:left="426" w:right="141" w:hanging="357"/>
      </w:pPr>
      <w:r w:rsidRPr="00AF1BDB">
        <w:t>include all parents and siblings, extended family and significant others and acknowledges cultural definitions of family;</w:t>
      </w:r>
    </w:p>
    <w:p w14:paraId="3E94F145" w14:textId="77777777" w:rsidR="008D7228" w:rsidRPr="00AF1BDB" w:rsidRDefault="008D7228" w:rsidP="008D7228">
      <w:pPr>
        <w:pStyle w:val="ListParagraph"/>
        <w:numPr>
          <w:ilvl w:val="0"/>
          <w:numId w:val="4"/>
        </w:numPr>
        <w:ind w:left="426" w:right="141"/>
      </w:pPr>
      <w:r w:rsidRPr="00AF1BDB">
        <w:t>recognise the child's legal relationship with other people (for example via adoption) or through the blending of the child's biological family with others (for example step parents and siblings); and</w:t>
      </w:r>
    </w:p>
    <w:p w14:paraId="3E94F146" w14:textId="77777777" w:rsidR="008D7228" w:rsidRPr="00AC5C74" w:rsidRDefault="008D7228" w:rsidP="008D7228">
      <w:pPr>
        <w:pStyle w:val="ListParagraph"/>
        <w:numPr>
          <w:ilvl w:val="0"/>
          <w:numId w:val="4"/>
        </w:numPr>
        <w:ind w:left="426" w:right="141"/>
        <w:rPr>
          <w:bCs/>
          <w:kern w:val="32"/>
        </w:rPr>
      </w:pPr>
      <w:proofErr w:type="gramStart"/>
      <w:r w:rsidRPr="00AF1BDB">
        <w:t>include</w:t>
      </w:r>
      <w:proofErr w:type="gramEnd"/>
      <w:r w:rsidRPr="00AF1BDB">
        <w:t xml:space="preserve"> past significant relationships</w:t>
      </w:r>
      <w:r w:rsidRPr="00AC5C74">
        <w:rPr>
          <w:bCs/>
          <w:kern w:val="32"/>
        </w:rPr>
        <w:t xml:space="preserve"> (for example previous </w:t>
      </w:r>
      <w:r>
        <w:rPr>
          <w:bCs/>
          <w:kern w:val="32"/>
        </w:rPr>
        <w:t>Carer</w:t>
      </w:r>
      <w:r w:rsidRPr="00AC5C74">
        <w:rPr>
          <w:bCs/>
          <w:kern w:val="32"/>
        </w:rPr>
        <w:t>s).</w:t>
      </w:r>
    </w:p>
    <w:p w14:paraId="3E94F147" w14:textId="77777777" w:rsidR="008D7228" w:rsidRDefault="008D7228" w:rsidP="008D7228">
      <w:pPr>
        <w:ind w:right="141"/>
      </w:pPr>
      <w:r w:rsidRPr="000C7A8C">
        <w:t xml:space="preserve">The child’s </w:t>
      </w:r>
      <w:r>
        <w:t>c</w:t>
      </w:r>
      <w:r w:rsidRPr="000C7A8C">
        <w:t xml:space="preserve">are </w:t>
      </w:r>
      <w:r>
        <w:t>p</w:t>
      </w:r>
      <w:r w:rsidRPr="000C7A8C">
        <w:t xml:space="preserve">lan </w:t>
      </w:r>
      <w:r>
        <w:t>must</w:t>
      </w:r>
      <w:r w:rsidRPr="000C7A8C">
        <w:t xml:space="preserve"> document the family contact arrangements, including the frequency, type of contact and details of any supervision required.</w:t>
      </w:r>
      <w:r>
        <w:t xml:space="preserve"> </w:t>
      </w:r>
      <w:r w:rsidRPr="000C7A8C">
        <w:t xml:space="preserve">Family contact arrangements will be reviewed on a regular basis as part of the case review process or if a significant event occurs requiring a reassessment of </w:t>
      </w:r>
      <w:r>
        <w:t xml:space="preserve">the </w:t>
      </w:r>
      <w:r w:rsidRPr="000C7A8C">
        <w:t>contact arrangements.</w:t>
      </w:r>
    </w:p>
    <w:p w14:paraId="3E94F148" w14:textId="77777777" w:rsidR="008D7228" w:rsidRPr="00456703" w:rsidRDefault="008D7228" w:rsidP="0062092F">
      <w:pPr>
        <w:pStyle w:val="Heading1"/>
      </w:pPr>
      <w:r w:rsidRPr="0003224F">
        <w:t>Legislative</w:t>
      </w:r>
      <w:r>
        <w:t xml:space="preserve"> Basis</w:t>
      </w:r>
    </w:p>
    <w:p w14:paraId="3E94F149" w14:textId="77777777" w:rsidR="008D7228" w:rsidRDefault="009E025D" w:rsidP="008D7228">
      <w:pPr>
        <w:ind w:right="-1"/>
        <w:rPr>
          <w:rFonts w:eastAsia="Times New Roman"/>
          <w:color w:val="800080"/>
          <w:u w:val="single"/>
          <w:lang w:eastAsia="en-AU"/>
        </w:rPr>
      </w:pPr>
      <w:hyperlink r:id="rId12" w:history="1">
        <w:r w:rsidR="008D7228" w:rsidRPr="00922518">
          <w:rPr>
            <w:rStyle w:val="Hyperlink"/>
            <w:i/>
          </w:rPr>
          <w:t>Care and Protection of Children Act 2007</w:t>
        </w:r>
      </w:hyperlink>
      <w:r w:rsidR="008D7228" w:rsidRPr="00F83E54">
        <w:rPr>
          <w:rFonts w:eastAsia="Times New Roman"/>
          <w:i/>
          <w:color w:val="800080"/>
          <w:u w:val="single"/>
          <w:lang w:eastAsia="en-AU"/>
        </w:rPr>
        <w:t xml:space="preserve"> </w:t>
      </w:r>
    </w:p>
    <w:p w14:paraId="3E94F14A" w14:textId="77777777" w:rsidR="008D7228" w:rsidRDefault="008D7228" w:rsidP="0062092F">
      <w:pPr>
        <w:pStyle w:val="Heading1"/>
      </w:pPr>
      <w:r w:rsidRPr="00E64002">
        <w:t>Standards</w:t>
      </w:r>
    </w:p>
    <w:p w14:paraId="3E94F14B" w14:textId="77777777" w:rsidR="008D7228" w:rsidRPr="00A173C5" w:rsidRDefault="009E025D" w:rsidP="008D7228">
      <w:pPr>
        <w:ind w:right="-1"/>
      </w:pPr>
      <w:hyperlink r:id="rId13" w:history="1">
        <w:r w:rsidR="008D7228" w:rsidRPr="00A173C5">
          <w:rPr>
            <w:rStyle w:val="Hyperlink"/>
          </w:rPr>
          <w:t>Standards of Professional Practice</w:t>
        </w:r>
      </w:hyperlink>
      <w:r w:rsidR="00137EE8" w:rsidRPr="00A173C5">
        <w:t xml:space="preserve"> </w:t>
      </w:r>
      <w:r w:rsidR="008D7228" w:rsidRPr="00A173C5">
        <w:t>1, 5, 6</w:t>
      </w:r>
    </w:p>
    <w:p w14:paraId="3E94F14C" w14:textId="77777777" w:rsidR="004E0335" w:rsidRDefault="004E0335" w:rsidP="00955092"/>
    <w:p w14:paraId="3E94F14E" w14:textId="77777777" w:rsidR="00DE31AD" w:rsidRDefault="00DE31AD" w:rsidP="00955092">
      <w:pPr>
        <w:rPr>
          <w:vanish/>
        </w:rPr>
      </w:pPr>
    </w:p>
    <w:p w14:paraId="3E94F14F" w14:textId="77777777" w:rsidR="00DE31AD" w:rsidRDefault="005309B3" w:rsidP="00DE31AD">
      <w:pPr>
        <w:pStyle w:val="Heading5"/>
      </w:pPr>
      <w:r>
        <w:t>Authorised by: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526"/>
        <w:gridCol w:w="1720"/>
        <w:gridCol w:w="1273"/>
        <w:gridCol w:w="1428"/>
      </w:tblGrid>
      <w:tr w:rsidR="005309B3" w14:paraId="3E94F154" w14:textId="77777777" w:rsidTr="00C47941">
        <w:trPr>
          <w:trHeight w:val="278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/>
                <w:sz w:val="18"/>
                <w:szCs w:val="18"/>
              </w:rPr>
              <w:alias w:val="Authorised by CEO on"/>
              <w:tag w:val="Authorised by CEO on"/>
              <w:id w:val="1693028405"/>
              <w:placeholder>
                <w:docPart w:val="92F5568F153F4B2F993BCDB5D6598995"/>
              </w:placeholder>
              <w:dropDownList>
                <w:listItem w:displayText="Choose Authoriser by clicking here" w:value="Choose Authoriser by clicking here"/>
                <w:listItem w:displayText="Chief Executive Officer on:" w:value="Chief Executive Officer on:"/>
                <w:listItem w:displayText="Executive Director, Service Development and Policy on:" w:value="Executive Director, Service Development and Policy on:"/>
                <w:listItem w:displayText="Director, Operational Policy on:" w:value="Director, Operational Policy on:"/>
              </w:dropDownList>
            </w:sdtPr>
            <w:sdtEndPr/>
            <w:sdtContent>
              <w:p w14:paraId="3E94F150" w14:textId="77777777" w:rsidR="00DE31AD" w:rsidRDefault="00386620">
                <w:pPr>
                  <w:spacing w:before="0" w:after="0"/>
                  <w:jc w:val="lef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Executive Director, Service Development and Policy on: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583614766"/>
            <w:lock w:val="sdtLocked"/>
            <w:placeholder>
              <w:docPart w:val="B63110C1B3AF48C1A0036E3A20460734"/>
            </w:placeholder>
            <w:date w:fullDate="2015-03-1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94F151" w14:textId="77777777" w:rsidR="00DE31AD" w:rsidRPr="005309B3" w:rsidRDefault="00174EC0">
                <w:pPr>
                  <w:spacing w:before="0" w:after="0"/>
                  <w:jc w:val="left"/>
                  <w:rPr>
                    <w:i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16/03/2015</w:t>
                </w:r>
              </w:p>
            </w:tc>
          </w:sdtContent>
        </w:sdt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F152" w14:textId="77777777" w:rsidR="00DE31AD" w:rsidRDefault="00DE31AD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Active from:</w:t>
            </w:r>
          </w:p>
        </w:tc>
        <w:sdt>
          <w:sdtPr>
            <w:rPr>
              <w:sz w:val="18"/>
              <w:szCs w:val="18"/>
            </w:rPr>
            <w:alias w:val="Publish Date"/>
            <w:tag w:val=""/>
            <w:id w:val="-1192993499"/>
            <w:lock w:val="sdtLocked"/>
            <w:placeholder>
              <w:docPart w:val="038DD3C6E0D642548F3FC9294001A65D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15-03-1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94F153" w14:textId="77777777" w:rsidR="00DE31AD" w:rsidRDefault="008F7B8B" w:rsidP="0062030B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16/03/2015</w:t>
                </w:r>
              </w:p>
            </w:tc>
          </w:sdtContent>
        </w:sdt>
      </w:tr>
      <w:tr w:rsidR="00DE31AD" w14:paraId="3E94F157" w14:textId="77777777" w:rsidTr="00C47941">
        <w:trPr>
          <w:trHeight w:val="278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F155" w14:textId="77777777" w:rsidR="00DE31AD" w:rsidRDefault="00DE31AD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Version </w:t>
            </w:r>
            <w:sdt>
              <w:sdtPr>
                <w:rPr>
                  <w:b/>
                  <w:sz w:val="18"/>
                  <w:szCs w:val="18"/>
                </w:rPr>
                <w:alias w:val="Version"/>
                <w:tag w:val="Version"/>
                <w:id w:val="2057508041"/>
                <w:lock w:val="sdtLocked"/>
                <w:placeholder>
                  <w:docPart w:val="4B66CE1357D4484FB29A98C0B8AF9843"/>
                </w:placeholder>
                <w:comboBox>
                  <w:listItem w:displayText="1.0" w:value="1.0"/>
                  <w:listItem w:displayText="2.0" w:value="2.0"/>
                  <w:listItem w:displayText="3.0" w:value="3.0"/>
                </w:comboBox>
              </w:sdtPr>
              <w:sdtEndPr/>
              <w:sdtContent>
                <w:r>
                  <w:rPr>
                    <w:b/>
                    <w:sz w:val="18"/>
                    <w:szCs w:val="18"/>
                  </w:rPr>
                  <w:t>1.0</w:t>
                </w:r>
              </w:sdtContent>
            </w:sdt>
          </w:p>
        </w:tc>
        <w:sdt>
          <w:sdtPr>
            <w:rPr>
              <w:sz w:val="18"/>
              <w:szCs w:val="18"/>
            </w:rPr>
            <w:alias w:val="Subject"/>
            <w:tag w:val="Subject"/>
            <w:id w:val="704452959"/>
            <w:lock w:val="sdtContentLocked"/>
            <w:placeholder>
              <w:docPart w:val="54DAC3B533A943F69959535E32AD256E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794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94F156" w14:textId="673386C6" w:rsidR="00DE31AD" w:rsidRDefault="00EF54FD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The purpose of the policy is to highlight the integral role contact plays in the life of a child in care.  Contact should be planned and documented in each child's care plan.</w:t>
                </w:r>
              </w:p>
            </w:tc>
          </w:sdtContent>
        </w:sdt>
      </w:tr>
    </w:tbl>
    <w:p w14:paraId="3E94F15D" w14:textId="21A67888" w:rsidR="00DE31AD" w:rsidRDefault="00DE31AD">
      <w:pPr>
        <w:pStyle w:val="Heading5"/>
        <w:divId w:val="1709987444"/>
        <w:rPr>
          <w:sz w:val="18"/>
        </w:rPr>
      </w:pPr>
      <w:r>
        <w:rPr>
          <w:sz w:val="18"/>
        </w:rPr>
        <w:t xml:space="preserve">Current Version </w:t>
      </w:r>
      <w:sdt>
        <w:sdtPr>
          <w:rPr>
            <w:sz w:val="18"/>
          </w:rPr>
          <w:alias w:val="Status"/>
          <w:tag w:val="Status"/>
          <w:id w:val="1756621761"/>
          <w:lock w:val="sdtContentLocked"/>
          <w:placeholder>
            <w:docPart w:val="1FAFFF5E42704DA3907E692C60D74E3B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A6049">
            <w:rPr>
              <w:sz w:val="18"/>
            </w:rPr>
            <w:t>V 1.02</w:t>
          </w:r>
        </w:sdtContent>
      </w:sdt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8"/>
        <w:gridCol w:w="1393"/>
        <w:gridCol w:w="15"/>
        <w:gridCol w:w="1442"/>
        <w:gridCol w:w="397"/>
        <w:gridCol w:w="4668"/>
        <w:gridCol w:w="17"/>
      </w:tblGrid>
      <w:tr w:rsidR="00DE31AD" w14:paraId="3E94F162" w14:textId="77777777" w:rsidTr="004950FD">
        <w:trPr>
          <w:gridAfter w:val="1"/>
          <w:wAfter w:w="17" w:type="dxa"/>
          <w:trHeight w:val="1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F15E" w14:textId="77777777" w:rsidR="00DE31AD" w:rsidRDefault="00DE31AD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Active from:</w:t>
            </w:r>
          </w:p>
        </w:tc>
        <w:sdt>
          <w:sdtPr>
            <w:rPr>
              <w:sz w:val="18"/>
              <w:szCs w:val="18"/>
            </w:rPr>
            <w:id w:val="1626118715"/>
            <w:lock w:val="sdtLocked"/>
            <w:placeholder>
              <w:docPart w:val="DD9B9A4923A54E0CB427E8E0A67E7885"/>
            </w:placeholder>
            <w:date w:fullDate="2017-07-21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94F15F" w14:textId="1DC0BA77" w:rsidR="00DE31AD" w:rsidRDefault="00A173C5" w:rsidP="0062030B">
                <w:pPr>
                  <w:spacing w:before="0" w:after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21/07/2017</w:t>
                </w:r>
              </w:p>
            </w:tc>
          </w:sdtContent>
        </w:sdt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F160" w14:textId="77777777" w:rsidR="00DE31AD" w:rsidRDefault="00DE31AD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Authorised by:</w:t>
            </w:r>
          </w:p>
        </w:tc>
        <w:sdt>
          <w:sdtPr>
            <w:rPr>
              <w:sz w:val="18"/>
              <w:szCs w:val="18"/>
            </w:rPr>
            <w:alias w:val="Select"/>
            <w:tag w:val="Select"/>
            <w:id w:val="-49455947"/>
            <w:lock w:val="sdtLocked"/>
            <w:placeholder>
              <w:docPart w:val="8C37293B7ACB46B6863A9B777975CB21"/>
            </w:placeholder>
            <w:dropDownList>
              <w:listItem w:displayText="Choose Authoriser by clicking here" w:value="Choose Authoriser by clicking here"/>
              <w:listItem w:displayText="Chief Executive Officer" w:value="Chief Executive Officer"/>
              <w:listItem w:displayText="Executive Director, Service Development and Policy" w:value="Executive Director, Service Development and Policy"/>
              <w:listItem w:displayText="Director, Policy" w:value="Director, Policy"/>
            </w:dropDownList>
          </w:sdtPr>
          <w:sdtEndPr/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94F161" w14:textId="77777777" w:rsidR="00DE31AD" w:rsidRDefault="001E6120">
                <w:pPr>
                  <w:spacing w:before="0" w:after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Director, Policy</w:t>
                </w:r>
              </w:p>
            </w:tc>
          </w:sdtContent>
        </w:sdt>
      </w:tr>
      <w:tr w:rsidR="00DE31AD" w14:paraId="3E94F165" w14:textId="77777777" w:rsidTr="00DE31AD">
        <w:trPr>
          <w:gridAfter w:val="1"/>
          <w:wAfter w:w="17" w:type="dxa"/>
          <w:trHeight w:val="1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F163" w14:textId="77777777" w:rsidR="00DE31AD" w:rsidRDefault="00DE31AD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Update: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F164" w14:textId="77777777" w:rsidR="00DE31AD" w:rsidRDefault="001E6120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Rebranded</w:t>
            </w:r>
            <w:r w:rsidR="0062092F">
              <w:rPr>
                <w:sz w:val="18"/>
                <w:szCs w:val="18"/>
              </w:rPr>
              <w:t xml:space="preserve"> and </w:t>
            </w:r>
            <w:r>
              <w:rPr>
                <w:sz w:val="18"/>
                <w:szCs w:val="18"/>
              </w:rPr>
              <w:t>links updated</w:t>
            </w:r>
            <w:r w:rsidR="0062092F">
              <w:rPr>
                <w:sz w:val="18"/>
                <w:szCs w:val="18"/>
              </w:rPr>
              <w:t>.</w:t>
            </w:r>
          </w:p>
        </w:tc>
      </w:tr>
      <w:tr w:rsidR="000B5136" w14:paraId="14E897C5" w14:textId="77777777" w:rsidTr="000C5076">
        <w:trPr>
          <w:trHeight w:val="268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847C" w14:textId="77777777" w:rsidR="000B5136" w:rsidRDefault="000B5136" w:rsidP="000C5076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Review due: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18"/>
                <w:szCs w:val="18"/>
              </w:rPr>
              <w:id w:val="1086499396"/>
              <w:placeholder>
                <w:docPart w:val="723452AFF4274CDD805DA5623EDA6914"/>
              </w:placeholder>
              <w:date w:fullDate="2017-12-14T00:00:00Z">
                <w:dateFormat w:val="MMMM 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36A035B4" w14:textId="34BF688B" w:rsidR="000B5136" w:rsidRDefault="002B4499" w:rsidP="000C5076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December 17</w:t>
                </w:r>
              </w:p>
            </w:sdtContent>
          </w:sdt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1E1F" w14:textId="77777777" w:rsidR="000B5136" w:rsidRDefault="000B5136" w:rsidP="000C5076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Maintenance: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5C09" w14:textId="77777777" w:rsidR="000B5136" w:rsidRDefault="000B5136" w:rsidP="000C5076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Policy  </w:t>
            </w:r>
            <w:hyperlink r:id="rId14" w:history="1">
              <w:r w:rsidRPr="00B53B50">
                <w:rPr>
                  <w:rStyle w:val="Hyperlink"/>
                  <w:sz w:val="18"/>
                  <w:szCs w:val="18"/>
                </w:rPr>
                <w:t>TF.Policy@nt.gov.au</w:t>
              </w:r>
            </w:hyperlink>
          </w:p>
        </w:tc>
      </w:tr>
    </w:tbl>
    <w:p w14:paraId="3E94F166" w14:textId="77777777" w:rsidR="00DE31AD" w:rsidRDefault="00DE31AD" w:rsidP="000B5136">
      <w:pPr>
        <w:pStyle w:val="Heading5"/>
      </w:pPr>
    </w:p>
    <w:sectPr w:rsidR="00DE31AD" w:rsidSect="00C47941">
      <w:footerReference w:type="default" r:id="rId15"/>
      <w:headerReference w:type="first" r:id="rId16"/>
      <w:footerReference w:type="first" r:id="rId17"/>
      <w:pgSz w:w="11900" w:h="16840"/>
      <w:pgMar w:top="1440" w:right="1440" w:bottom="1440" w:left="1800" w:header="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C85C1" w14:textId="77777777" w:rsidR="009E025D" w:rsidRDefault="009E025D" w:rsidP="00955092">
      <w:r>
        <w:separator/>
      </w:r>
    </w:p>
    <w:p w14:paraId="76942855" w14:textId="77777777" w:rsidR="009E025D" w:rsidRDefault="009E025D" w:rsidP="00955092"/>
    <w:p w14:paraId="2CDC4263" w14:textId="77777777" w:rsidR="009E025D" w:rsidRDefault="009E025D" w:rsidP="00955092"/>
  </w:endnote>
  <w:endnote w:type="continuationSeparator" w:id="0">
    <w:p w14:paraId="1F8E472C" w14:textId="77777777" w:rsidR="009E025D" w:rsidRDefault="009E025D" w:rsidP="00955092">
      <w:r>
        <w:continuationSeparator/>
      </w:r>
    </w:p>
    <w:p w14:paraId="304D1F9A" w14:textId="77777777" w:rsidR="009E025D" w:rsidRDefault="009E025D" w:rsidP="00955092"/>
    <w:p w14:paraId="19C22EC4" w14:textId="77777777" w:rsidR="009E025D" w:rsidRDefault="009E025D" w:rsidP="00955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o Black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altName w:val="Athelas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4F173" w14:textId="3B7F745E" w:rsidR="0062030B" w:rsidRDefault="00CC7AED" w:rsidP="00CC7AED">
    <w:pPr>
      <w:pStyle w:val="web"/>
      <w:tabs>
        <w:tab w:val="left" w:pos="1134"/>
        <w:tab w:val="left" w:pos="1560"/>
        <w:tab w:val="left" w:pos="7371"/>
      </w:tabs>
    </w:pPr>
    <w:r>
      <w:rPr>
        <w:rFonts w:ascii="Lato" w:hAnsi="Lato"/>
      </w:rPr>
      <w:t xml:space="preserve">Page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PAGE   \* MERGEFORMAT </w:instrText>
    </w:r>
    <w:r>
      <w:rPr>
        <w:rFonts w:ascii="Lato" w:hAnsi="Lato"/>
      </w:rPr>
      <w:fldChar w:fldCharType="separate"/>
    </w:r>
    <w:r w:rsidR="00137EE8">
      <w:rPr>
        <w:rFonts w:ascii="Lato" w:hAnsi="Lato"/>
        <w:noProof/>
      </w:rPr>
      <w:t>2</w:t>
    </w:r>
    <w:r>
      <w:rPr>
        <w:rFonts w:ascii="Lato" w:hAnsi="Lato"/>
      </w:rPr>
      <w:fldChar w:fldCharType="end"/>
    </w:r>
    <w:r>
      <w:rPr>
        <w:rFonts w:ascii="Lato" w:hAnsi="Lato"/>
      </w:rPr>
      <w:t xml:space="preserve"> of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NUMPAGES   \* MERGEFORMAT </w:instrText>
    </w:r>
    <w:r>
      <w:rPr>
        <w:rFonts w:ascii="Lato" w:hAnsi="Lato"/>
      </w:rPr>
      <w:fldChar w:fldCharType="separate"/>
    </w:r>
    <w:r w:rsidR="00B81182">
      <w:rPr>
        <w:rFonts w:ascii="Lato" w:hAnsi="Lato"/>
        <w:noProof/>
      </w:rPr>
      <w:t>1</w:t>
    </w:r>
    <w:r>
      <w:rPr>
        <w:rFonts w:ascii="Lato" w:hAnsi="Lato"/>
      </w:rPr>
      <w:fldChar w:fldCharType="end"/>
    </w:r>
    <w:r>
      <w:rPr>
        <w:rFonts w:ascii="Lato" w:hAnsi="Lato"/>
      </w:rPr>
      <w:tab/>
    </w:r>
    <w:sdt>
      <w:sdtPr>
        <w:rPr>
          <w:rFonts w:ascii="Lato" w:hAnsi="Lato"/>
        </w:rPr>
        <w:alias w:val="Status"/>
        <w:tag w:val=""/>
        <w:id w:val="1185790097"/>
        <w:lock w:val="sdtContentLocked"/>
        <w:placeholder>
          <w:docPart w:val="DD9B9A4923A54E0CB427E8E0A67E788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5A6049">
          <w:rPr>
            <w:rFonts w:ascii="Lato" w:hAnsi="Lato"/>
          </w:rPr>
          <w:t>V 1.02</w:t>
        </w:r>
      </w:sdtContent>
    </w:sdt>
    <w:r w:rsidR="00F148A9">
      <w:rPr>
        <w:rFonts w:ascii="Lato" w:hAnsi="Lato"/>
      </w:rPr>
      <w:tab/>
    </w:r>
    <w:sdt>
      <w:sdtPr>
        <w:rPr>
          <w:rFonts w:ascii="Lato" w:hAnsi="Lato"/>
        </w:rPr>
        <w:alias w:val="Title"/>
        <w:tag w:val=""/>
        <w:id w:val="-449085987"/>
        <w:lock w:val="sdtConten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D7228">
          <w:rPr>
            <w:rFonts w:ascii="Lato" w:hAnsi="Lato"/>
            <w:lang w:val="en-AU"/>
          </w:rPr>
          <w:t>Policy: Family Contact Arrangements</w:t>
        </w:r>
      </w:sdtContent>
    </w:sdt>
    <w:r w:rsidR="0062030B">
      <w:tab/>
      <w:t>www.nt.gov.au</w:t>
    </w:r>
  </w:p>
  <w:p w14:paraId="3E94F174" w14:textId="77777777" w:rsidR="0030116A" w:rsidRPr="0062030B" w:rsidRDefault="0030116A" w:rsidP="006203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4F17A" w14:textId="4F94D283" w:rsidR="0062030B" w:rsidRDefault="00CC7AED" w:rsidP="00CC7AED">
    <w:pPr>
      <w:pStyle w:val="web"/>
      <w:tabs>
        <w:tab w:val="left" w:pos="1134"/>
        <w:tab w:val="left" w:pos="1701"/>
        <w:tab w:val="left" w:pos="7371"/>
      </w:tabs>
    </w:pPr>
    <w:r>
      <w:rPr>
        <w:rFonts w:ascii="Lato" w:hAnsi="Lato"/>
      </w:rPr>
      <w:t xml:space="preserve">Page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PAGE   \* MERGEFORMAT </w:instrText>
    </w:r>
    <w:r>
      <w:rPr>
        <w:rFonts w:ascii="Lato" w:hAnsi="Lato"/>
      </w:rPr>
      <w:fldChar w:fldCharType="separate"/>
    </w:r>
    <w:r w:rsidR="00B81182">
      <w:rPr>
        <w:rFonts w:ascii="Lato" w:hAnsi="Lato"/>
        <w:noProof/>
      </w:rPr>
      <w:t>1</w:t>
    </w:r>
    <w:r>
      <w:rPr>
        <w:rFonts w:ascii="Lato" w:hAnsi="Lato"/>
      </w:rPr>
      <w:fldChar w:fldCharType="end"/>
    </w:r>
    <w:r>
      <w:rPr>
        <w:rFonts w:ascii="Lato" w:hAnsi="Lato"/>
      </w:rPr>
      <w:t xml:space="preserve"> of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NUMPAGES   \* MERGEFORMAT </w:instrText>
    </w:r>
    <w:r>
      <w:rPr>
        <w:rFonts w:ascii="Lato" w:hAnsi="Lato"/>
      </w:rPr>
      <w:fldChar w:fldCharType="separate"/>
    </w:r>
    <w:r w:rsidR="00B81182">
      <w:rPr>
        <w:rFonts w:ascii="Lato" w:hAnsi="Lato"/>
        <w:noProof/>
      </w:rPr>
      <w:t>1</w:t>
    </w:r>
    <w:r>
      <w:rPr>
        <w:rFonts w:ascii="Lato" w:hAnsi="Lato"/>
      </w:rPr>
      <w:fldChar w:fldCharType="end"/>
    </w:r>
    <w:r>
      <w:rPr>
        <w:rFonts w:ascii="Lato" w:hAnsi="Lato"/>
      </w:rPr>
      <w:tab/>
    </w:r>
    <w:sdt>
      <w:sdtPr>
        <w:rPr>
          <w:rFonts w:ascii="Lato" w:hAnsi="Lato"/>
        </w:rPr>
        <w:alias w:val="Status"/>
        <w:tag w:val=""/>
        <w:id w:val="-328216873"/>
        <w:lock w:val="sdtContentLocked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5A6049">
          <w:rPr>
            <w:rFonts w:ascii="Lato" w:hAnsi="Lato"/>
          </w:rPr>
          <w:t>V 1.02</w:t>
        </w:r>
      </w:sdtContent>
    </w:sdt>
    <w:r w:rsidR="0062030B">
      <w:rPr>
        <w:rFonts w:ascii="Lato" w:hAnsi="Lato"/>
        <w:b/>
      </w:rPr>
      <w:t xml:space="preserve"> </w:t>
    </w:r>
    <w:sdt>
      <w:sdtPr>
        <w:rPr>
          <w:rFonts w:ascii="Lato" w:hAnsi="Lato"/>
        </w:rPr>
        <w:alias w:val="Title"/>
        <w:tag w:val=""/>
        <w:id w:val="1922990444"/>
        <w:lock w:val="sdtConten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D7228">
          <w:rPr>
            <w:rFonts w:ascii="Lato" w:hAnsi="Lato"/>
            <w:lang w:val="en-AU"/>
          </w:rPr>
          <w:t>Policy: Family Contact Arrangements</w:t>
        </w:r>
      </w:sdtContent>
    </w:sdt>
    <w:r w:rsidR="0062030B">
      <w:tab/>
      <w:t>www.nt.gov.au</w:t>
    </w:r>
  </w:p>
  <w:p w14:paraId="3E94F17B" w14:textId="77777777" w:rsidR="0030116A" w:rsidRPr="0062030B" w:rsidRDefault="0030116A" w:rsidP="00620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2FC80" w14:textId="77777777" w:rsidR="009E025D" w:rsidRDefault="009E025D" w:rsidP="00955092">
      <w:r>
        <w:separator/>
      </w:r>
    </w:p>
    <w:p w14:paraId="4F0D9757" w14:textId="77777777" w:rsidR="009E025D" w:rsidRDefault="009E025D" w:rsidP="00955092"/>
    <w:p w14:paraId="5773B11B" w14:textId="77777777" w:rsidR="009E025D" w:rsidRDefault="009E025D" w:rsidP="00955092"/>
  </w:footnote>
  <w:footnote w:type="continuationSeparator" w:id="0">
    <w:p w14:paraId="17679DD9" w14:textId="77777777" w:rsidR="009E025D" w:rsidRDefault="009E025D" w:rsidP="00955092">
      <w:r>
        <w:continuationSeparator/>
      </w:r>
    </w:p>
    <w:p w14:paraId="7D1F3FBB" w14:textId="77777777" w:rsidR="009E025D" w:rsidRDefault="009E025D" w:rsidP="00955092"/>
    <w:p w14:paraId="32DCE817" w14:textId="77777777" w:rsidR="009E025D" w:rsidRDefault="009E025D" w:rsidP="009550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915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Description w:val="NT Government letterhead details"/>
    </w:tblPr>
    <w:tblGrid>
      <w:gridCol w:w="3643"/>
      <w:gridCol w:w="4798"/>
      <w:gridCol w:w="2474"/>
    </w:tblGrid>
    <w:tr w:rsidR="00C628CE" w14:paraId="3E94F178" w14:textId="77777777" w:rsidTr="009363CD">
      <w:trPr>
        <w:cantSplit/>
        <w:trHeight w:val="1426"/>
        <w:tblHeader/>
      </w:trPr>
      <w:tc>
        <w:tcPr>
          <w:tcW w:w="3643" w:type="dxa"/>
          <w:vAlign w:val="bottom"/>
        </w:tcPr>
        <w:p w14:paraId="3E94F175" w14:textId="77777777" w:rsidR="00C628CE" w:rsidRDefault="00C628CE" w:rsidP="009363CD">
          <w:pPr>
            <w:pStyle w:val="Header"/>
            <w:spacing w:line="240" w:lineRule="auto"/>
            <w:ind w:left="-108"/>
          </w:pPr>
          <w:r>
            <w:rPr>
              <w:noProof/>
              <w:lang w:eastAsia="en-AU"/>
            </w:rPr>
            <w:drawing>
              <wp:inline distT="0" distB="0" distL="0" distR="0" wp14:anchorId="3E94F17C" wp14:editId="3E94F17D">
                <wp:extent cx="2176272" cy="704088"/>
                <wp:effectExtent l="0" t="0" r="0" b="1270"/>
                <wp:docPr id="5" name="Picture 5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tg-logo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272" cy="70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8" w:type="dxa"/>
          <w:noWrap/>
          <w:tcMar>
            <w:left w:w="0" w:type="dxa"/>
            <w:right w:w="0" w:type="dxa"/>
          </w:tcMar>
        </w:tcPr>
        <w:p w14:paraId="3E94F176" w14:textId="77777777" w:rsidR="00C628CE" w:rsidRDefault="00C628CE" w:rsidP="009363CD">
          <w:pPr>
            <w:pStyle w:val="Header"/>
            <w:spacing w:line="240" w:lineRule="auto"/>
            <w:contextualSpacing/>
            <w:jc w:val="right"/>
          </w:pPr>
          <w:r>
            <w:rPr>
              <w:rFonts w:ascii="Times New Roman" w:hAnsi="Times New Roman" w:cs="Times New Roman"/>
              <w:noProof/>
              <w:sz w:val="24"/>
              <w:lang w:eastAsia="en-AU"/>
            </w:rPr>
            <w:drawing>
              <wp:anchor distT="114300" distB="114300" distL="114300" distR="114300" simplePos="0" relativeHeight="251659264" behindDoc="1" locked="0" layoutInCell="1" allowOverlap="1" wp14:anchorId="3E94F17E" wp14:editId="3E94F17F">
                <wp:simplePos x="0" y="0"/>
                <wp:positionH relativeFrom="margin">
                  <wp:posOffset>2621606</wp:posOffset>
                </wp:positionH>
                <wp:positionV relativeFrom="margin">
                  <wp:posOffset>0</wp:posOffset>
                </wp:positionV>
                <wp:extent cx="403737" cy="983014"/>
                <wp:effectExtent l="0" t="0" r="0" b="762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737" cy="9830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74" w:type="dxa"/>
          <w:tcMar>
            <w:left w:w="51" w:type="dxa"/>
            <w:right w:w="0" w:type="dxa"/>
          </w:tcMar>
          <w:vAlign w:val="bottom"/>
        </w:tcPr>
        <w:p w14:paraId="3E94F177" w14:textId="77777777" w:rsidR="00C628CE" w:rsidRDefault="00C628CE" w:rsidP="004D3EAE">
          <w:pPr>
            <w:pStyle w:val="Departmentname"/>
            <w:spacing w:before="0" w:after="0"/>
          </w:pPr>
          <w:r>
            <w:t>territory FAMILIES</w:t>
          </w:r>
        </w:p>
      </w:tc>
    </w:tr>
  </w:tbl>
  <w:p w14:paraId="3E94F179" w14:textId="77777777" w:rsidR="00150B29" w:rsidRPr="00C628CE" w:rsidRDefault="00150B29" w:rsidP="00C628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0A53"/>
    <w:multiLevelType w:val="multilevel"/>
    <w:tmpl w:val="81B469F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2E350E6"/>
    <w:multiLevelType w:val="hybridMultilevel"/>
    <w:tmpl w:val="5D087A02"/>
    <w:lvl w:ilvl="0" w:tplc="3CDC50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6ECB8">
      <w:start w:val="1"/>
      <w:numFmt w:val="decimal"/>
      <w:pStyle w:val="Numbers"/>
      <w:lvlText w:val="%4."/>
      <w:lvlJc w:val="left"/>
      <w:pPr>
        <w:ind w:left="2880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961B9"/>
    <w:multiLevelType w:val="hybridMultilevel"/>
    <w:tmpl w:val="88686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47433"/>
    <w:multiLevelType w:val="hybridMultilevel"/>
    <w:tmpl w:val="3CE8DF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Q8oEGSPLhujsq9Jo1tA921m3/H4wjewzj1xGA8ihj9XIcWhwJvmeHf3N3wicIFdcOFN/MDqE2JV1aXmQRdsdng==" w:salt="wOcx2ZiAN5L/0xw7zN1YLQ=="/>
  <w:defaultTabStop w:val="720"/>
  <w:drawingGridHorizontalSpacing w:val="357"/>
  <w:drawingGridVerticalSpacing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28"/>
    <w:rsid w:val="000306D5"/>
    <w:rsid w:val="000349CF"/>
    <w:rsid w:val="000359B0"/>
    <w:rsid w:val="00067E72"/>
    <w:rsid w:val="0008006A"/>
    <w:rsid w:val="000B5136"/>
    <w:rsid w:val="000B674D"/>
    <w:rsid w:val="000D1972"/>
    <w:rsid w:val="000E390A"/>
    <w:rsid w:val="00102470"/>
    <w:rsid w:val="00137EE8"/>
    <w:rsid w:val="00150B29"/>
    <w:rsid w:val="00161C0C"/>
    <w:rsid w:val="00174EC0"/>
    <w:rsid w:val="00176AF2"/>
    <w:rsid w:val="001906B3"/>
    <w:rsid w:val="001D0EA6"/>
    <w:rsid w:val="001E4573"/>
    <w:rsid w:val="001E6120"/>
    <w:rsid w:val="001E7DFE"/>
    <w:rsid w:val="001F09D7"/>
    <w:rsid w:val="00201F06"/>
    <w:rsid w:val="00204BAA"/>
    <w:rsid w:val="002B4499"/>
    <w:rsid w:val="002D4B3A"/>
    <w:rsid w:val="002F7A9F"/>
    <w:rsid w:val="0030116A"/>
    <w:rsid w:val="00307DB8"/>
    <w:rsid w:val="00321E86"/>
    <w:rsid w:val="003507D9"/>
    <w:rsid w:val="00386620"/>
    <w:rsid w:val="003C0BD8"/>
    <w:rsid w:val="003D09FC"/>
    <w:rsid w:val="003F4E88"/>
    <w:rsid w:val="00421A85"/>
    <w:rsid w:val="00422FEF"/>
    <w:rsid w:val="00492965"/>
    <w:rsid w:val="004950FD"/>
    <w:rsid w:val="00495CAC"/>
    <w:rsid w:val="004B2629"/>
    <w:rsid w:val="004D31E5"/>
    <w:rsid w:val="004D3EAE"/>
    <w:rsid w:val="004E0335"/>
    <w:rsid w:val="00501FE3"/>
    <w:rsid w:val="00520ED8"/>
    <w:rsid w:val="005309B3"/>
    <w:rsid w:val="00530C17"/>
    <w:rsid w:val="00531BBC"/>
    <w:rsid w:val="00566228"/>
    <w:rsid w:val="005A6049"/>
    <w:rsid w:val="005F0FBC"/>
    <w:rsid w:val="00605748"/>
    <w:rsid w:val="0060698A"/>
    <w:rsid w:val="0062030B"/>
    <w:rsid w:val="0062092F"/>
    <w:rsid w:val="006237A6"/>
    <w:rsid w:val="006435CA"/>
    <w:rsid w:val="00656BDB"/>
    <w:rsid w:val="006669BD"/>
    <w:rsid w:val="00686999"/>
    <w:rsid w:val="006B7CF2"/>
    <w:rsid w:val="006C0BAF"/>
    <w:rsid w:val="006C7F43"/>
    <w:rsid w:val="006D1B96"/>
    <w:rsid w:val="006D5F76"/>
    <w:rsid w:val="00761696"/>
    <w:rsid w:val="007766E2"/>
    <w:rsid w:val="008741B1"/>
    <w:rsid w:val="008910DE"/>
    <w:rsid w:val="008C1F3D"/>
    <w:rsid w:val="008C2F51"/>
    <w:rsid w:val="008D7228"/>
    <w:rsid w:val="008E455A"/>
    <w:rsid w:val="008F7B8B"/>
    <w:rsid w:val="00910B3C"/>
    <w:rsid w:val="00912D1C"/>
    <w:rsid w:val="009269FB"/>
    <w:rsid w:val="00932E8A"/>
    <w:rsid w:val="00955092"/>
    <w:rsid w:val="009641D3"/>
    <w:rsid w:val="00992890"/>
    <w:rsid w:val="009E025D"/>
    <w:rsid w:val="009E27AB"/>
    <w:rsid w:val="009E5913"/>
    <w:rsid w:val="009E76D3"/>
    <w:rsid w:val="00A00DE3"/>
    <w:rsid w:val="00A173C5"/>
    <w:rsid w:val="00A33A98"/>
    <w:rsid w:val="00A53303"/>
    <w:rsid w:val="00A6181F"/>
    <w:rsid w:val="00A653CD"/>
    <w:rsid w:val="00A70DE8"/>
    <w:rsid w:val="00A70F35"/>
    <w:rsid w:val="00A85DDE"/>
    <w:rsid w:val="00A870B6"/>
    <w:rsid w:val="00A92BC3"/>
    <w:rsid w:val="00AA6A0E"/>
    <w:rsid w:val="00AD31BB"/>
    <w:rsid w:val="00B02F41"/>
    <w:rsid w:val="00B37FEB"/>
    <w:rsid w:val="00B71C81"/>
    <w:rsid w:val="00B75F17"/>
    <w:rsid w:val="00B76BF2"/>
    <w:rsid w:val="00B81182"/>
    <w:rsid w:val="00BB3666"/>
    <w:rsid w:val="00BC6805"/>
    <w:rsid w:val="00BD7C6A"/>
    <w:rsid w:val="00BE3387"/>
    <w:rsid w:val="00C133D7"/>
    <w:rsid w:val="00C21D69"/>
    <w:rsid w:val="00C22565"/>
    <w:rsid w:val="00C333A8"/>
    <w:rsid w:val="00C47941"/>
    <w:rsid w:val="00C61A69"/>
    <w:rsid w:val="00C628CE"/>
    <w:rsid w:val="00C80AAE"/>
    <w:rsid w:val="00CC7AED"/>
    <w:rsid w:val="00CD414A"/>
    <w:rsid w:val="00CE2D72"/>
    <w:rsid w:val="00D06826"/>
    <w:rsid w:val="00DD46BB"/>
    <w:rsid w:val="00DD7DB4"/>
    <w:rsid w:val="00DE31AD"/>
    <w:rsid w:val="00E03B6D"/>
    <w:rsid w:val="00E143A2"/>
    <w:rsid w:val="00E27562"/>
    <w:rsid w:val="00E3780F"/>
    <w:rsid w:val="00E53F76"/>
    <w:rsid w:val="00E61E1D"/>
    <w:rsid w:val="00E76700"/>
    <w:rsid w:val="00E82324"/>
    <w:rsid w:val="00EA5666"/>
    <w:rsid w:val="00EC0314"/>
    <w:rsid w:val="00EE3E88"/>
    <w:rsid w:val="00EF54FD"/>
    <w:rsid w:val="00EF6FCE"/>
    <w:rsid w:val="00F053D9"/>
    <w:rsid w:val="00F148A9"/>
    <w:rsid w:val="00F2370A"/>
    <w:rsid w:val="00F45FB1"/>
    <w:rsid w:val="00F97A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4F13E"/>
  <w15:docId w15:val="{2962DE5D-DB49-4453-A5CB-1C9ADA03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FBC"/>
    <w:pPr>
      <w:spacing w:before="120" w:after="120" w:line="260" w:lineRule="exact"/>
      <w:jc w:val="both"/>
    </w:pPr>
    <w:rPr>
      <w:rFonts w:ascii="Lato" w:hAnsi="Lato"/>
      <w:sz w:val="22"/>
    </w:rPr>
  </w:style>
  <w:style w:type="paragraph" w:styleId="Heading1">
    <w:name w:val="heading 1"/>
    <w:next w:val="Normal"/>
    <w:link w:val="Heading1Char"/>
    <w:qFormat/>
    <w:rsid w:val="005F0FBC"/>
    <w:pPr>
      <w:spacing w:after="120"/>
      <w:outlineLvl w:val="0"/>
    </w:pPr>
    <w:rPr>
      <w:rFonts w:ascii="Lato" w:eastAsia="Times New Roman" w:hAnsi="Lato" w:cs="Arial"/>
      <w:bCs/>
      <w:iCs/>
      <w:color w:val="808080"/>
      <w:sz w:val="28"/>
      <w:szCs w:val="32"/>
      <w:lang w:eastAsia="en-AU"/>
    </w:rPr>
  </w:style>
  <w:style w:type="paragraph" w:styleId="Heading2">
    <w:name w:val="heading 2"/>
    <w:next w:val="Normal"/>
    <w:link w:val="Heading2Char"/>
    <w:qFormat/>
    <w:rsid w:val="005F0FBC"/>
    <w:pPr>
      <w:keepNext/>
      <w:spacing w:before="120" w:after="120"/>
      <w:outlineLvl w:val="1"/>
    </w:pPr>
    <w:rPr>
      <w:rFonts w:ascii="Lato" w:eastAsia="Times New Roman" w:hAnsi="Lato" w:cs="Arial"/>
      <w:bCs/>
      <w:i/>
      <w:iCs/>
      <w:color w:val="808080"/>
      <w:szCs w:val="32"/>
      <w:lang w:eastAsia="en-AU"/>
    </w:rPr>
  </w:style>
  <w:style w:type="paragraph" w:styleId="Heading3">
    <w:name w:val="heading 3"/>
    <w:basedOn w:val="Heading2"/>
    <w:next w:val="Normal"/>
    <w:link w:val="Heading3Char"/>
    <w:qFormat/>
    <w:rsid w:val="005F0FBC"/>
    <w:pPr>
      <w:outlineLvl w:val="2"/>
    </w:pPr>
    <w:rPr>
      <w:i w:val="0"/>
      <w:smallCaps/>
      <w:sz w:val="22"/>
    </w:rPr>
  </w:style>
  <w:style w:type="paragraph" w:styleId="Heading4">
    <w:name w:val="heading 4"/>
    <w:next w:val="Normal"/>
    <w:link w:val="Heading4Char"/>
    <w:qFormat/>
    <w:rsid w:val="005F0FBC"/>
    <w:pPr>
      <w:outlineLvl w:val="3"/>
    </w:pPr>
    <w:rPr>
      <w:rFonts w:ascii="Lato" w:eastAsia="Times New Roman" w:hAnsi="Lato" w:cs="Arial"/>
      <w:bCs/>
      <w:iCs/>
      <w:color w:val="808080"/>
      <w:sz w:val="22"/>
      <w:szCs w:val="18"/>
      <w:u w:val="single"/>
      <w:lang w:eastAsia="en-AU"/>
    </w:rPr>
  </w:style>
  <w:style w:type="paragraph" w:styleId="Heading5">
    <w:name w:val="heading 5"/>
    <w:basedOn w:val="Heading4"/>
    <w:next w:val="Normal"/>
    <w:link w:val="Heading5Char"/>
    <w:qFormat/>
    <w:rsid w:val="00955092"/>
    <w:pPr>
      <w:spacing w:before="60" w:after="60"/>
      <w:outlineLvl w:val="4"/>
    </w:pPr>
    <w:rPr>
      <w:sz w:val="20"/>
      <w:u w:val="none"/>
    </w:rPr>
  </w:style>
  <w:style w:type="paragraph" w:styleId="Heading6">
    <w:name w:val="heading 6"/>
    <w:basedOn w:val="Normal"/>
    <w:next w:val="Normal"/>
    <w:link w:val="Heading6Char"/>
    <w:rsid w:val="00AD31BB"/>
    <w:pPr>
      <w:spacing w:after="240" w:line="240" w:lineRule="auto"/>
      <w:jc w:val="right"/>
      <w:outlineLvl w:val="5"/>
    </w:pPr>
    <w:rPr>
      <w:rFonts w:ascii="Arial" w:eastAsia="Times New Roman" w:hAnsi="Arial" w:cs="Times New Roman"/>
      <w:b/>
      <w:bCs/>
      <w:color w:val="808080"/>
      <w:sz w:val="7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70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BC"/>
  </w:style>
  <w:style w:type="paragraph" w:styleId="Footer">
    <w:name w:val="footer"/>
    <w:basedOn w:val="Normal"/>
    <w:link w:val="Foot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BC"/>
  </w:style>
  <w:style w:type="paragraph" w:customStyle="1" w:styleId="web">
    <w:name w:val="web"/>
    <w:rsid w:val="00EC0314"/>
    <w:pPr>
      <w:spacing w:line="240" w:lineRule="exact"/>
    </w:pPr>
    <w:rPr>
      <w:rFonts w:ascii="Lato Black" w:hAnsi="Lato Black" w:cs="Lato Black"/>
      <w:color w:val="231F20"/>
      <w:sz w:val="18"/>
      <w:szCs w:val="18"/>
      <w:u w:color="000000"/>
      <w:lang w:val="en-US" w:eastAsia="ja-JP"/>
    </w:rPr>
  </w:style>
  <w:style w:type="paragraph" w:customStyle="1" w:styleId="Departmentof">
    <w:name w:val="Department of"/>
    <w:basedOn w:val="Normal"/>
    <w:rsid w:val="00531BBC"/>
    <w:pPr>
      <w:spacing w:line="200" w:lineRule="exact"/>
    </w:pPr>
    <w:rPr>
      <w:rFonts w:ascii="Lato Regular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531BBC"/>
    <w:rPr>
      <w:rFonts w:ascii="Lato Black" w:hAnsi="Lato Black" w:cs="Lato Black"/>
    </w:rPr>
  </w:style>
  <w:style w:type="paragraph" w:customStyle="1" w:styleId="BodyText1">
    <w:name w:val="Body Text1"/>
    <w:basedOn w:val="Normal"/>
    <w:rsid w:val="00531BBC"/>
    <w:pPr>
      <w:spacing w:line="180" w:lineRule="exact"/>
    </w:pPr>
    <w:rPr>
      <w:rFonts w:ascii="Lato Light" w:hAnsi="Lato Light" w:cs="Lato Light"/>
      <w:color w:val="231F20"/>
      <w:sz w:val="15"/>
      <w:szCs w:val="15"/>
      <w:u w:color="000000"/>
      <w:lang w:val="en-US" w:eastAsia="ja-JP"/>
    </w:rPr>
  </w:style>
  <w:style w:type="character" w:styleId="Strong">
    <w:name w:val="Strong"/>
    <w:basedOn w:val="DefaultParagraphFont"/>
    <w:uiPriority w:val="22"/>
    <w:rsid w:val="00531BBC"/>
    <w:rPr>
      <w:b/>
    </w:rPr>
  </w:style>
  <w:style w:type="table" w:styleId="TableGrid">
    <w:name w:val="Table Grid"/>
    <w:basedOn w:val="TableNormal"/>
    <w:uiPriority w:val="59"/>
    <w:rsid w:val="004B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6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27A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F0FBC"/>
    <w:pPr>
      <w:spacing w:before="320" w:after="320"/>
    </w:pPr>
    <w:rPr>
      <w:i/>
      <w:color w:val="808080"/>
      <w:sz w:val="36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F0FBC"/>
    <w:rPr>
      <w:rFonts w:ascii="Lato" w:hAnsi="Lato"/>
      <w:i/>
      <w:color w:val="808080"/>
      <w:sz w:val="36"/>
      <w:szCs w:val="40"/>
    </w:rPr>
  </w:style>
  <w:style w:type="character" w:customStyle="1" w:styleId="Heading1Char">
    <w:name w:val="Heading 1 Char"/>
    <w:basedOn w:val="DefaultParagraphFont"/>
    <w:link w:val="Heading1"/>
    <w:rsid w:val="005F0FBC"/>
    <w:rPr>
      <w:rFonts w:ascii="Lato" w:eastAsia="Times New Roman" w:hAnsi="Lato" w:cs="Arial"/>
      <w:bCs/>
      <w:iCs/>
      <w:color w:val="808080"/>
      <w:sz w:val="2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F0FBC"/>
    <w:rPr>
      <w:rFonts w:ascii="Lato" w:eastAsia="Times New Roman" w:hAnsi="Lato" w:cs="Arial"/>
      <w:bCs/>
      <w:i/>
      <w:iCs/>
      <w:color w:val="808080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rsid w:val="005F0FBC"/>
    <w:rPr>
      <w:rFonts w:ascii="Lato" w:eastAsia="Times New Roman" w:hAnsi="Lato" w:cs="Arial"/>
      <w:bCs/>
      <w:iCs/>
      <w:smallCaps/>
      <w:color w:val="808080"/>
      <w:sz w:val="22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rsid w:val="005F0FBC"/>
    <w:rPr>
      <w:rFonts w:ascii="Lato" w:eastAsia="Times New Roman" w:hAnsi="Lato" w:cs="Arial"/>
      <w:bCs/>
      <w:iCs/>
      <w:color w:val="808080"/>
      <w:sz w:val="22"/>
      <w:szCs w:val="18"/>
      <w:u w:val="single"/>
      <w:lang w:eastAsia="en-AU"/>
    </w:rPr>
  </w:style>
  <w:style w:type="character" w:customStyle="1" w:styleId="Heading5Char">
    <w:name w:val="Heading 5 Char"/>
    <w:basedOn w:val="DefaultParagraphFont"/>
    <w:link w:val="Heading5"/>
    <w:rsid w:val="00955092"/>
    <w:rPr>
      <w:rFonts w:ascii="Lato" w:eastAsia="Times New Roman" w:hAnsi="Lato" w:cs="Arial"/>
      <w:bCs/>
      <w:iCs/>
      <w:color w:val="808080"/>
      <w:sz w:val="20"/>
      <w:szCs w:val="18"/>
      <w:lang w:eastAsia="en-AU"/>
    </w:rPr>
  </w:style>
  <w:style w:type="character" w:customStyle="1" w:styleId="Heading6Char">
    <w:name w:val="Heading 6 Char"/>
    <w:basedOn w:val="DefaultParagraphFont"/>
    <w:link w:val="Heading6"/>
    <w:rsid w:val="00AD31BB"/>
    <w:rPr>
      <w:rFonts w:ascii="Arial" w:eastAsia="Times New Roman" w:hAnsi="Arial" w:cs="Times New Roman"/>
      <w:b/>
      <w:bCs/>
      <w:color w:val="808080"/>
      <w:sz w:val="72"/>
      <w:szCs w:val="22"/>
    </w:rPr>
  </w:style>
  <w:style w:type="paragraph" w:styleId="TOC3">
    <w:name w:val="toc 3"/>
    <w:basedOn w:val="TOC2"/>
    <w:next w:val="Normal"/>
    <w:autoRedefine/>
    <w:semiHidden/>
    <w:rsid w:val="00AD31BB"/>
    <w:pPr>
      <w:ind w:left="440"/>
    </w:pPr>
    <w:rPr>
      <w:i/>
      <w:iCs/>
      <w:smallCaps w:val="0"/>
    </w:rPr>
  </w:style>
  <w:style w:type="paragraph" w:styleId="TOC2">
    <w:name w:val="toc 2"/>
    <w:basedOn w:val="Normal"/>
    <w:next w:val="Normal"/>
    <w:autoRedefine/>
    <w:semiHidden/>
    <w:rsid w:val="00AD31BB"/>
    <w:pPr>
      <w:spacing w:line="240" w:lineRule="auto"/>
      <w:ind w:left="220"/>
    </w:pPr>
    <w:rPr>
      <w:rFonts w:ascii="Times New Roman" w:eastAsia="Times New Roman" w:hAnsi="Times New Roman" w:cs="Times New Roman"/>
      <w:smallCaps/>
      <w:szCs w:val="20"/>
      <w:lang w:eastAsia="en-AU"/>
    </w:rPr>
  </w:style>
  <w:style w:type="paragraph" w:styleId="TOC1">
    <w:name w:val="toc 1"/>
    <w:basedOn w:val="Normal"/>
    <w:next w:val="Normal"/>
    <w:autoRedefine/>
    <w:semiHidden/>
    <w:rsid w:val="00AD31BB"/>
    <w:pPr>
      <w:spacing w:line="240" w:lineRule="auto"/>
    </w:pPr>
    <w:rPr>
      <w:rFonts w:ascii="Times New Roman" w:eastAsia="Times New Roman" w:hAnsi="Times New Roman" w:cs="Times New Roman"/>
      <w:b/>
      <w:bCs/>
      <w:caps/>
      <w:szCs w:val="20"/>
      <w:lang w:eastAsia="en-AU"/>
    </w:rPr>
  </w:style>
  <w:style w:type="paragraph" w:customStyle="1" w:styleId="TableEntry1">
    <w:name w:val="Table Entry1"/>
    <w:basedOn w:val="Normal"/>
    <w:rsid w:val="00AD31BB"/>
    <w:pPr>
      <w:spacing w:before="60" w:after="60" w:line="240" w:lineRule="auto"/>
    </w:pPr>
    <w:rPr>
      <w:rFonts w:ascii="Arial" w:eastAsia="Times New Roman" w:hAnsi="Arial" w:cs="Times New Roman"/>
      <w:szCs w:val="20"/>
      <w:lang w:val="en-US" w:eastAsia="en-AU"/>
    </w:rPr>
  </w:style>
  <w:style w:type="paragraph" w:customStyle="1" w:styleId="TableHeading">
    <w:name w:val="Table Heading"/>
    <w:basedOn w:val="Normal"/>
    <w:rsid w:val="00AD31BB"/>
    <w:pPr>
      <w:spacing w:before="60" w:after="60" w:line="240" w:lineRule="auto"/>
    </w:pPr>
    <w:rPr>
      <w:rFonts w:ascii="Arial" w:eastAsia="Times New Roman" w:hAnsi="Arial" w:cs="Times New Roman"/>
      <w:b/>
      <w:bCs/>
      <w:szCs w:val="20"/>
      <w:lang w:val="en-US" w:eastAsia="en-AU"/>
    </w:rPr>
  </w:style>
  <w:style w:type="paragraph" w:customStyle="1" w:styleId="TableEntry2">
    <w:name w:val="Table Entry2"/>
    <w:basedOn w:val="TableEntry1"/>
    <w:rsid w:val="00AD31BB"/>
    <w:pPr>
      <w:tabs>
        <w:tab w:val="left" w:pos="284"/>
      </w:tabs>
      <w:jc w:val="right"/>
    </w:pPr>
    <w:rPr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7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link w:val="ListParagraphChar"/>
    <w:uiPriority w:val="34"/>
    <w:qFormat/>
    <w:rsid w:val="005F0FBC"/>
    <w:pPr>
      <w:numPr>
        <w:numId w:val="2"/>
      </w:numPr>
      <w:spacing w:after="240"/>
      <w:ind w:left="284" w:hanging="284"/>
      <w:contextualSpacing/>
    </w:pPr>
    <w:rPr>
      <w:rFonts w:ascii="Lato" w:eastAsia="Calibri" w:hAnsi="Lato" w:cs="Arial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0FBC"/>
    <w:rPr>
      <w:rFonts w:ascii="Lato" w:eastAsia="Calibri" w:hAnsi="Lato" w:cs="Arial"/>
      <w:sz w:val="22"/>
    </w:rPr>
  </w:style>
  <w:style w:type="paragraph" w:customStyle="1" w:styleId="Numbers">
    <w:name w:val="Numbers"/>
    <w:qFormat/>
    <w:rsid w:val="00761696"/>
    <w:pPr>
      <w:numPr>
        <w:ilvl w:val="3"/>
        <w:numId w:val="2"/>
      </w:numPr>
      <w:ind w:left="284" w:hanging="284"/>
    </w:pPr>
    <w:rPr>
      <w:rFonts w:ascii="Arial" w:eastAsia="Calibri" w:hAnsi="Arial" w:cs="Arial"/>
      <w:sz w:val="22"/>
    </w:rPr>
  </w:style>
  <w:style w:type="paragraph" w:customStyle="1" w:styleId="PreList">
    <w:name w:val="PreList"/>
    <w:basedOn w:val="Normal"/>
    <w:next w:val="ListParagraph"/>
    <w:link w:val="PreListChar"/>
    <w:qFormat/>
    <w:rsid w:val="00955092"/>
    <w:pPr>
      <w:keepNext/>
      <w:suppressAutoHyphens/>
      <w:spacing w:after="0" w:line="240" w:lineRule="auto"/>
    </w:pPr>
    <w:rPr>
      <w:rFonts w:eastAsia="Calibri" w:cs="Arial"/>
    </w:rPr>
  </w:style>
  <w:style w:type="character" w:customStyle="1" w:styleId="PreListChar">
    <w:name w:val="PreList Char"/>
    <w:basedOn w:val="DefaultParagraphFont"/>
    <w:link w:val="PreList"/>
    <w:rsid w:val="00955092"/>
    <w:rPr>
      <w:rFonts w:ascii="Lato" w:eastAsia="Calibri" w:hAnsi="Lato" w:cs="Arial"/>
    </w:rPr>
  </w:style>
  <w:style w:type="paragraph" w:customStyle="1" w:styleId="ExternalLink">
    <w:name w:val="ExternalLink"/>
    <w:basedOn w:val="Normal"/>
    <w:link w:val="ExternalLinkChar"/>
    <w:rsid w:val="00932E8A"/>
  </w:style>
  <w:style w:type="character" w:customStyle="1" w:styleId="ExternalLinkChar">
    <w:name w:val="ExternalLink Char"/>
    <w:basedOn w:val="Heading2Char"/>
    <w:link w:val="ExternalLink"/>
    <w:rsid w:val="00932E8A"/>
    <w:rPr>
      <w:rFonts w:ascii="Lato" w:eastAsia="Times New Roman" w:hAnsi="Lato" w:cs="Arial"/>
      <w:b/>
      <w:bCs w:val="0"/>
      <w:i/>
      <w:iCs w:val="0"/>
      <w:color w:val="808080"/>
      <w:sz w:val="28"/>
      <w:szCs w:val="3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A85DDE"/>
    <w:rPr>
      <w:color w:val="808080"/>
    </w:rPr>
  </w:style>
  <w:style w:type="paragraph" w:customStyle="1" w:styleId="ExternalLink0">
    <w:name w:val="External Link"/>
    <w:basedOn w:val="Normal"/>
    <w:link w:val="ExternalLinkChar0"/>
    <w:qFormat/>
    <w:rsid w:val="00B02F41"/>
    <w:rPr>
      <w:i/>
      <w:color w:val="5F497A" w:themeColor="accent4" w:themeShade="BF"/>
      <w:u w:val="single"/>
    </w:rPr>
  </w:style>
  <w:style w:type="character" w:customStyle="1" w:styleId="ExternalLinkChar0">
    <w:name w:val="External Link Char"/>
    <w:basedOn w:val="DefaultParagraphFont"/>
    <w:link w:val="ExternalLink0"/>
    <w:rsid w:val="00B02F41"/>
    <w:rPr>
      <w:rFonts w:ascii="Lato" w:hAnsi="Lato"/>
      <w:i/>
      <w:color w:val="5F497A" w:themeColor="accent4" w:themeShade="BF"/>
      <w:u w:val="single"/>
    </w:rPr>
  </w:style>
  <w:style w:type="paragraph" w:styleId="Subtitle">
    <w:name w:val="Subtitle"/>
    <w:basedOn w:val="Title"/>
    <w:next w:val="Normal"/>
    <w:link w:val="SubtitleChar"/>
    <w:qFormat/>
    <w:rsid w:val="008D7228"/>
    <w:pPr>
      <w:spacing w:before="240" w:after="120" w:line="240" w:lineRule="auto"/>
      <w:jc w:val="left"/>
    </w:pPr>
    <w:rPr>
      <w:rFonts w:ascii="Arial" w:eastAsia="Calibri" w:hAnsi="Arial" w:cs="Arial"/>
      <w:b/>
      <w:color w:val="808080" w:themeColor="background1" w:themeShade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8D7228"/>
    <w:rPr>
      <w:rFonts w:ascii="Arial" w:eastAsia="Calibri" w:hAnsi="Arial" w:cs="Arial"/>
      <w:b/>
      <w:i/>
      <w:color w:val="808080" w:themeColor="background1" w:themeShade="80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E61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internal.territoryfamilies.nt.gov.au/SiteCollectionDocuments/Care%20and%20Protection/Working%20in%20a%20Statutory%20Agency/Standards%20of%20Professional%20Practice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egislation.nt.gov.au/en/Legislation/CARE-AND-PROTECTION-OF-CHILDREN-AC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F.Policy@nt.gov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20CC6321E646279E81891D036E0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02D69-3CEF-47F9-96A5-5A9F61EECAB6}"/>
      </w:docPartPr>
      <w:docPartBody>
        <w:p w:rsidR="00E30785" w:rsidRDefault="00E30785">
          <w:pPr>
            <w:pStyle w:val="FC20CC6321E646279E81891D036E05C0"/>
          </w:pPr>
          <w:r w:rsidRPr="00F87416">
            <w:rPr>
              <w:rStyle w:val="PlaceholderText"/>
            </w:rPr>
            <w:t>[Title]</w:t>
          </w:r>
        </w:p>
      </w:docPartBody>
    </w:docPart>
    <w:docPart>
      <w:docPartPr>
        <w:name w:val="92F5568F153F4B2F993BCDB5D65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064E0-6FF0-45E9-85A8-09418A881420}"/>
      </w:docPartPr>
      <w:docPartBody>
        <w:p w:rsidR="00E30785" w:rsidRDefault="00E30785">
          <w:pPr>
            <w:pStyle w:val="92F5568F153F4B2F993BCDB5D6598995"/>
          </w:pPr>
          <w:r w:rsidRPr="00473158">
            <w:rPr>
              <w:rStyle w:val="PlaceholderText"/>
            </w:rPr>
            <w:t>Choose an item.</w:t>
          </w:r>
        </w:p>
      </w:docPartBody>
    </w:docPart>
    <w:docPart>
      <w:docPartPr>
        <w:name w:val="B63110C1B3AF48C1A0036E3A20460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85E13-FD2E-4BE1-81AD-166DBB4ECFC6}"/>
      </w:docPartPr>
      <w:docPartBody>
        <w:p w:rsidR="00E30785" w:rsidRDefault="00E30785">
          <w:pPr>
            <w:pStyle w:val="B63110C1B3AF48C1A0036E3A20460734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038DD3C6E0D642548F3FC9294001A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E5BC4-564F-4AC2-936A-8439B427440A}"/>
      </w:docPartPr>
      <w:docPartBody>
        <w:p w:rsidR="00E30785" w:rsidRDefault="00E30785">
          <w:pPr>
            <w:pStyle w:val="038DD3C6E0D642548F3FC9294001A65D"/>
          </w:pPr>
          <w:r w:rsidRPr="00DD18A4">
            <w:rPr>
              <w:rStyle w:val="PlaceholderText"/>
            </w:rPr>
            <w:t>[Publish Date]</w:t>
          </w:r>
        </w:p>
      </w:docPartBody>
    </w:docPart>
    <w:docPart>
      <w:docPartPr>
        <w:name w:val="4B66CE1357D4484FB29A98C0B8AF9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92256-6117-4E51-957B-88E73F8F515F}"/>
      </w:docPartPr>
      <w:docPartBody>
        <w:p w:rsidR="00E30785" w:rsidRDefault="00E30785">
          <w:pPr>
            <w:pStyle w:val="4B66CE1357D4484FB29A98C0B8AF9843"/>
          </w:pPr>
          <w:r>
            <w:rPr>
              <w:rStyle w:val="PlaceholderText"/>
            </w:rPr>
            <w:t>Pick</w:t>
          </w:r>
        </w:p>
      </w:docPartBody>
    </w:docPart>
    <w:docPart>
      <w:docPartPr>
        <w:name w:val="54DAC3B533A943F69959535E32AD2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1A352-E384-464E-9F1C-F41F0611622B}"/>
      </w:docPartPr>
      <w:docPartBody>
        <w:p w:rsidR="00E30785" w:rsidRDefault="00E30785">
          <w:pPr>
            <w:pStyle w:val="54DAC3B533A943F69959535E32AD256E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1FAFFF5E42704DA3907E692C60D74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CD997-86B6-44E0-A940-888A2F0B7E4F}"/>
      </w:docPartPr>
      <w:docPartBody>
        <w:p w:rsidR="00E30785" w:rsidRDefault="00E30785">
          <w:pPr>
            <w:pStyle w:val="1FAFFF5E42704DA3907E692C60D74E3B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DD9B9A4923A54E0CB427E8E0A67E7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1F4AA-FC68-41FC-B658-A064E4620631}"/>
      </w:docPartPr>
      <w:docPartBody>
        <w:p w:rsidR="00E30785" w:rsidRDefault="00E30785">
          <w:pPr>
            <w:pStyle w:val="DD9B9A4923A54E0CB427E8E0A67E7885"/>
          </w:pPr>
          <w:r w:rsidRPr="00DD18A4">
            <w:rPr>
              <w:rStyle w:val="PlaceholderText"/>
            </w:rPr>
            <w:t>Click here to enter a date.</w:t>
          </w:r>
        </w:p>
      </w:docPartBody>
    </w:docPart>
    <w:docPart>
      <w:docPartPr>
        <w:name w:val="8C37293B7ACB46B6863A9B777975C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CD877-93A6-4242-8782-71BF1FF0FE9A}"/>
      </w:docPartPr>
      <w:docPartBody>
        <w:p w:rsidR="00E30785" w:rsidRDefault="00E30785">
          <w:pPr>
            <w:pStyle w:val="8C37293B7ACB46B6863A9B777975CB2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23452AFF4274CDD805DA5623EDA6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116C1-5DB0-43DF-AE05-ECBA82D9C078}"/>
      </w:docPartPr>
      <w:docPartBody>
        <w:p w:rsidR="00EF027A" w:rsidRDefault="006B281E" w:rsidP="006B281E">
          <w:pPr>
            <w:pStyle w:val="723452AFF4274CDD805DA5623EDA6914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o Black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altName w:val="Athelas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85"/>
    <w:rsid w:val="006B281E"/>
    <w:rsid w:val="00881EDA"/>
    <w:rsid w:val="00E30785"/>
    <w:rsid w:val="00E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8E5E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81E"/>
    <w:rPr>
      <w:color w:val="808080"/>
    </w:rPr>
  </w:style>
  <w:style w:type="paragraph" w:customStyle="1" w:styleId="FC20CC6321E646279E81891D036E05C0">
    <w:name w:val="FC20CC6321E646279E81891D036E05C0"/>
  </w:style>
  <w:style w:type="paragraph" w:customStyle="1" w:styleId="92F5568F153F4B2F993BCDB5D6598995">
    <w:name w:val="92F5568F153F4B2F993BCDB5D6598995"/>
  </w:style>
  <w:style w:type="paragraph" w:customStyle="1" w:styleId="B63110C1B3AF48C1A0036E3A20460734">
    <w:name w:val="B63110C1B3AF48C1A0036E3A20460734"/>
  </w:style>
  <w:style w:type="paragraph" w:customStyle="1" w:styleId="038DD3C6E0D642548F3FC9294001A65D">
    <w:name w:val="038DD3C6E0D642548F3FC9294001A65D"/>
  </w:style>
  <w:style w:type="paragraph" w:customStyle="1" w:styleId="4B66CE1357D4484FB29A98C0B8AF9843">
    <w:name w:val="4B66CE1357D4484FB29A98C0B8AF9843"/>
  </w:style>
  <w:style w:type="paragraph" w:customStyle="1" w:styleId="54DAC3B533A943F69959535E32AD256E">
    <w:name w:val="54DAC3B533A943F69959535E32AD256E"/>
  </w:style>
  <w:style w:type="paragraph" w:customStyle="1" w:styleId="1FAFFF5E42704DA3907E692C60D74E3B">
    <w:name w:val="1FAFFF5E42704DA3907E692C60D74E3B"/>
  </w:style>
  <w:style w:type="paragraph" w:customStyle="1" w:styleId="DD9B9A4923A54E0CB427E8E0A67E7885">
    <w:name w:val="DD9B9A4923A54E0CB427E8E0A67E7885"/>
  </w:style>
  <w:style w:type="paragraph" w:customStyle="1" w:styleId="8C37293B7ACB46B6863A9B777975CB21">
    <w:name w:val="8C37293B7ACB46B6863A9B777975CB21"/>
  </w:style>
  <w:style w:type="paragraph" w:customStyle="1" w:styleId="C500698CFDBB4C5E911D25EBC06E5063">
    <w:name w:val="C500698CFDBB4C5E911D25EBC06E5063"/>
  </w:style>
  <w:style w:type="paragraph" w:customStyle="1" w:styleId="723452AFF4274CDD805DA5623EDA6914">
    <w:name w:val="723452AFF4274CDD805DA5623EDA6914"/>
    <w:rsid w:val="006B28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2015-03-16T00:00:00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B7A08B11F7A478358B32B4FE98ACD" ma:contentTypeVersion="11" ma:contentTypeDescription="Create a new document." ma:contentTypeScope="" ma:versionID="f51ab75acb268cb276d0cac17a6e5330">
  <xsd:schema xmlns:xsd="http://www.w3.org/2001/XMLSchema" xmlns:xs="http://www.w3.org/2001/XMLSchema" xmlns:p="http://schemas.microsoft.com/office/2006/metadata/properties" xmlns:ns1="http://schemas.microsoft.com/sharepoint/v3" xmlns:ns2="df728e28-6cb8-4fbb-8c51-0180adc8a154" targetNamespace="http://schemas.microsoft.com/office/2006/metadata/properties" ma:root="true" ma:fieldsID="450268985c40d79a3aa6d6187cab3efb" ns1:_="" ns2:_="">
    <xsd:import namespace="http://schemas.microsoft.com/sharepoint/v3"/>
    <xsd:import namespace="df728e28-6cb8-4fbb-8c51-0180adc8a1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lated_x0020_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28e28-6cb8-4fbb-8c51-0180adc8a154" elementFormDefault="qualified">
    <xsd:import namespace="http://schemas.microsoft.com/office/2006/documentManagement/types"/>
    <xsd:import namespace="http://schemas.microsoft.com/office/infopath/2007/PartnerControls"/>
    <xsd:element name="Related_x0020_Information" ma:index="10" nillable="true" ma:displayName="Related Information" ma:format="Hyperlink" ma:internalName="Related_x0020_Inform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lated_x0020_Information xmlns="df728e28-6cb8-4fbb-8c51-0180adc8a154">
      <Url xsi:nil="true"/>
      <Description xsi:nil="true"/>
    </Related_x0020_Inform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EF1F0C-7ACF-4EAD-BB59-B6FC0C761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728e28-6cb8-4fbb-8c51-0180adc8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6C372-A8D7-4A1D-8875-825E1D3D3E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f728e28-6cb8-4fbb-8c51-0180adc8a154"/>
  </ds:schemaRefs>
</ds:datastoreItem>
</file>

<file path=customXml/itemProps4.xml><?xml version="1.0" encoding="utf-8"?>
<ds:datastoreItem xmlns:ds="http://schemas.openxmlformats.org/officeDocument/2006/customXml" ds:itemID="{E0759610-0627-4692-9635-7422FD4E73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BCA31D-114B-4DC4-AA02-C242E575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1937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 Family Contact Arrangements</vt:lpstr>
    </vt:vector>
  </TitlesOfParts>
  <Manager>David.McDonough@nt.gov.au</Manager>
  <Company>Territory Families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 Family Contact Arrangements</dc:title>
  <dc:subject>The purpose of the policy is to highlight the integral role contact plays in the life of a child in care.  Contact should be planned and documented in each child's care plan.</dc:subject>
  <dc:creator>Katrina Hill</dc:creator>
  <dc:description>Minor amendments</dc:description>
  <cp:lastModifiedBy>Policy</cp:lastModifiedBy>
  <cp:revision>3</cp:revision>
  <cp:lastPrinted>2017-11-01T02:08:00Z</cp:lastPrinted>
  <dcterms:created xsi:type="dcterms:W3CDTF">2017-11-01T02:07:00Z</dcterms:created>
  <dcterms:modified xsi:type="dcterms:W3CDTF">2017-11-01T02:09:00Z</dcterms:modified>
  <cp:contentStatus>V 1.02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0x010100EF2B7A08B11F7A478358B32B4FE98ACD</vt:lpwstr>
  </property>
  <property fmtid="{D5CDD505-2E9C-101B-9397-08002B2CF9AE}" pid="3" name="Order">
    <vt:r8>409700</vt:r8>
  </property>
  <property fmtid="{D5CDD505-2E9C-101B-9397-08002B2CF9AE}" pid="4" name="Branch">
    <vt:lpwstr>Care and Protection</vt:lpwstr>
  </property>
  <property fmtid="{D5CDD505-2E9C-101B-9397-08002B2CF9AE}" pid="5" name="Heading">
    <vt:lpwstr>CPPM - Children in Care</vt:lpwstr>
  </property>
  <property fmtid="{D5CDD505-2E9C-101B-9397-08002B2CF9AE}" pid="6" name="Document Type">
    <vt:lpwstr>Policy</vt:lpwstr>
  </property>
  <property fmtid="{D5CDD505-2E9C-101B-9397-08002B2CF9AE}" pid="7" name="Folder Name">
    <vt:lpwstr>Care and Protection Practice Manual</vt:lpwstr>
  </property>
</Properties>
</file>