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F25765108B3C43BF89A1E5FD49CBE255"/>
        </w:placeholder>
        <w:showingPlcHdr/>
        <w:dataBinding w:prefixMappings="xmlns:ns0='http://purl.org/dc/elements/1.1/' xmlns:ns1='http://schemas.openxmlformats.org/package/2006/metadata/core-properties' " w:xpath="/ns1:coreProperties[1]/ns0:title[1]" w:storeItemID="{6C3C8BC8-F283-45AE-878A-BAB7291924A1}"/>
        <w:text w:multiLine="1"/>
      </w:sdtPr>
      <w:sdtContent>
        <w:p w14:paraId="686AAFC7" w14:textId="4388AD5E" w:rsidR="00886C9D" w:rsidRPr="00886C9D" w:rsidRDefault="00D27EAF" w:rsidP="00980452">
          <w:pPr>
            <w:pStyle w:val="Title"/>
          </w:pPr>
          <w:r>
            <w:t>Permanent Care Order</w:t>
          </w:r>
        </w:p>
      </w:sdtContent>
    </w:sdt>
    <w:p w14:paraId="5FE658E8" w14:textId="58786CC7" w:rsidR="00BD0F38" w:rsidRDefault="007E63A1" w:rsidP="00B42A7A">
      <w:pPr>
        <w:pStyle w:val="Subtitle0"/>
      </w:pPr>
      <w:r>
        <w:t>Policy</w:t>
      </w:r>
    </w:p>
    <w:p w14:paraId="26D27FD1" w14:textId="77777777" w:rsidR="00366721" w:rsidRPr="00366721" w:rsidRDefault="00366721" w:rsidP="00366721">
      <w:pPr>
        <w:pStyle w:val="Heading2"/>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6C87AB6A"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A3440" w:themeColor="text1"/>
              <w:left w:val="single" w:sz="4" w:space="0" w:color="3A3440" w:themeColor="text1"/>
              <w:bottom w:val="nil"/>
              <w:right w:val="single" w:sz="4" w:space="0" w:color="3A3440" w:themeColor="text1"/>
            </w:tcBorders>
            <w:shd w:val="clear" w:color="auto" w:fill="3A3440" w:themeFill="text1"/>
            <w:hideMark/>
          </w:tcPr>
          <w:p w14:paraId="747E44B9"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A3440" w:themeColor="text1"/>
              <w:left w:val="single" w:sz="4" w:space="0" w:color="3A3440" w:themeColor="text1"/>
              <w:bottom w:val="nil"/>
              <w:right w:val="single" w:sz="4" w:space="0" w:color="3A3440" w:themeColor="text1"/>
            </w:tcBorders>
            <w:hideMark/>
          </w:tcPr>
          <w:p w14:paraId="2B1F5835" w14:textId="0FD4CBB0" w:rsidR="00832B35" w:rsidRPr="00050358" w:rsidRDefault="00000000"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10F09FF00AE44A93A6AC4916D4A39B6A"/>
                </w:placeholder>
                <w:showingPlcHd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D27EAF">
                  <w:t>Permanent Care Order</w:t>
                </w:r>
              </w:sdtContent>
            </w:sdt>
            <w:r w:rsidR="00D27EAF">
              <w:t xml:space="preserve"> Policy</w:t>
            </w:r>
          </w:p>
        </w:tc>
      </w:tr>
      <w:tr w:rsidR="00832B35" w14:paraId="37AC3879"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2BC7EA42"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A3440" w:themeColor="text1"/>
              <w:bottom w:val="nil"/>
              <w:right w:val="single" w:sz="4" w:space="0" w:color="3A3440" w:themeColor="text1"/>
            </w:tcBorders>
            <w:hideMark/>
          </w:tcPr>
          <w:p w14:paraId="2F72BD6B" w14:textId="77777777" w:rsidR="007E63A1" w:rsidRDefault="007E63A1" w:rsidP="00050358">
            <w:pPr>
              <w:cnfStyle w:val="000000010000" w:firstRow="0" w:lastRow="0" w:firstColumn="0" w:lastColumn="0" w:oddVBand="0" w:evenVBand="0" w:oddHBand="0" w:evenHBand="1" w:firstRowFirstColumn="0" w:firstRowLastColumn="0" w:lastRowFirstColumn="0" w:lastRowLastColumn="0"/>
            </w:pPr>
            <w:r>
              <w:t>Department of Children and Families</w:t>
            </w:r>
          </w:p>
          <w:p w14:paraId="5FD98ABC" w14:textId="089E4AD0" w:rsidR="007E63A1" w:rsidRPr="00050358" w:rsidRDefault="007E63A1" w:rsidP="007E63A1">
            <w:pPr>
              <w:cnfStyle w:val="000000010000" w:firstRow="0" w:lastRow="0" w:firstColumn="0" w:lastColumn="0" w:oddVBand="0" w:evenVBand="0" w:oddHBand="0" w:evenHBand="1" w:firstRowFirstColumn="0" w:firstRowLastColumn="0" w:lastRowFirstColumn="0" w:lastRowLastColumn="0"/>
            </w:pPr>
            <w:r>
              <w:t xml:space="preserve">Operational Policy </w:t>
            </w:r>
            <w:r w:rsidRPr="007E63A1">
              <w:rPr>
                <w:rStyle w:val="ExternalLinkChar"/>
                <w:rFonts w:eastAsia="Calibri"/>
              </w:rPr>
              <w:t>dcf.policy@nt.gov.au</w:t>
            </w:r>
          </w:p>
        </w:tc>
      </w:tr>
      <w:tr w:rsidR="00832B35" w14:paraId="73BAA87C"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64FF3C31"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3A3440" w:themeColor="text1"/>
              <w:bottom w:val="nil"/>
              <w:right w:val="single" w:sz="4" w:space="0" w:color="3A3440" w:themeColor="text1"/>
            </w:tcBorders>
          </w:tcPr>
          <w:p w14:paraId="2EB51385" w14:textId="77777777" w:rsidR="00832B35" w:rsidRPr="00050358" w:rsidRDefault="007E63A1" w:rsidP="00050358">
            <w:pPr>
              <w:cnfStyle w:val="000000100000" w:firstRow="0" w:lastRow="0" w:firstColumn="0" w:lastColumn="0" w:oddVBand="0" w:evenVBand="0" w:oddHBand="1" w:evenHBand="0" w:firstRowFirstColumn="0" w:firstRowLastColumn="0" w:lastRowFirstColumn="0" w:lastRowLastColumn="0"/>
            </w:pPr>
            <w:r>
              <w:t>Executive Leadership Board</w:t>
            </w:r>
          </w:p>
        </w:tc>
      </w:tr>
      <w:tr w:rsidR="00832B35" w14:paraId="0A1CE536"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5ADE8EB6"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3A3440" w:themeColor="text1"/>
              <w:bottom w:val="nil"/>
              <w:right w:val="single" w:sz="4" w:space="0" w:color="3A3440" w:themeColor="text1"/>
            </w:tcBorders>
          </w:tcPr>
          <w:p w14:paraId="2715CB16" w14:textId="15001F33" w:rsidR="00832B35" w:rsidRPr="00050358" w:rsidRDefault="000552C6" w:rsidP="00050358">
            <w:pPr>
              <w:cnfStyle w:val="000000010000" w:firstRow="0" w:lastRow="0" w:firstColumn="0" w:lastColumn="0" w:oddVBand="0" w:evenVBand="0" w:oddHBand="0" w:evenHBand="1" w:firstRowFirstColumn="0" w:firstRowLastColumn="0" w:lastRowFirstColumn="0" w:lastRowLastColumn="0"/>
            </w:pPr>
            <w:r>
              <w:t>27/07/2023</w:t>
            </w:r>
          </w:p>
        </w:tc>
      </w:tr>
      <w:tr w:rsidR="00832B35" w14:paraId="4390ACC6"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1191F068"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A3440" w:themeColor="text1"/>
              <w:bottom w:val="nil"/>
              <w:right w:val="single" w:sz="4" w:space="0" w:color="3A3440" w:themeColor="text1"/>
            </w:tcBorders>
            <w:hideMark/>
          </w:tcPr>
          <w:p w14:paraId="26C08A91" w14:textId="04B4D6FB" w:rsidR="00832B35" w:rsidRPr="00050358" w:rsidRDefault="00C25DD8" w:rsidP="00050358">
            <w:pPr>
              <w:cnfStyle w:val="000000100000" w:firstRow="0" w:lastRow="0" w:firstColumn="0" w:lastColumn="0" w:oddVBand="0" w:evenVBand="0" w:oddHBand="1" w:evenHBand="0" w:firstRowFirstColumn="0" w:firstRowLastColumn="0" w:lastRowFirstColumn="0" w:lastRowLastColumn="0"/>
            </w:pPr>
            <w:r>
              <w:t>24 months f</w:t>
            </w:r>
            <w:r w:rsidR="00855F43">
              <w:t>rom</w:t>
            </w:r>
            <w:r>
              <w:t xml:space="preserve"> date of approval</w:t>
            </w:r>
          </w:p>
        </w:tc>
      </w:tr>
      <w:tr w:rsidR="00832B35" w14:paraId="28A331D2"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single" w:sz="4" w:space="0" w:color="3A3440" w:themeColor="text1"/>
              <w:right w:val="single" w:sz="4" w:space="0" w:color="3A3440" w:themeColor="text1"/>
            </w:tcBorders>
            <w:shd w:val="clear" w:color="auto" w:fill="3A3440" w:themeFill="text1"/>
            <w:hideMark/>
          </w:tcPr>
          <w:p w14:paraId="20410871"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3A3440" w:themeColor="text1"/>
              <w:bottom w:val="single" w:sz="4" w:space="0" w:color="3A3440" w:themeColor="text1"/>
              <w:right w:val="single" w:sz="4" w:space="0" w:color="3A3440" w:themeColor="text1"/>
            </w:tcBorders>
            <w:hideMark/>
          </w:tcPr>
          <w:p w14:paraId="79ED88BA" w14:textId="56CE98B5" w:rsidR="00832B35" w:rsidRPr="00050358" w:rsidRDefault="000552C6" w:rsidP="00050358">
            <w:pPr>
              <w:cnfStyle w:val="000000010000" w:firstRow="0" w:lastRow="0" w:firstColumn="0" w:lastColumn="0" w:oddVBand="0" w:evenVBand="0" w:oddHBand="0" w:evenHBand="1" w:firstRowFirstColumn="0" w:firstRowLastColumn="0" w:lastRowFirstColumn="0" w:lastRowLastColumn="0"/>
            </w:pPr>
            <w:r>
              <w:t>61:</w:t>
            </w:r>
            <w:r w:rsidR="005A3A7B">
              <w:t>F</w:t>
            </w:r>
            <w:r>
              <w:t>2022/01343</w:t>
            </w:r>
          </w:p>
        </w:tc>
      </w:tr>
    </w:tbl>
    <w:p w14:paraId="17BB0EA6"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0046ED09"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E2DA31C"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37D75AD7"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5BC4B2B6"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2408CA55" w14:textId="77777777" w:rsidR="003223FE" w:rsidRPr="00050358" w:rsidRDefault="003223FE" w:rsidP="00050358">
            <w:r w:rsidRPr="00050358">
              <w:t>Changes made</w:t>
            </w:r>
          </w:p>
        </w:tc>
      </w:tr>
      <w:tr w:rsidR="00E00E62" w:rsidRPr="00050358" w14:paraId="1945FCF4"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3C0010B1" w14:textId="4052B7ED" w:rsidR="00E00E62" w:rsidRPr="00050358" w:rsidRDefault="00E00E62" w:rsidP="00E00E62">
            <w:r>
              <w:t>1.0</w:t>
            </w:r>
          </w:p>
        </w:tc>
        <w:tc>
          <w:tcPr>
            <w:cnfStyle w:val="000001000000" w:firstRow="0" w:lastRow="0" w:firstColumn="0" w:lastColumn="0" w:oddVBand="0" w:evenVBand="1" w:oddHBand="0" w:evenHBand="0" w:firstRowFirstColumn="0" w:firstRowLastColumn="0" w:lastRowFirstColumn="0" w:lastRowLastColumn="0"/>
            <w:tcW w:w="2268" w:type="dxa"/>
          </w:tcPr>
          <w:p w14:paraId="698D2666" w14:textId="63918B05" w:rsidR="00E00E62" w:rsidRPr="00050358" w:rsidRDefault="00D01E0F" w:rsidP="00E00E62">
            <w:r>
              <w:t>0</w:t>
            </w:r>
            <w:r w:rsidR="00E00E62">
              <w:t>1/07/2015</w:t>
            </w:r>
          </w:p>
        </w:tc>
        <w:tc>
          <w:tcPr>
            <w:cnfStyle w:val="000010000000" w:firstRow="0" w:lastRow="0" w:firstColumn="0" w:lastColumn="0" w:oddVBand="1" w:evenVBand="0" w:oddHBand="0" w:evenHBand="0" w:firstRowFirstColumn="0" w:firstRowLastColumn="0" w:lastRowFirstColumn="0" w:lastRowLastColumn="0"/>
            <w:tcW w:w="2551" w:type="dxa"/>
          </w:tcPr>
          <w:p w14:paraId="670705F2" w14:textId="157BF28F" w:rsidR="00E00E62" w:rsidRPr="00050358" w:rsidRDefault="00E00E62" w:rsidP="00E00E62">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137C0E87" w14:textId="6BAE30B4" w:rsidR="00E00E62" w:rsidRPr="00050358" w:rsidRDefault="00E00E62" w:rsidP="00E00E62">
            <w:r>
              <w:t xml:space="preserve">Ensure PCOs are considered in permanency </w:t>
            </w:r>
            <w:r w:rsidR="00AB2C09">
              <w:t>p</w:t>
            </w:r>
            <w:r>
              <w:t>lanning for children in long term out of home care</w:t>
            </w:r>
          </w:p>
        </w:tc>
      </w:tr>
      <w:tr w:rsidR="00E00E62" w:rsidRPr="00050358" w14:paraId="758D6A95" w14:textId="77777777" w:rsidTr="00A624DD">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2D05E10D" w14:textId="12564EC1" w:rsidR="00E00E62" w:rsidRPr="00050358" w:rsidRDefault="00E00E62" w:rsidP="00E00E62">
            <w:r>
              <w:t>1.1</w:t>
            </w:r>
          </w:p>
        </w:tc>
        <w:tc>
          <w:tcPr>
            <w:cnfStyle w:val="000001000000" w:firstRow="0" w:lastRow="0" w:firstColumn="0" w:lastColumn="0" w:oddVBand="0" w:evenVBand="1" w:oddHBand="0" w:evenHBand="0" w:firstRowFirstColumn="0" w:firstRowLastColumn="0" w:lastRowFirstColumn="0" w:lastRowLastColumn="0"/>
            <w:tcW w:w="2268" w:type="dxa"/>
          </w:tcPr>
          <w:p w14:paraId="55978357" w14:textId="618F2A69" w:rsidR="00E00E62" w:rsidRPr="00050358" w:rsidRDefault="00D01E0F" w:rsidP="00E00E62">
            <w:r>
              <w:t>0</w:t>
            </w:r>
            <w:r w:rsidR="00E00E62">
              <w:t>4/10/2016</w:t>
            </w:r>
          </w:p>
        </w:tc>
        <w:tc>
          <w:tcPr>
            <w:cnfStyle w:val="000010000000" w:firstRow="0" w:lastRow="0" w:firstColumn="0" w:lastColumn="0" w:oddVBand="1" w:evenVBand="0" w:oddHBand="0" w:evenHBand="0" w:firstRowFirstColumn="0" w:firstRowLastColumn="0" w:lastRowFirstColumn="0" w:lastRowLastColumn="0"/>
            <w:tcW w:w="2551" w:type="dxa"/>
          </w:tcPr>
          <w:p w14:paraId="309695B8" w14:textId="7909D2EF" w:rsidR="00E00E62" w:rsidRPr="00050358" w:rsidRDefault="00E00E62" w:rsidP="00E00E62">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1BFA8A04" w14:textId="08EE17E2" w:rsidR="00E00E62" w:rsidRPr="00050358" w:rsidRDefault="00E00E62" w:rsidP="00E00E62">
            <w:r>
              <w:t>Rebrand and update caseworker to Case Manager</w:t>
            </w:r>
          </w:p>
        </w:tc>
      </w:tr>
      <w:tr w:rsidR="00E00E62" w:rsidRPr="00050358" w14:paraId="7B610694" w14:textId="77777777" w:rsidTr="003F4955">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4D3EB9A2" w14:textId="3116F2B9" w:rsidR="00E00E62" w:rsidRPr="00050358" w:rsidRDefault="00E00E62" w:rsidP="00E00E62">
            <w:r>
              <w:t>1.12</w:t>
            </w:r>
          </w:p>
        </w:tc>
        <w:tc>
          <w:tcPr>
            <w:cnfStyle w:val="000001000000" w:firstRow="0" w:lastRow="0" w:firstColumn="0" w:lastColumn="0" w:oddVBand="0" w:evenVBand="1" w:oddHBand="0" w:evenHBand="0" w:firstRowFirstColumn="0" w:firstRowLastColumn="0" w:lastRowFirstColumn="0" w:lastRowLastColumn="0"/>
            <w:tcW w:w="2268" w:type="dxa"/>
          </w:tcPr>
          <w:sdt>
            <w:sdtPr>
              <w:id w:val="-1159302115"/>
              <w:placeholder>
                <w:docPart w:val="D0A447ADA8E440648C244D35DB97E860"/>
              </w:placeholder>
              <w:date w:fullDate="2017-07-25T00:00:00Z">
                <w:dateFormat w:val="d/MM/yyyy"/>
                <w:lid w:val="en-AU"/>
                <w:storeMappedDataAs w:val="dateTime"/>
                <w:calendar w:val="gregorian"/>
              </w:date>
            </w:sdtPr>
            <w:sdtContent>
              <w:p w14:paraId="7A645E14" w14:textId="586A70D5" w:rsidR="00E00E62" w:rsidRPr="00050358" w:rsidRDefault="00E00E62" w:rsidP="00E00E62">
                <w:r>
                  <w:t>25/07/2017</w:t>
                </w:r>
              </w:p>
            </w:sdtContent>
          </w:sdt>
        </w:tc>
        <w:tc>
          <w:tcPr>
            <w:cnfStyle w:val="000010000000" w:firstRow="0" w:lastRow="0" w:firstColumn="0" w:lastColumn="0" w:oddVBand="1" w:evenVBand="0" w:oddHBand="0" w:evenHBand="0" w:firstRowFirstColumn="0" w:firstRowLastColumn="0" w:lastRowFirstColumn="0" w:lastRowLastColumn="0"/>
            <w:tcW w:w="2551" w:type="dxa"/>
          </w:tcPr>
          <w:p w14:paraId="777A2A7C" w14:textId="607B6318" w:rsidR="00E00E62" w:rsidRPr="00050358" w:rsidRDefault="00E00E62" w:rsidP="00E00E62">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24BCD5C1" w14:textId="02E50235" w:rsidR="00E00E62" w:rsidRPr="00050358" w:rsidRDefault="00E00E62" w:rsidP="00E00E62">
            <w:r>
              <w:t xml:space="preserve">Outlines why a </w:t>
            </w:r>
            <w:r w:rsidR="00CF6A79">
              <w:t>p</w:t>
            </w:r>
            <w:r>
              <w:t xml:space="preserve">ermanent </w:t>
            </w:r>
            <w:r w:rsidR="00CF6A79">
              <w:t>c</w:t>
            </w:r>
            <w:r>
              <w:t xml:space="preserve">are </w:t>
            </w:r>
            <w:r w:rsidR="00CF6A79">
              <w:t>o</w:t>
            </w:r>
            <w:r>
              <w:t>rder is pursued as a part of permanency planning</w:t>
            </w:r>
          </w:p>
        </w:tc>
      </w:tr>
      <w:tr w:rsidR="00E00E62" w:rsidRPr="00050358" w14:paraId="4209025B" w14:textId="77777777" w:rsidTr="003F4955">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1A75BCEA" w14:textId="19C6D4A7" w:rsidR="00E00E62" w:rsidRPr="00050358" w:rsidRDefault="00E00E62" w:rsidP="00E00E62">
            <w:r>
              <w:t>1.13</w:t>
            </w:r>
          </w:p>
        </w:tc>
        <w:tc>
          <w:tcPr>
            <w:cnfStyle w:val="000001000000" w:firstRow="0" w:lastRow="0" w:firstColumn="0" w:lastColumn="0" w:oddVBand="0" w:evenVBand="1" w:oddHBand="0" w:evenHBand="0" w:firstRowFirstColumn="0" w:firstRowLastColumn="0" w:lastRowFirstColumn="0" w:lastRowLastColumn="0"/>
            <w:tcW w:w="2268" w:type="dxa"/>
          </w:tcPr>
          <w:sdt>
            <w:sdtPr>
              <w:id w:val="-1735470683"/>
              <w:placeholder>
                <w:docPart w:val="9472777BE7E54127935A99011E7EC78E"/>
              </w:placeholder>
              <w:date w:fullDate="2017-07-25T00:00:00Z">
                <w:dateFormat w:val="d/MM/yyyy"/>
                <w:lid w:val="en-AU"/>
                <w:storeMappedDataAs w:val="dateTime"/>
                <w:calendar w:val="gregorian"/>
              </w:date>
            </w:sdtPr>
            <w:sdtContent>
              <w:p w14:paraId="31DD29BC" w14:textId="7BD8D106" w:rsidR="00E00E62" w:rsidRPr="00050358" w:rsidRDefault="00E00E62" w:rsidP="00E00E62">
                <w:r>
                  <w:t>25/07/2017</w:t>
                </w:r>
              </w:p>
            </w:sdtContent>
          </w:sdt>
        </w:tc>
        <w:tc>
          <w:tcPr>
            <w:cnfStyle w:val="000010000000" w:firstRow="0" w:lastRow="0" w:firstColumn="0" w:lastColumn="0" w:oddVBand="1" w:evenVBand="0" w:oddHBand="0" w:evenHBand="0" w:firstRowFirstColumn="0" w:firstRowLastColumn="0" w:lastRowFirstColumn="0" w:lastRowLastColumn="0"/>
            <w:tcW w:w="2551" w:type="dxa"/>
          </w:tcPr>
          <w:p w14:paraId="0C96EB24" w14:textId="3EACC664" w:rsidR="00E00E62" w:rsidRPr="00050358" w:rsidRDefault="00E00E62" w:rsidP="00E00E62">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14C76F64" w14:textId="0543D029" w:rsidR="00E00E62" w:rsidRPr="00050358" w:rsidRDefault="00E00E62" w:rsidP="00E00E62">
            <w:r>
              <w:t>Minor amendments</w:t>
            </w:r>
          </w:p>
        </w:tc>
      </w:tr>
      <w:tr w:rsidR="00E00E62" w:rsidRPr="00050358" w14:paraId="0FA7AE2C" w14:textId="77777777" w:rsidTr="003F4955">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6EAC2B48" w14:textId="1595629B" w:rsidR="00E00E62" w:rsidRPr="00050358" w:rsidRDefault="00E00E62" w:rsidP="00E00E62">
            <w:r>
              <w:t>2.0</w:t>
            </w:r>
          </w:p>
        </w:tc>
        <w:tc>
          <w:tcPr>
            <w:cnfStyle w:val="000001000000" w:firstRow="0" w:lastRow="0" w:firstColumn="0" w:lastColumn="0" w:oddVBand="0" w:evenVBand="1" w:oddHBand="0" w:evenHBand="0" w:firstRowFirstColumn="0" w:firstRowLastColumn="0" w:lastRowFirstColumn="0" w:lastRowLastColumn="0"/>
            <w:tcW w:w="2268" w:type="dxa"/>
          </w:tcPr>
          <w:sdt>
            <w:sdtPr>
              <w:id w:val="-16161804"/>
              <w:placeholder>
                <w:docPart w:val="B7A015D8B45B49ED8C8CC0E09E23E9F5"/>
              </w:placeholder>
              <w:date w:fullDate="2019-07-01T00:00:00Z">
                <w:dateFormat w:val="d/MM/yyyy"/>
                <w:lid w:val="en-AU"/>
                <w:storeMappedDataAs w:val="dateTime"/>
                <w:calendar w:val="gregorian"/>
              </w:date>
            </w:sdtPr>
            <w:sdtContent>
              <w:p w14:paraId="5E055B45" w14:textId="7D0F4CB9" w:rsidR="00E00E62" w:rsidRPr="00050358" w:rsidRDefault="007D21B9" w:rsidP="00E00E62">
                <w:r>
                  <w:t>0</w:t>
                </w:r>
                <w:r w:rsidR="00B24013">
                  <w:t>1/07/2019</w:t>
                </w:r>
              </w:p>
            </w:sdtContent>
          </w:sdt>
        </w:tc>
        <w:tc>
          <w:tcPr>
            <w:cnfStyle w:val="000010000000" w:firstRow="0" w:lastRow="0" w:firstColumn="0" w:lastColumn="0" w:oddVBand="1" w:evenVBand="0" w:oddHBand="0" w:evenHBand="0" w:firstRowFirstColumn="0" w:firstRowLastColumn="0" w:lastRowFirstColumn="0" w:lastRowLastColumn="0"/>
            <w:tcW w:w="2551" w:type="dxa"/>
          </w:tcPr>
          <w:p w14:paraId="0E8B587C" w14:textId="295BF62B" w:rsidR="00E00E62" w:rsidRPr="00050358" w:rsidRDefault="00E00E62" w:rsidP="00E00E62">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12CE4E8A" w14:textId="47FF886B" w:rsidR="00E00E62" w:rsidRPr="00050358" w:rsidRDefault="00E00E62" w:rsidP="00E00E62">
            <w:r>
              <w:t xml:space="preserve">Streamlining policy </w:t>
            </w:r>
          </w:p>
        </w:tc>
      </w:tr>
      <w:tr w:rsidR="00E00E62" w:rsidRPr="00050358" w14:paraId="274B9A93" w14:textId="77777777" w:rsidTr="003F4955">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42770F88" w14:textId="31213E93" w:rsidR="00E00E62" w:rsidRPr="00050358" w:rsidRDefault="00E00E62" w:rsidP="00E00E62">
            <w:r>
              <w:t>2.1</w:t>
            </w:r>
          </w:p>
        </w:tc>
        <w:tc>
          <w:tcPr>
            <w:cnfStyle w:val="000001000000" w:firstRow="0" w:lastRow="0" w:firstColumn="0" w:lastColumn="0" w:oddVBand="0" w:evenVBand="1" w:oddHBand="0" w:evenHBand="0" w:firstRowFirstColumn="0" w:firstRowLastColumn="0" w:lastRowFirstColumn="0" w:lastRowLastColumn="0"/>
            <w:tcW w:w="2268" w:type="dxa"/>
          </w:tcPr>
          <w:p w14:paraId="6C9BAE3E" w14:textId="636A4EBD" w:rsidR="00E00E62" w:rsidRPr="00050358" w:rsidRDefault="00E00E62" w:rsidP="00E00E62">
            <w:r>
              <w:t>30/09/2021</w:t>
            </w:r>
          </w:p>
        </w:tc>
        <w:tc>
          <w:tcPr>
            <w:cnfStyle w:val="000010000000" w:firstRow="0" w:lastRow="0" w:firstColumn="0" w:lastColumn="0" w:oddVBand="1" w:evenVBand="0" w:oddHBand="0" w:evenHBand="0" w:firstRowFirstColumn="0" w:firstRowLastColumn="0" w:lastRowFirstColumn="0" w:lastRowLastColumn="0"/>
            <w:tcW w:w="2551" w:type="dxa"/>
          </w:tcPr>
          <w:p w14:paraId="2B78788F" w14:textId="005B917D" w:rsidR="00E00E62" w:rsidRPr="00050358" w:rsidRDefault="00E00E62" w:rsidP="00E00E62">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47B5DF7D" w14:textId="37C7AA2D" w:rsidR="00E00E62" w:rsidRPr="00050358" w:rsidRDefault="00E00E62" w:rsidP="00E00E62">
            <w:r>
              <w:t xml:space="preserve">Amended information on recording a </w:t>
            </w:r>
            <w:r w:rsidR="00CF6A79">
              <w:t>p</w:t>
            </w:r>
            <w:r>
              <w:t xml:space="preserve">ermanent </w:t>
            </w:r>
            <w:r w:rsidR="00CF6A79">
              <w:t>c</w:t>
            </w:r>
            <w:r>
              <w:t xml:space="preserve">are </w:t>
            </w:r>
            <w:r w:rsidR="00CF6A79">
              <w:t>o</w:t>
            </w:r>
            <w:r>
              <w:t>rder on the Client Management System and updated information to align with current departmental structures.</w:t>
            </w:r>
          </w:p>
        </w:tc>
      </w:tr>
      <w:tr w:rsidR="00E00E62" w:rsidRPr="00050358" w14:paraId="180FEF7F" w14:textId="77777777" w:rsidTr="003F4955">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31ACCE12" w14:textId="31893D82" w:rsidR="00E00E62" w:rsidRPr="00050358" w:rsidRDefault="00E00E62" w:rsidP="00E00E62">
            <w:r>
              <w:t>3.0</w:t>
            </w:r>
          </w:p>
        </w:tc>
        <w:tc>
          <w:tcPr>
            <w:cnfStyle w:val="000001000000" w:firstRow="0" w:lastRow="0" w:firstColumn="0" w:lastColumn="0" w:oddVBand="0" w:evenVBand="1" w:oddHBand="0" w:evenHBand="0" w:firstRowFirstColumn="0" w:firstRowLastColumn="0" w:lastRowFirstColumn="0" w:lastRowLastColumn="0"/>
            <w:tcW w:w="2268" w:type="dxa"/>
          </w:tcPr>
          <w:p w14:paraId="4D6A6261" w14:textId="79097F09" w:rsidR="00E00E62" w:rsidRPr="00050358" w:rsidRDefault="00E00E62" w:rsidP="00E00E62">
            <w:r>
              <w:t>27/04/2022</w:t>
            </w:r>
          </w:p>
        </w:tc>
        <w:tc>
          <w:tcPr>
            <w:cnfStyle w:val="000010000000" w:firstRow="0" w:lastRow="0" w:firstColumn="0" w:lastColumn="0" w:oddVBand="1" w:evenVBand="0" w:oddHBand="0" w:evenHBand="0" w:firstRowFirstColumn="0" w:firstRowLastColumn="0" w:lastRowFirstColumn="0" w:lastRowLastColumn="0"/>
            <w:tcW w:w="2551" w:type="dxa"/>
          </w:tcPr>
          <w:p w14:paraId="054CF4EA" w14:textId="7C5B822A" w:rsidR="00E00E62" w:rsidRPr="00050358" w:rsidRDefault="00E00E62" w:rsidP="00E00E62">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745C6808" w14:textId="413A15B1" w:rsidR="00E00E62" w:rsidRPr="00050358" w:rsidRDefault="00E00E62" w:rsidP="00E00E62">
            <w:r>
              <w:t xml:space="preserve">Parent’s views to be documented when making application for a </w:t>
            </w:r>
            <w:r w:rsidR="00CF6A79">
              <w:t>p</w:t>
            </w:r>
            <w:r>
              <w:t xml:space="preserve">ermanent </w:t>
            </w:r>
            <w:r w:rsidR="00CF6A79">
              <w:t>c</w:t>
            </w:r>
            <w:r>
              <w:t xml:space="preserve">are </w:t>
            </w:r>
            <w:r w:rsidR="00CF6A79">
              <w:t>o</w:t>
            </w:r>
            <w:r>
              <w:t>rder. Removed guidance in relation to parental consent. Added information relating to customary parents.</w:t>
            </w:r>
          </w:p>
        </w:tc>
      </w:tr>
      <w:tr w:rsidR="00E00E62" w:rsidRPr="00050358" w14:paraId="53AD7B6D" w14:textId="77777777" w:rsidTr="003F4955">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3663A6E4" w14:textId="7CBFEC83" w:rsidR="00E00E62" w:rsidRPr="00050358" w:rsidRDefault="00E00E62" w:rsidP="00E00E62">
            <w:r>
              <w:t>3.01</w:t>
            </w:r>
          </w:p>
        </w:tc>
        <w:tc>
          <w:tcPr>
            <w:cnfStyle w:val="000001000000" w:firstRow="0" w:lastRow="0" w:firstColumn="0" w:lastColumn="0" w:oddVBand="0" w:evenVBand="1" w:oddHBand="0" w:evenHBand="0" w:firstRowFirstColumn="0" w:firstRowLastColumn="0" w:lastRowFirstColumn="0" w:lastRowLastColumn="0"/>
            <w:tcW w:w="2268" w:type="dxa"/>
          </w:tcPr>
          <w:p w14:paraId="280644CF" w14:textId="69E14B22" w:rsidR="00E00E62" w:rsidRPr="00050358" w:rsidRDefault="00E00E62" w:rsidP="00E00E62">
            <w:r>
              <w:t>27/07/2023</w:t>
            </w:r>
          </w:p>
        </w:tc>
        <w:tc>
          <w:tcPr>
            <w:cnfStyle w:val="000010000000" w:firstRow="0" w:lastRow="0" w:firstColumn="0" w:lastColumn="0" w:oddVBand="1" w:evenVBand="0" w:oddHBand="0" w:evenHBand="0" w:firstRowFirstColumn="0" w:firstRowLastColumn="0" w:lastRowFirstColumn="0" w:lastRowLastColumn="0"/>
            <w:tcW w:w="2551" w:type="dxa"/>
          </w:tcPr>
          <w:p w14:paraId="138A73B9" w14:textId="030C46C6" w:rsidR="00E00E62" w:rsidRPr="00050358" w:rsidRDefault="00E00E62" w:rsidP="00E00E62">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41862E5D" w14:textId="0903D13B" w:rsidR="00E00E62" w:rsidRPr="00050358" w:rsidRDefault="00E00E62" w:rsidP="00E00E62">
            <w:r>
              <w:t>Administrative updates</w:t>
            </w:r>
          </w:p>
        </w:tc>
      </w:tr>
      <w:tr w:rsidR="003F4955" w:rsidRPr="00050358" w14:paraId="4715F972" w14:textId="77777777" w:rsidTr="003F4955">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4164F60A" w14:textId="5A88C7F3" w:rsidR="003F4955" w:rsidRPr="00050358" w:rsidRDefault="00E00E62" w:rsidP="00050358">
            <w:r>
              <w:t>3.02</w:t>
            </w:r>
          </w:p>
        </w:tc>
        <w:tc>
          <w:tcPr>
            <w:cnfStyle w:val="000001000000" w:firstRow="0" w:lastRow="0" w:firstColumn="0" w:lastColumn="0" w:oddVBand="0" w:evenVBand="1" w:oddHBand="0" w:evenHBand="0" w:firstRowFirstColumn="0" w:firstRowLastColumn="0" w:lastRowFirstColumn="0" w:lastRowLastColumn="0"/>
            <w:tcW w:w="2268" w:type="dxa"/>
          </w:tcPr>
          <w:p w14:paraId="593FB79F" w14:textId="6A71AFF9" w:rsidR="003F4955" w:rsidRPr="00050358" w:rsidRDefault="00E00E62" w:rsidP="00050358">
            <w:r>
              <w:t>09/02/2026</w:t>
            </w:r>
          </w:p>
        </w:tc>
        <w:tc>
          <w:tcPr>
            <w:cnfStyle w:val="000010000000" w:firstRow="0" w:lastRow="0" w:firstColumn="0" w:lastColumn="0" w:oddVBand="1" w:evenVBand="0" w:oddHBand="0" w:evenHBand="0" w:firstRowFirstColumn="0" w:firstRowLastColumn="0" w:lastRowFirstColumn="0" w:lastRowLastColumn="0"/>
            <w:tcW w:w="2551" w:type="dxa"/>
          </w:tcPr>
          <w:p w14:paraId="7C742E5E" w14:textId="43FA1A99" w:rsidR="003F4955" w:rsidRPr="00050358" w:rsidRDefault="00E00E62" w:rsidP="00050358">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1023C3AA" w14:textId="05A738D2" w:rsidR="003F4955" w:rsidRPr="00050358" w:rsidRDefault="00E00E62" w:rsidP="00050358">
            <w:r>
              <w:t>Rebranded</w:t>
            </w:r>
            <w:r w:rsidR="00EF437D">
              <w:t xml:space="preserve">: </w:t>
            </w:r>
            <w:r w:rsidR="00EF437D" w:rsidRPr="00B24013">
              <w:rPr>
                <w:i/>
                <w:iCs/>
              </w:rPr>
              <w:t>Department of Children and Families</w:t>
            </w:r>
            <w:r w:rsidR="00EF437D">
              <w:t xml:space="preserve"> replaces </w:t>
            </w:r>
            <w:r w:rsidR="00EF437D" w:rsidRPr="00B24013">
              <w:rPr>
                <w:i/>
                <w:iCs/>
              </w:rPr>
              <w:t>Territory Families, Housing and Communities</w:t>
            </w:r>
            <w:r w:rsidR="00EF437D">
              <w:t>.</w:t>
            </w:r>
            <w:r w:rsidR="0043491D">
              <w:t xml:space="preserve"> Added </w:t>
            </w:r>
            <w:r w:rsidR="0072115C">
              <w:t xml:space="preserve">PCO overview chart in related </w:t>
            </w:r>
            <w:r w:rsidR="004B1B50">
              <w:t>resources</w:t>
            </w:r>
            <w:r w:rsidR="0072115C">
              <w:t>.</w:t>
            </w:r>
          </w:p>
        </w:tc>
      </w:tr>
    </w:tbl>
    <w:p w14:paraId="5446682E" w14:textId="77777777" w:rsidR="003223FE" w:rsidRDefault="003223FE" w:rsidP="00702D61"/>
    <w:p w14:paraId="7EE57EA8" w14:textId="77777777" w:rsidR="00275356" w:rsidRDefault="00275356" w:rsidP="00702D61"/>
    <w:p w14:paraId="38640888" w14:textId="77777777" w:rsidR="00EF437D" w:rsidRDefault="00EF437D"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56F2AC46"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C1795D6" w14:textId="77777777" w:rsidR="003223FE" w:rsidRPr="00E87DE1" w:rsidRDefault="007E63A1" w:rsidP="007B59D3">
            <w:r>
              <w:rPr>
                <w:w w:val="105"/>
              </w:rPr>
              <w:lastRenderedPageBreak/>
              <w:t>Acronym</w:t>
            </w:r>
          </w:p>
        </w:tc>
        <w:tc>
          <w:tcPr>
            <w:cnfStyle w:val="000100001000" w:firstRow="0" w:lastRow="0" w:firstColumn="0" w:lastColumn="1" w:oddVBand="0" w:evenVBand="0" w:oddHBand="0" w:evenHBand="0" w:firstRowFirstColumn="0" w:firstRowLastColumn="1" w:lastRowFirstColumn="0" w:lastRowLastColumn="0"/>
            <w:tcW w:w="8362" w:type="dxa"/>
          </w:tcPr>
          <w:p w14:paraId="1FDC0684"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457B87" w:rsidRPr="00E87DE1" w14:paraId="68466274"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6C7EDB8" w14:textId="5091DBBB" w:rsidR="00457B87" w:rsidRPr="00050358" w:rsidRDefault="00457B87" w:rsidP="00457B87">
            <w:r>
              <w:t>Act</w:t>
            </w:r>
          </w:p>
        </w:tc>
        <w:tc>
          <w:tcPr>
            <w:cnfStyle w:val="000100000000" w:firstRow="0" w:lastRow="0" w:firstColumn="0" w:lastColumn="1" w:oddVBand="0" w:evenVBand="0" w:oddHBand="0" w:evenHBand="0" w:firstRowFirstColumn="0" w:firstRowLastColumn="0" w:lastRowFirstColumn="0" w:lastRowLastColumn="0"/>
            <w:tcW w:w="8362" w:type="dxa"/>
          </w:tcPr>
          <w:p w14:paraId="2EF78216" w14:textId="61DB41E2" w:rsidR="00457B87" w:rsidRPr="00050358" w:rsidRDefault="00457B87" w:rsidP="00457B87">
            <w:r>
              <w:t>Care and Protection of Children Act 2007</w:t>
            </w:r>
          </w:p>
        </w:tc>
      </w:tr>
      <w:tr w:rsidR="00457B87" w:rsidRPr="00E87DE1" w14:paraId="466979DB"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F3BDB86" w14:textId="337B5F5B" w:rsidR="00457B87" w:rsidRPr="00050358" w:rsidRDefault="00457B87" w:rsidP="00457B87">
            <w:r>
              <w:t>CEO</w:t>
            </w:r>
          </w:p>
        </w:tc>
        <w:tc>
          <w:tcPr>
            <w:cnfStyle w:val="000100000000" w:firstRow="0" w:lastRow="0" w:firstColumn="0" w:lastColumn="1" w:oddVBand="0" w:evenVBand="0" w:oddHBand="0" w:evenHBand="0" w:firstRowFirstColumn="0" w:firstRowLastColumn="0" w:lastRowFirstColumn="0" w:lastRowLastColumn="0"/>
            <w:tcW w:w="8362" w:type="dxa"/>
          </w:tcPr>
          <w:p w14:paraId="66618649" w14:textId="1F060140" w:rsidR="00457B87" w:rsidRPr="00050358" w:rsidRDefault="00457B87" w:rsidP="00457B87">
            <w:r>
              <w:t>Chief Executive Officer</w:t>
            </w:r>
          </w:p>
        </w:tc>
      </w:tr>
      <w:tr w:rsidR="00733AE6" w:rsidRPr="00E87DE1" w14:paraId="620EB973"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774B082" w14:textId="38941C21" w:rsidR="00733AE6" w:rsidRPr="00050358" w:rsidRDefault="00733AE6" w:rsidP="00733AE6">
            <w:r>
              <w:t>the Department</w:t>
            </w:r>
          </w:p>
        </w:tc>
        <w:tc>
          <w:tcPr>
            <w:cnfStyle w:val="000100000000" w:firstRow="0" w:lastRow="0" w:firstColumn="0" w:lastColumn="1" w:oddVBand="0" w:evenVBand="0" w:oddHBand="0" w:evenHBand="0" w:firstRowFirstColumn="0" w:firstRowLastColumn="0" w:lastRowFirstColumn="0" w:lastRowLastColumn="0"/>
            <w:tcW w:w="8362" w:type="dxa"/>
          </w:tcPr>
          <w:p w14:paraId="32A43EEC" w14:textId="3BD14E54" w:rsidR="00733AE6" w:rsidRPr="00050358" w:rsidRDefault="00733AE6" w:rsidP="00733AE6">
            <w:r>
              <w:t xml:space="preserve">Department of </w:t>
            </w:r>
            <w:r w:rsidR="00B24013">
              <w:t>Children and Families</w:t>
            </w:r>
          </w:p>
        </w:tc>
      </w:tr>
      <w:tr w:rsidR="00733AE6" w:rsidRPr="00E87DE1" w14:paraId="33558C52"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9ED692F" w14:textId="3D1A58EE" w:rsidR="00733AE6" w:rsidRPr="00050358" w:rsidRDefault="00733AE6" w:rsidP="00733AE6">
            <w:r>
              <w:t>PCO</w:t>
            </w:r>
          </w:p>
        </w:tc>
        <w:tc>
          <w:tcPr>
            <w:cnfStyle w:val="000100000000" w:firstRow="0" w:lastRow="0" w:firstColumn="0" w:lastColumn="1" w:oddVBand="0" w:evenVBand="0" w:oddHBand="0" w:evenHBand="0" w:firstRowFirstColumn="0" w:firstRowLastColumn="0" w:lastRowFirstColumn="0" w:lastRowLastColumn="0"/>
            <w:tcW w:w="8362" w:type="dxa"/>
          </w:tcPr>
          <w:p w14:paraId="53E92C4E" w14:textId="5D669A70" w:rsidR="00733AE6" w:rsidRPr="00050358" w:rsidRDefault="00733AE6" w:rsidP="00733AE6">
            <w:r>
              <w:t xml:space="preserve">Permanent </w:t>
            </w:r>
            <w:r w:rsidR="00B24013">
              <w:t>c</w:t>
            </w:r>
            <w:r>
              <w:t xml:space="preserve">are </w:t>
            </w:r>
            <w:r w:rsidR="00B24013">
              <w:t>o</w:t>
            </w:r>
            <w:r>
              <w:t>rder</w:t>
            </w:r>
          </w:p>
        </w:tc>
      </w:tr>
    </w:tbl>
    <w:p w14:paraId="73F4F369" w14:textId="77777777" w:rsidR="007E63A1" w:rsidRDefault="007E63A1" w:rsidP="00702D61"/>
    <w:tbl>
      <w:tblPr>
        <w:tblStyle w:val="NTGtable1"/>
        <w:tblW w:w="10341" w:type="dxa"/>
        <w:tblLayout w:type="fixed"/>
        <w:tblLook w:val="0120" w:firstRow="1" w:lastRow="0" w:firstColumn="0" w:lastColumn="1" w:noHBand="0" w:noVBand="0"/>
      </w:tblPr>
      <w:tblGrid>
        <w:gridCol w:w="1979"/>
        <w:gridCol w:w="8362"/>
      </w:tblGrid>
      <w:tr w:rsidR="007E63A1" w:rsidRPr="00E87DE1" w14:paraId="25CAD091" w14:textId="77777777">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72B0A3E" w14:textId="77777777" w:rsidR="007E63A1" w:rsidRPr="00E87DE1" w:rsidRDefault="007E63A1">
            <w:r>
              <w:rPr>
                <w:w w:val="105"/>
              </w:rPr>
              <w:t>Term</w:t>
            </w:r>
          </w:p>
        </w:tc>
        <w:tc>
          <w:tcPr>
            <w:cnfStyle w:val="000100001000" w:firstRow="0" w:lastRow="0" w:firstColumn="0" w:lastColumn="1" w:oddVBand="0" w:evenVBand="0" w:oddHBand="0" w:evenHBand="0" w:firstRowFirstColumn="0" w:firstRowLastColumn="1" w:lastRowFirstColumn="0" w:lastRowLastColumn="0"/>
            <w:tcW w:w="8362" w:type="dxa"/>
          </w:tcPr>
          <w:p w14:paraId="6934B32E" w14:textId="77777777" w:rsidR="007E63A1" w:rsidRPr="00E87DE1" w:rsidRDefault="007E63A1">
            <w:r>
              <w:rPr>
                <w:w w:val="105"/>
              </w:rPr>
              <w:t>Definitions</w:t>
            </w:r>
          </w:p>
        </w:tc>
      </w:tr>
      <w:tr w:rsidR="00A864E0" w:rsidRPr="00050358" w14:paraId="51824D29" w14:textId="77777777">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0B010E2" w14:textId="727F1C37" w:rsidR="00A864E0" w:rsidRPr="00050358" w:rsidRDefault="00A864E0" w:rsidP="00A864E0">
            <w:r>
              <w:t>Customary parent</w:t>
            </w:r>
          </w:p>
        </w:tc>
        <w:tc>
          <w:tcPr>
            <w:cnfStyle w:val="000100000000" w:firstRow="0" w:lastRow="0" w:firstColumn="0" w:lastColumn="1" w:oddVBand="0" w:evenVBand="0" w:oddHBand="0" w:evenHBand="0" w:firstRowFirstColumn="0" w:firstRowLastColumn="0" w:lastRowFirstColumn="0" w:lastRowLastColumn="0"/>
            <w:tcW w:w="8362" w:type="dxa"/>
          </w:tcPr>
          <w:p w14:paraId="2D848F83" w14:textId="116A6B63" w:rsidR="00A864E0" w:rsidRPr="00050358" w:rsidRDefault="00A864E0" w:rsidP="008E27F3">
            <w:pPr>
              <w:jc w:val="both"/>
            </w:pPr>
            <w:r>
              <w:t>Refers to a person who is regarded as a parent of an Aboriginal child under Aboriginal customary law or Aboriginal tradition (refer to s17 of the Act).</w:t>
            </w:r>
          </w:p>
        </w:tc>
      </w:tr>
    </w:tbl>
    <w:p w14:paraId="5D7B2FD6"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59E6FA16" w14:textId="77777777" w:rsidR="00964B22" w:rsidRPr="00422874" w:rsidRDefault="00964B22" w:rsidP="00F479D5">
          <w:pPr>
            <w:pStyle w:val="TOCHeading"/>
            <w:tabs>
              <w:tab w:val="left" w:pos="8601"/>
            </w:tabs>
            <w:rPr>
              <w:lang w:eastAsia="ja-JP"/>
            </w:rPr>
          </w:pPr>
          <w:r w:rsidRPr="00422874">
            <w:t>Contents</w:t>
          </w:r>
        </w:p>
        <w:p w14:paraId="5E780D12" w14:textId="2DD7C7B8" w:rsidR="005A36B8"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21783076" w:history="1">
            <w:r w:rsidR="005A36B8" w:rsidRPr="00C12986">
              <w:rPr>
                <w:rStyle w:val="Hyperlink"/>
                <w:noProof/>
              </w:rPr>
              <w:t>1. Purpose</w:t>
            </w:r>
            <w:r w:rsidR="005A36B8">
              <w:rPr>
                <w:noProof/>
                <w:webHidden/>
              </w:rPr>
              <w:tab/>
            </w:r>
            <w:r w:rsidR="005A36B8">
              <w:rPr>
                <w:noProof/>
                <w:webHidden/>
              </w:rPr>
              <w:fldChar w:fldCharType="begin"/>
            </w:r>
            <w:r w:rsidR="005A36B8">
              <w:rPr>
                <w:noProof/>
                <w:webHidden/>
              </w:rPr>
              <w:instrText xml:space="preserve"> PAGEREF _Toc221783076 \h </w:instrText>
            </w:r>
            <w:r w:rsidR="005A36B8">
              <w:rPr>
                <w:noProof/>
                <w:webHidden/>
              </w:rPr>
            </w:r>
            <w:r w:rsidR="005A36B8">
              <w:rPr>
                <w:noProof/>
                <w:webHidden/>
              </w:rPr>
              <w:fldChar w:fldCharType="separate"/>
            </w:r>
            <w:r w:rsidR="005A36B8">
              <w:rPr>
                <w:noProof/>
                <w:webHidden/>
              </w:rPr>
              <w:t>5</w:t>
            </w:r>
            <w:r w:rsidR="005A36B8">
              <w:rPr>
                <w:noProof/>
                <w:webHidden/>
              </w:rPr>
              <w:fldChar w:fldCharType="end"/>
            </w:r>
          </w:hyperlink>
        </w:p>
        <w:p w14:paraId="3E9A5291" w14:textId="3D62AFB0" w:rsidR="005A36B8" w:rsidRDefault="005A36B8">
          <w:pPr>
            <w:pStyle w:val="TOC1"/>
            <w:rPr>
              <w:rFonts w:asciiTheme="minorHAnsi" w:eastAsiaTheme="minorEastAsia" w:hAnsiTheme="minorHAnsi" w:cstheme="minorBidi"/>
              <w:b w:val="0"/>
              <w:noProof/>
              <w:kern w:val="2"/>
              <w:sz w:val="24"/>
              <w:szCs w:val="24"/>
              <w:lang w:eastAsia="en-AU"/>
              <w14:ligatures w14:val="standardContextual"/>
            </w:rPr>
          </w:pPr>
          <w:hyperlink w:anchor="_Toc221783077" w:history="1">
            <w:r w:rsidRPr="00C12986">
              <w:rPr>
                <w:rStyle w:val="Hyperlink"/>
                <w:noProof/>
              </w:rPr>
              <w:t>2. Policy statement</w:t>
            </w:r>
            <w:r>
              <w:rPr>
                <w:noProof/>
                <w:webHidden/>
              </w:rPr>
              <w:tab/>
            </w:r>
            <w:r>
              <w:rPr>
                <w:noProof/>
                <w:webHidden/>
              </w:rPr>
              <w:fldChar w:fldCharType="begin"/>
            </w:r>
            <w:r>
              <w:rPr>
                <w:noProof/>
                <w:webHidden/>
              </w:rPr>
              <w:instrText xml:space="preserve"> PAGEREF _Toc221783077 \h </w:instrText>
            </w:r>
            <w:r>
              <w:rPr>
                <w:noProof/>
                <w:webHidden/>
              </w:rPr>
            </w:r>
            <w:r>
              <w:rPr>
                <w:noProof/>
                <w:webHidden/>
              </w:rPr>
              <w:fldChar w:fldCharType="separate"/>
            </w:r>
            <w:r>
              <w:rPr>
                <w:noProof/>
                <w:webHidden/>
              </w:rPr>
              <w:t>5</w:t>
            </w:r>
            <w:r>
              <w:rPr>
                <w:noProof/>
                <w:webHidden/>
              </w:rPr>
              <w:fldChar w:fldCharType="end"/>
            </w:r>
          </w:hyperlink>
        </w:p>
        <w:p w14:paraId="415E5526" w14:textId="6894AB37" w:rsidR="005A36B8" w:rsidRDefault="005A36B8">
          <w:pPr>
            <w:pStyle w:val="TOC2"/>
            <w:rPr>
              <w:rFonts w:asciiTheme="minorHAnsi" w:eastAsiaTheme="minorEastAsia" w:hAnsiTheme="minorHAnsi" w:cstheme="minorBidi"/>
              <w:noProof/>
              <w:kern w:val="2"/>
              <w:sz w:val="24"/>
              <w:szCs w:val="24"/>
              <w:lang w:eastAsia="en-AU"/>
              <w14:ligatures w14:val="standardContextual"/>
            </w:rPr>
          </w:pPr>
          <w:hyperlink w:anchor="_Toc221783078" w:history="1">
            <w:r w:rsidRPr="00C12986">
              <w:rPr>
                <w:rStyle w:val="Hyperlink"/>
                <w:noProof/>
              </w:rPr>
              <w:t>2.1. Eligibility criteria</w:t>
            </w:r>
            <w:r>
              <w:rPr>
                <w:noProof/>
                <w:webHidden/>
              </w:rPr>
              <w:tab/>
            </w:r>
            <w:r>
              <w:rPr>
                <w:noProof/>
                <w:webHidden/>
              </w:rPr>
              <w:fldChar w:fldCharType="begin"/>
            </w:r>
            <w:r>
              <w:rPr>
                <w:noProof/>
                <w:webHidden/>
              </w:rPr>
              <w:instrText xml:space="preserve"> PAGEREF _Toc221783078 \h </w:instrText>
            </w:r>
            <w:r>
              <w:rPr>
                <w:noProof/>
                <w:webHidden/>
              </w:rPr>
            </w:r>
            <w:r>
              <w:rPr>
                <w:noProof/>
                <w:webHidden/>
              </w:rPr>
              <w:fldChar w:fldCharType="separate"/>
            </w:r>
            <w:r>
              <w:rPr>
                <w:noProof/>
                <w:webHidden/>
              </w:rPr>
              <w:t>5</w:t>
            </w:r>
            <w:r>
              <w:rPr>
                <w:noProof/>
                <w:webHidden/>
              </w:rPr>
              <w:fldChar w:fldCharType="end"/>
            </w:r>
          </w:hyperlink>
        </w:p>
        <w:p w14:paraId="5AF56FCA" w14:textId="092471DA" w:rsidR="005A36B8" w:rsidRDefault="005A36B8">
          <w:pPr>
            <w:pStyle w:val="TOC2"/>
            <w:rPr>
              <w:rFonts w:asciiTheme="minorHAnsi" w:eastAsiaTheme="minorEastAsia" w:hAnsiTheme="minorHAnsi" w:cstheme="minorBidi"/>
              <w:noProof/>
              <w:kern w:val="2"/>
              <w:sz w:val="24"/>
              <w:szCs w:val="24"/>
              <w:lang w:eastAsia="en-AU"/>
              <w14:ligatures w14:val="standardContextual"/>
            </w:rPr>
          </w:pPr>
          <w:hyperlink w:anchor="_Toc221783079" w:history="1">
            <w:r w:rsidRPr="00C12986">
              <w:rPr>
                <w:rStyle w:val="Hyperlink"/>
                <w:noProof/>
              </w:rPr>
              <w:t>2.2. Consideration given to application for a permanent care order</w:t>
            </w:r>
            <w:r>
              <w:rPr>
                <w:noProof/>
                <w:webHidden/>
              </w:rPr>
              <w:tab/>
            </w:r>
            <w:r>
              <w:rPr>
                <w:noProof/>
                <w:webHidden/>
              </w:rPr>
              <w:fldChar w:fldCharType="begin"/>
            </w:r>
            <w:r>
              <w:rPr>
                <w:noProof/>
                <w:webHidden/>
              </w:rPr>
              <w:instrText xml:space="preserve"> PAGEREF _Toc221783079 \h </w:instrText>
            </w:r>
            <w:r>
              <w:rPr>
                <w:noProof/>
                <w:webHidden/>
              </w:rPr>
            </w:r>
            <w:r>
              <w:rPr>
                <w:noProof/>
                <w:webHidden/>
              </w:rPr>
              <w:fldChar w:fldCharType="separate"/>
            </w:r>
            <w:r>
              <w:rPr>
                <w:noProof/>
                <w:webHidden/>
              </w:rPr>
              <w:t>5</w:t>
            </w:r>
            <w:r>
              <w:rPr>
                <w:noProof/>
                <w:webHidden/>
              </w:rPr>
              <w:fldChar w:fldCharType="end"/>
            </w:r>
          </w:hyperlink>
        </w:p>
        <w:p w14:paraId="14CE822F" w14:textId="186EF061" w:rsidR="005A36B8" w:rsidRDefault="005A36B8">
          <w:pPr>
            <w:pStyle w:val="TOC1"/>
            <w:rPr>
              <w:rFonts w:asciiTheme="minorHAnsi" w:eastAsiaTheme="minorEastAsia" w:hAnsiTheme="minorHAnsi" w:cstheme="minorBidi"/>
              <w:b w:val="0"/>
              <w:noProof/>
              <w:kern w:val="2"/>
              <w:sz w:val="24"/>
              <w:szCs w:val="24"/>
              <w:lang w:eastAsia="en-AU"/>
              <w14:ligatures w14:val="standardContextual"/>
            </w:rPr>
          </w:pPr>
          <w:hyperlink w:anchor="_Toc221783080" w:history="1">
            <w:r w:rsidRPr="00C12986">
              <w:rPr>
                <w:rStyle w:val="Hyperlink"/>
                <w:noProof/>
              </w:rPr>
              <w:t>3. Legislative basis and related resources</w:t>
            </w:r>
            <w:r>
              <w:rPr>
                <w:noProof/>
                <w:webHidden/>
              </w:rPr>
              <w:tab/>
            </w:r>
            <w:r>
              <w:rPr>
                <w:noProof/>
                <w:webHidden/>
              </w:rPr>
              <w:fldChar w:fldCharType="begin"/>
            </w:r>
            <w:r>
              <w:rPr>
                <w:noProof/>
                <w:webHidden/>
              </w:rPr>
              <w:instrText xml:space="preserve"> PAGEREF _Toc221783080 \h </w:instrText>
            </w:r>
            <w:r>
              <w:rPr>
                <w:noProof/>
                <w:webHidden/>
              </w:rPr>
            </w:r>
            <w:r>
              <w:rPr>
                <w:noProof/>
                <w:webHidden/>
              </w:rPr>
              <w:fldChar w:fldCharType="separate"/>
            </w:r>
            <w:r>
              <w:rPr>
                <w:noProof/>
                <w:webHidden/>
              </w:rPr>
              <w:t>6</w:t>
            </w:r>
            <w:r>
              <w:rPr>
                <w:noProof/>
                <w:webHidden/>
              </w:rPr>
              <w:fldChar w:fldCharType="end"/>
            </w:r>
          </w:hyperlink>
        </w:p>
        <w:p w14:paraId="73153C90" w14:textId="51650AD5" w:rsidR="00964B22" w:rsidRPr="00F34C89" w:rsidRDefault="006747E0" w:rsidP="004E7885">
          <w:pPr>
            <w:rPr>
              <w:rFonts w:eastAsiaTheme="minorEastAsia" w:cs="Arial"/>
              <w:b/>
              <w:lang w:eastAsia="en-AU"/>
            </w:rPr>
            <w:sectPr w:rsidR="00964B22" w:rsidRPr="00F34C89" w:rsidSect="004E7885">
              <w:headerReference w:type="even" r:id="rId16"/>
              <w:headerReference w:type="default" r:id="rId17"/>
              <w:footerReference w:type="default" r:id="rId18"/>
              <w:headerReference w:type="first" r:id="rId19"/>
              <w:footerReference w:type="first" r:id="rId20"/>
              <w:pgSz w:w="11906" w:h="16838" w:code="9"/>
              <w:pgMar w:top="794" w:right="794" w:bottom="794" w:left="794" w:header="794" w:footer="794" w:gutter="0"/>
              <w:cols w:space="708"/>
              <w:titlePg/>
              <w:docGrid w:linePitch="360"/>
            </w:sectPr>
          </w:pPr>
          <w:r>
            <w:rPr>
              <w:rFonts w:eastAsiaTheme="minorEastAsia" w:cs="Arial"/>
              <w:lang w:eastAsia="en-AU"/>
            </w:rPr>
            <w:fldChar w:fldCharType="end"/>
          </w:r>
        </w:p>
      </w:sdtContent>
    </w:sdt>
    <w:p w14:paraId="4842FE56" w14:textId="00C82F13" w:rsidR="007C1E8C" w:rsidRPr="00C7057C" w:rsidRDefault="007C1E8C" w:rsidP="007C1E8C">
      <w:pPr>
        <w:pStyle w:val="Heading1"/>
        <w:keepNext/>
        <w:spacing w:after="200"/>
        <w:ind w:left="357" w:hanging="357"/>
        <w:jc w:val="both"/>
      </w:pPr>
      <w:bookmarkStart w:id="0" w:name="_Toc221783076"/>
      <w:r w:rsidRPr="00C7057C">
        <w:lastRenderedPageBreak/>
        <w:t>Purpose</w:t>
      </w:r>
      <w:bookmarkEnd w:id="0"/>
    </w:p>
    <w:p w14:paraId="4D240242" w14:textId="433B178E" w:rsidR="007C1E8C" w:rsidRPr="007E5D4A" w:rsidRDefault="007C1E8C" w:rsidP="008D6B80">
      <w:pPr>
        <w:jc w:val="both"/>
      </w:pPr>
      <w:r>
        <w:t>An</w:t>
      </w:r>
      <w:r w:rsidRPr="00561BA7">
        <w:t xml:space="preserve"> </w:t>
      </w:r>
      <w:r>
        <w:t>application for</w:t>
      </w:r>
      <w:r w:rsidRPr="00561BA7">
        <w:t xml:space="preserve"> a </w:t>
      </w:r>
      <w:r w:rsidR="00601C48">
        <w:t>p</w:t>
      </w:r>
      <w:r w:rsidRPr="00561BA7">
        <w:t xml:space="preserve">ermanent </w:t>
      </w:r>
      <w:r w:rsidR="00601C48">
        <w:t>c</w:t>
      </w:r>
      <w:r w:rsidRPr="00561BA7">
        <w:t xml:space="preserve">are </w:t>
      </w:r>
      <w:r w:rsidR="00601C48">
        <w:t>o</w:t>
      </w:r>
      <w:r w:rsidRPr="00561BA7">
        <w:t xml:space="preserve">rder </w:t>
      </w:r>
      <w:r>
        <w:t>should be considered as part of</w:t>
      </w:r>
      <w:r w:rsidRPr="00561BA7">
        <w:t xml:space="preserve"> </w:t>
      </w:r>
      <w:r>
        <w:t xml:space="preserve">permanency planning for </w:t>
      </w:r>
      <w:r w:rsidRPr="00561BA7">
        <w:t>children in long term out</w:t>
      </w:r>
      <w:r>
        <w:t>-</w:t>
      </w:r>
      <w:r w:rsidRPr="00561BA7">
        <w:t>of</w:t>
      </w:r>
      <w:r>
        <w:t>-</w:t>
      </w:r>
      <w:r w:rsidRPr="00561BA7">
        <w:t>home care</w:t>
      </w:r>
      <w:r>
        <w:t xml:space="preserve"> to age 18.</w:t>
      </w:r>
    </w:p>
    <w:p w14:paraId="79776FB8" w14:textId="39A2444E" w:rsidR="007C1E8C" w:rsidRDefault="007C1E8C" w:rsidP="007C1E8C">
      <w:pPr>
        <w:pStyle w:val="Heading1"/>
        <w:keepNext/>
        <w:spacing w:after="200"/>
        <w:ind w:left="357" w:hanging="357"/>
        <w:jc w:val="both"/>
      </w:pPr>
      <w:bookmarkStart w:id="1" w:name="_Toc221783077"/>
      <w:r>
        <w:t xml:space="preserve">Policy </w:t>
      </w:r>
      <w:r w:rsidR="00D75F07">
        <w:t>s</w:t>
      </w:r>
      <w:r>
        <w:t>tatement</w:t>
      </w:r>
      <w:bookmarkEnd w:id="1"/>
    </w:p>
    <w:p w14:paraId="7605EC90" w14:textId="77777777" w:rsidR="007C1E8C" w:rsidRDefault="007C1E8C" w:rsidP="008D6B80">
      <w:pPr>
        <w:jc w:val="both"/>
      </w:pPr>
      <w:r>
        <w:t>Permanency planning must be a priority for all children in care and should commence from the moment they enter care, concurrent with planning for alternative care goals.</w:t>
      </w:r>
    </w:p>
    <w:p w14:paraId="5C5140EE" w14:textId="77777777" w:rsidR="007C1E8C" w:rsidRPr="00540801" w:rsidRDefault="007C1E8C" w:rsidP="007C1E8C">
      <w:pPr>
        <w:pStyle w:val="Heading2"/>
        <w:keepNext/>
        <w:spacing w:after="200"/>
        <w:ind w:left="578" w:hanging="578"/>
        <w:jc w:val="both"/>
      </w:pPr>
      <w:bookmarkStart w:id="2" w:name="_Toc221783078"/>
      <w:r w:rsidRPr="00540801">
        <w:t>Eligibility criteria</w:t>
      </w:r>
      <w:bookmarkEnd w:id="2"/>
      <w:r w:rsidRPr="00540801">
        <w:t xml:space="preserve"> </w:t>
      </w:r>
    </w:p>
    <w:p w14:paraId="3434C49A" w14:textId="01F78E18" w:rsidR="007C1E8C" w:rsidRPr="003B1867" w:rsidRDefault="007C1E8C" w:rsidP="00B66BCB">
      <w:pPr>
        <w:pStyle w:val="PreList"/>
      </w:pPr>
      <w:r w:rsidRPr="003B1867">
        <w:t xml:space="preserve">An application can only be made for a </w:t>
      </w:r>
      <w:r w:rsidR="001D475B">
        <w:t>p</w:t>
      </w:r>
      <w:r w:rsidRPr="003B1867">
        <w:t xml:space="preserve">ermanent </w:t>
      </w:r>
      <w:r w:rsidR="001D475B">
        <w:t>c</w:t>
      </w:r>
      <w:r w:rsidRPr="003B1867">
        <w:t xml:space="preserve">are </w:t>
      </w:r>
      <w:r w:rsidR="001D475B">
        <w:t>o</w:t>
      </w:r>
      <w:r w:rsidRPr="003B1867">
        <w:t xml:space="preserve">rder if: </w:t>
      </w:r>
    </w:p>
    <w:p w14:paraId="67670F20" w14:textId="04580AD5" w:rsidR="007C1E8C" w:rsidRPr="003B1867" w:rsidRDefault="007C1E8C" w:rsidP="00B66BCB">
      <w:pPr>
        <w:pStyle w:val="ListParagraph"/>
        <w:numPr>
          <w:ilvl w:val="0"/>
          <w:numId w:val="44"/>
        </w:numPr>
        <w:ind w:left="714" w:hanging="357"/>
        <w:jc w:val="both"/>
      </w:pPr>
      <w:r w:rsidRPr="003B1867">
        <w:t xml:space="preserve">A </w:t>
      </w:r>
      <w:r w:rsidR="00F20939">
        <w:t>p</w:t>
      </w:r>
      <w:r w:rsidRPr="003B1867">
        <w:t xml:space="preserve">rotection </w:t>
      </w:r>
      <w:r w:rsidR="00F20939">
        <w:t>o</w:t>
      </w:r>
      <w:r w:rsidRPr="003B1867">
        <w:t>rder with a long-term parental responsibility direction to the CEO, or another specified person (or both), is in force for the child until age 18</w:t>
      </w:r>
      <w:r w:rsidR="001E1A5F">
        <w:t>.</w:t>
      </w:r>
      <w:r w:rsidRPr="003B1867">
        <w:t xml:space="preserve"> </w:t>
      </w:r>
    </w:p>
    <w:p w14:paraId="4C81AFFE" w14:textId="77777777" w:rsidR="00401AF9" w:rsidRDefault="007C1E8C" w:rsidP="00B66BCB">
      <w:pPr>
        <w:pStyle w:val="ListParagraph"/>
        <w:numPr>
          <w:ilvl w:val="0"/>
          <w:numId w:val="44"/>
        </w:numPr>
        <w:ind w:left="714" w:hanging="357"/>
        <w:jc w:val="both"/>
      </w:pPr>
      <w:r w:rsidRPr="003B1867">
        <w:t xml:space="preserve">A person has been assessed by the Department as appropriate to be granted parental responsibility as the child’s </w:t>
      </w:r>
      <w:r w:rsidR="00C70C10">
        <w:t>p</w:t>
      </w:r>
      <w:r w:rsidRPr="003B1867">
        <w:t xml:space="preserve">ermanent </w:t>
      </w:r>
      <w:r w:rsidR="00C70C10">
        <w:t>c</w:t>
      </w:r>
      <w:r w:rsidRPr="003B1867">
        <w:t>arer, and they consent to the application being made</w:t>
      </w:r>
      <w:r w:rsidR="001E1A5F">
        <w:t>.</w:t>
      </w:r>
      <w:r w:rsidRPr="003B1867">
        <w:t xml:space="preserve"> </w:t>
      </w:r>
    </w:p>
    <w:p w14:paraId="77BC2DE4" w14:textId="78BD9805" w:rsidR="007C1E8C" w:rsidRPr="003B1867" w:rsidRDefault="00401AF9" w:rsidP="00401AF9">
      <w:pPr>
        <w:pStyle w:val="ListParagraph"/>
        <w:ind w:left="714"/>
        <w:jc w:val="both"/>
      </w:pPr>
      <w:r>
        <w:t>And</w:t>
      </w:r>
      <w:r w:rsidR="007C1E8C" w:rsidRPr="003B1867">
        <w:t xml:space="preserve"> </w:t>
      </w:r>
    </w:p>
    <w:p w14:paraId="093979EB" w14:textId="1EC4478A" w:rsidR="007C1E8C" w:rsidRPr="003B1867" w:rsidRDefault="007C1E8C" w:rsidP="00B66BCB">
      <w:pPr>
        <w:pStyle w:val="ListParagraph"/>
        <w:numPr>
          <w:ilvl w:val="0"/>
          <w:numId w:val="44"/>
        </w:numPr>
        <w:ind w:left="714" w:hanging="357"/>
        <w:jc w:val="both"/>
      </w:pPr>
      <w:r w:rsidRPr="003B1867">
        <w:t xml:space="preserve">A </w:t>
      </w:r>
      <w:r w:rsidR="00F20939">
        <w:t>p</w:t>
      </w:r>
      <w:r w:rsidRPr="003B1867">
        <w:t xml:space="preserve">ermanent </w:t>
      </w:r>
      <w:r w:rsidR="00F20939">
        <w:t>c</w:t>
      </w:r>
      <w:r w:rsidRPr="003B1867">
        <w:t xml:space="preserve">are </w:t>
      </w:r>
      <w:r w:rsidR="00F20939">
        <w:t>o</w:t>
      </w:r>
      <w:r w:rsidRPr="003B1867">
        <w:t xml:space="preserve">rder is considered to be the best means to safeguard the wellbeing of the child and to be in their best interests. </w:t>
      </w:r>
    </w:p>
    <w:p w14:paraId="7D06EA09" w14:textId="66B82117" w:rsidR="007C1E8C" w:rsidRDefault="007C1E8C" w:rsidP="007C1E8C">
      <w:pPr>
        <w:pStyle w:val="Heading2"/>
        <w:keepNext/>
        <w:spacing w:after="200"/>
        <w:ind w:left="578" w:hanging="578"/>
        <w:jc w:val="both"/>
      </w:pPr>
      <w:bookmarkStart w:id="3" w:name="_Toc221783079"/>
      <w:r>
        <w:t xml:space="preserve">Consideration given to application for a </w:t>
      </w:r>
      <w:r w:rsidR="00E0552D">
        <w:t>p</w:t>
      </w:r>
      <w:r>
        <w:t xml:space="preserve">ermanent </w:t>
      </w:r>
      <w:r w:rsidR="00E0552D">
        <w:t>c</w:t>
      </w:r>
      <w:r>
        <w:t xml:space="preserve">are </w:t>
      </w:r>
      <w:r w:rsidR="00E0552D">
        <w:t>o</w:t>
      </w:r>
      <w:r>
        <w:t>rder</w:t>
      </w:r>
      <w:bookmarkEnd w:id="3"/>
    </w:p>
    <w:p w14:paraId="0D4D47EB" w14:textId="2F0A63F8" w:rsidR="007C1E8C" w:rsidRDefault="007C1E8C" w:rsidP="008D6B80">
      <w:pPr>
        <w:jc w:val="both"/>
      </w:pPr>
      <w:r>
        <w:t xml:space="preserve">A </w:t>
      </w:r>
      <w:r w:rsidR="00E0552D">
        <w:t>p</w:t>
      </w:r>
      <w:r>
        <w:t xml:space="preserve">ermanent </w:t>
      </w:r>
      <w:r w:rsidR="00E0552D">
        <w:t>c</w:t>
      </w:r>
      <w:r>
        <w:t xml:space="preserve">are </w:t>
      </w:r>
      <w:r w:rsidR="00E0552D">
        <w:t>o</w:t>
      </w:r>
      <w:r>
        <w:t>rder should be considered as part of permanency planning for every child who meets the eligibility criteria stated above.</w:t>
      </w:r>
    </w:p>
    <w:p w14:paraId="68CCC488" w14:textId="5B86D181" w:rsidR="007C1E8C" w:rsidRDefault="007C1E8C" w:rsidP="008D6B80">
      <w:pPr>
        <w:jc w:val="both"/>
      </w:pPr>
      <w:r>
        <w:t xml:space="preserve">An application for a </w:t>
      </w:r>
      <w:r w:rsidR="008C3B7C">
        <w:t>p</w:t>
      </w:r>
      <w:r>
        <w:t xml:space="preserve">ermanent </w:t>
      </w:r>
      <w:r w:rsidR="008C3B7C">
        <w:t>c</w:t>
      </w:r>
      <w:r>
        <w:t xml:space="preserve">are </w:t>
      </w:r>
      <w:r w:rsidR="008C3B7C">
        <w:t>o</w:t>
      </w:r>
      <w:r>
        <w:t xml:space="preserve">rder is a care planning decision focussed on determining the most suitable permanency outcome for a child in care and involves a thorough assessment of the child’s needs and the proposed </w:t>
      </w:r>
      <w:r w:rsidR="008C3B7C">
        <w:t>p</w:t>
      </w:r>
      <w:r>
        <w:t xml:space="preserve">ermanent </w:t>
      </w:r>
      <w:r w:rsidR="008C3B7C">
        <w:t>c</w:t>
      </w:r>
      <w:r>
        <w:t>arer’s capacity to meet these needs.</w:t>
      </w:r>
    </w:p>
    <w:p w14:paraId="129C7E29" w14:textId="4D9EF873" w:rsidR="007C1E8C" w:rsidRPr="003B1867" w:rsidRDefault="007C1E8C" w:rsidP="007C1E8C">
      <w:pPr>
        <w:pStyle w:val="PreList"/>
      </w:pPr>
      <w:r w:rsidRPr="003B1867">
        <w:t xml:space="preserve">Planning for a </w:t>
      </w:r>
      <w:r w:rsidR="008C3B7C">
        <w:t>p</w:t>
      </w:r>
      <w:r w:rsidRPr="003B1867">
        <w:t xml:space="preserve">ermanent </w:t>
      </w:r>
      <w:r w:rsidR="008C3B7C">
        <w:t>c</w:t>
      </w:r>
      <w:r w:rsidRPr="003B1867">
        <w:t xml:space="preserve">are </w:t>
      </w:r>
      <w:r w:rsidR="008C3B7C">
        <w:t>o</w:t>
      </w:r>
      <w:r w:rsidRPr="003B1867">
        <w:t>rder must involve the child and their parents, customary parents, family, naturally connected network and the proposed permanent carer, in three phases:</w:t>
      </w:r>
    </w:p>
    <w:p w14:paraId="18A09BD3" w14:textId="39386D11" w:rsidR="007C1E8C" w:rsidRPr="003B1867" w:rsidRDefault="00F412EA" w:rsidP="007C1E8C">
      <w:pPr>
        <w:pStyle w:val="ListParagraph"/>
        <w:numPr>
          <w:ilvl w:val="0"/>
          <w:numId w:val="45"/>
        </w:numPr>
        <w:spacing w:before="0"/>
        <w:jc w:val="both"/>
      </w:pPr>
      <w:r>
        <w:t>c</w:t>
      </w:r>
      <w:r w:rsidR="007C1E8C" w:rsidRPr="003B1867">
        <w:t xml:space="preserve">onsideration of a </w:t>
      </w:r>
      <w:r w:rsidR="008C3B7C">
        <w:t>p</w:t>
      </w:r>
      <w:r w:rsidR="007C1E8C" w:rsidRPr="003B1867">
        <w:t xml:space="preserve">ermanent </w:t>
      </w:r>
      <w:r w:rsidR="008C3B7C">
        <w:t>c</w:t>
      </w:r>
      <w:r w:rsidR="007C1E8C" w:rsidRPr="003B1867">
        <w:t xml:space="preserve">are </w:t>
      </w:r>
      <w:r w:rsidR="008C3B7C">
        <w:t>o</w:t>
      </w:r>
      <w:r w:rsidR="007C1E8C" w:rsidRPr="003B1867">
        <w:t>rder</w:t>
      </w:r>
    </w:p>
    <w:p w14:paraId="6486B894" w14:textId="1EF52C22" w:rsidR="007C1E8C" w:rsidRPr="003B1867" w:rsidRDefault="00F412EA" w:rsidP="007C1E8C">
      <w:pPr>
        <w:pStyle w:val="ListParagraph"/>
        <w:numPr>
          <w:ilvl w:val="0"/>
          <w:numId w:val="45"/>
        </w:numPr>
        <w:spacing w:before="0"/>
        <w:jc w:val="both"/>
      </w:pPr>
      <w:r>
        <w:t>a</w:t>
      </w:r>
      <w:r w:rsidR="007C1E8C" w:rsidRPr="003B1867">
        <w:t xml:space="preserve">ssessments to support an application for a </w:t>
      </w:r>
      <w:r w:rsidR="00B52980">
        <w:t>p</w:t>
      </w:r>
      <w:r w:rsidR="007C1E8C" w:rsidRPr="003B1867">
        <w:t xml:space="preserve">ermanent </w:t>
      </w:r>
      <w:r w:rsidR="00B52980">
        <w:t>c</w:t>
      </w:r>
      <w:r w:rsidR="007C1E8C" w:rsidRPr="003B1867">
        <w:t xml:space="preserve">are </w:t>
      </w:r>
      <w:r w:rsidR="005E065F">
        <w:t>o</w:t>
      </w:r>
      <w:r w:rsidR="007C1E8C" w:rsidRPr="003B1867">
        <w:t>rder</w:t>
      </w:r>
    </w:p>
    <w:p w14:paraId="1F63F82F" w14:textId="383CA7A3" w:rsidR="007C1E8C" w:rsidRPr="003B1867" w:rsidRDefault="00F412EA" w:rsidP="007C1E8C">
      <w:pPr>
        <w:pStyle w:val="ListParagraph"/>
        <w:numPr>
          <w:ilvl w:val="0"/>
          <w:numId w:val="45"/>
        </w:numPr>
        <w:spacing w:before="0"/>
        <w:jc w:val="both"/>
      </w:pPr>
      <w:r>
        <w:t>a</w:t>
      </w:r>
      <w:r w:rsidR="007C1E8C" w:rsidRPr="003B1867">
        <w:t xml:space="preserve">pplication for a </w:t>
      </w:r>
      <w:r w:rsidR="009A143F">
        <w:t>p</w:t>
      </w:r>
      <w:r w:rsidR="007C1E8C" w:rsidRPr="003B1867">
        <w:t xml:space="preserve">ermanent </w:t>
      </w:r>
      <w:r w:rsidR="009A143F">
        <w:t>c</w:t>
      </w:r>
      <w:r w:rsidR="007C1E8C" w:rsidRPr="003B1867">
        <w:t xml:space="preserve">are </w:t>
      </w:r>
      <w:r w:rsidR="009A143F">
        <w:t>o</w:t>
      </w:r>
      <w:r w:rsidR="007C1E8C" w:rsidRPr="003B1867">
        <w:t>rder</w:t>
      </w:r>
      <w:r w:rsidR="007C1E8C">
        <w:t>.</w:t>
      </w:r>
    </w:p>
    <w:p w14:paraId="5934E48F" w14:textId="39438809" w:rsidR="007C1E8C" w:rsidRPr="00FA4E6D" w:rsidRDefault="007C1E8C" w:rsidP="008D6B80">
      <w:pPr>
        <w:jc w:val="both"/>
      </w:pPr>
      <w:r>
        <w:t xml:space="preserve">The relevant Executive Director will determine whether or not to proceed with an application for a </w:t>
      </w:r>
      <w:r w:rsidR="000C685C">
        <w:t>p</w:t>
      </w:r>
      <w:r>
        <w:t xml:space="preserve">ermanent </w:t>
      </w:r>
      <w:r w:rsidR="000C685C">
        <w:t>c</w:t>
      </w:r>
      <w:r>
        <w:t xml:space="preserve">are </w:t>
      </w:r>
      <w:r w:rsidR="000C685C">
        <w:t>o</w:t>
      </w:r>
      <w:r>
        <w:t>rder based on the evidence provided to them that has been obtained through a series of comprehensive assessments and a peer review process.</w:t>
      </w:r>
    </w:p>
    <w:p w14:paraId="5D3138B6" w14:textId="28F6C4AB" w:rsidR="007C1E8C" w:rsidRPr="00D14660" w:rsidRDefault="007C1E8C" w:rsidP="008D6B80">
      <w:pPr>
        <w:jc w:val="both"/>
      </w:pPr>
      <w:r>
        <w:t xml:space="preserve">Permanent care arrangements for Aboriginal children must fully comply with the Aboriginal Child Placement Principle stated in s12 of the </w:t>
      </w:r>
      <w:hyperlink r:id="rId21">
        <w:r w:rsidRPr="008F6978">
          <w:rPr>
            <w:rStyle w:val="Hyperlink"/>
            <w:u w:val="none"/>
          </w:rPr>
          <w:t>Care and Protection of Children Act 2007</w:t>
        </w:r>
      </w:hyperlink>
      <w:r>
        <w:t xml:space="preserve"> and the five (5) core elements of the </w:t>
      </w:r>
      <w:hyperlink r:id="rId22">
        <w:r w:rsidRPr="008F6978">
          <w:rPr>
            <w:rStyle w:val="Hyperlink"/>
            <w:u w:val="none"/>
          </w:rPr>
          <w:t>Secretariat of National Aboriginal and Islander Child Care’s (SNAICC), Aboriginal Child Placement Principle</w:t>
        </w:r>
      </w:hyperlink>
      <w:r w:rsidRPr="008F6978">
        <w:rPr>
          <w:rStyle w:val="Hyperlink"/>
          <w:u w:val="none"/>
        </w:rPr>
        <w:t>.</w:t>
      </w:r>
      <w:r>
        <w:t xml:space="preserve"> The Department must demonstrate that active efforts have been made to find family members who are willing and suitable to become the child’s permanent carer. Information about the purpose, effect and potential benefits of a </w:t>
      </w:r>
      <w:r w:rsidR="00655020">
        <w:t>p</w:t>
      </w:r>
      <w:r>
        <w:t xml:space="preserve">ermanent </w:t>
      </w:r>
      <w:r w:rsidR="00655020">
        <w:t>c</w:t>
      </w:r>
      <w:r>
        <w:t xml:space="preserve">are </w:t>
      </w:r>
      <w:r w:rsidR="00655020">
        <w:t>o</w:t>
      </w:r>
      <w:r>
        <w:t xml:space="preserve">rder must be provided to the child’s parents, the child’s customary parents or other persons significant in the child’s life. Views of the child’s parents, customary parents or </w:t>
      </w:r>
      <w:r>
        <w:lastRenderedPageBreak/>
        <w:t xml:space="preserve">persons significant in the child’s life regarding the </w:t>
      </w:r>
      <w:r w:rsidR="00655020">
        <w:t>p</w:t>
      </w:r>
      <w:r>
        <w:t xml:space="preserve">ermanent </w:t>
      </w:r>
      <w:r w:rsidR="00655020">
        <w:t>c</w:t>
      </w:r>
      <w:r>
        <w:t xml:space="preserve">are </w:t>
      </w:r>
      <w:r w:rsidR="00655020">
        <w:t>o</w:t>
      </w:r>
      <w:r>
        <w:t xml:space="preserve">rder must be clearly documented in the child’s </w:t>
      </w:r>
      <w:r w:rsidRPr="00B56DE8">
        <w:rPr>
          <w:i/>
        </w:rPr>
        <w:t>My Care Plan</w:t>
      </w:r>
      <w:r>
        <w:t xml:space="preserve"> and CMS file and provided to the Court in any subsequent application for a </w:t>
      </w:r>
      <w:r w:rsidR="009B07A1">
        <w:t>p</w:t>
      </w:r>
      <w:r>
        <w:t xml:space="preserve">ermanent </w:t>
      </w:r>
      <w:r w:rsidR="001250B8">
        <w:t>c</w:t>
      </w:r>
      <w:r>
        <w:t xml:space="preserve">are </w:t>
      </w:r>
      <w:r w:rsidR="001250B8">
        <w:t>o</w:t>
      </w:r>
      <w:r>
        <w:t>rder.</w:t>
      </w:r>
    </w:p>
    <w:p w14:paraId="44597423" w14:textId="1EB64271" w:rsidR="007C1E8C" w:rsidRDefault="007C1E8C" w:rsidP="008D6B80">
      <w:pPr>
        <w:jc w:val="both"/>
      </w:pPr>
      <w:r>
        <w:t>Proposed</w:t>
      </w:r>
      <w:r w:rsidRPr="006E42C6">
        <w:t xml:space="preserve"> </w:t>
      </w:r>
      <w:r w:rsidR="00795F45">
        <w:t>p</w:t>
      </w:r>
      <w:r>
        <w:t xml:space="preserve">ermanent </w:t>
      </w:r>
      <w:r w:rsidR="00F5103F">
        <w:t>c</w:t>
      </w:r>
      <w:r>
        <w:t>arers</w:t>
      </w:r>
      <w:r w:rsidRPr="006E42C6">
        <w:t xml:space="preserve"> </w:t>
      </w:r>
      <w:r>
        <w:t xml:space="preserve">must consent to the making of a </w:t>
      </w:r>
      <w:r w:rsidR="00D1324E">
        <w:t>p</w:t>
      </w:r>
      <w:r w:rsidRPr="00575F5B">
        <w:t xml:space="preserve">ermanent </w:t>
      </w:r>
      <w:r w:rsidR="00D1324E">
        <w:t>c</w:t>
      </w:r>
      <w:r w:rsidRPr="00575F5B">
        <w:t xml:space="preserve">are </w:t>
      </w:r>
      <w:r w:rsidR="00D1324E">
        <w:t>o</w:t>
      </w:r>
      <w:r w:rsidRPr="00575F5B">
        <w:t xml:space="preserve">rder and the child’s </w:t>
      </w:r>
      <w:r>
        <w:t>views must be</w:t>
      </w:r>
      <w:r w:rsidRPr="00575F5B">
        <w:t xml:space="preserve"> </w:t>
      </w:r>
      <w:r>
        <w:t>documented</w:t>
      </w:r>
      <w:r w:rsidRPr="00575F5B">
        <w:t>, where age and developmentally appropriate</w:t>
      </w:r>
      <w:r>
        <w:t xml:space="preserve">. </w:t>
      </w:r>
      <w:r w:rsidRPr="002C4DEC">
        <w:t xml:space="preserve">If a carer does not consent to a </w:t>
      </w:r>
      <w:r w:rsidR="00D172E0">
        <w:t>p</w:t>
      </w:r>
      <w:r w:rsidRPr="002C4DEC">
        <w:t xml:space="preserve">ermanent </w:t>
      </w:r>
      <w:r w:rsidR="00D172E0">
        <w:t>c</w:t>
      </w:r>
      <w:r w:rsidRPr="002C4DEC">
        <w:t xml:space="preserve">are </w:t>
      </w:r>
      <w:r w:rsidR="00D172E0">
        <w:t>o</w:t>
      </w:r>
      <w:r w:rsidRPr="002C4DEC">
        <w:t>rder application being made for a child currently placed with them</w:t>
      </w:r>
      <w:r>
        <w:t>,</w:t>
      </w:r>
      <w:r w:rsidRPr="002C4DEC">
        <w:t xml:space="preserve"> the placeme</w:t>
      </w:r>
      <w:r>
        <w:t>nt is to be maintained unless it is the child’s</w:t>
      </w:r>
      <w:r w:rsidRPr="002C4DEC">
        <w:t xml:space="preserve"> best interest</w:t>
      </w:r>
      <w:r>
        <w:t>s</w:t>
      </w:r>
      <w:r w:rsidRPr="002C4DEC">
        <w:t xml:space="preserve"> to transition to </w:t>
      </w:r>
      <w:r>
        <w:t xml:space="preserve">a </w:t>
      </w:r>
      <w:r w:rsidR="00D1324E">
        <w:t>p</w:t>
      </w:r>
      <w:r>
        <w:t xml:space="preserve">ermanent </w:t>
      </w:r>
      <w:r w:rsidR="00D1324E">
        <w:t>c</w:t>
      </w:r>
      <w:r>
        <w:t xml:space="preserve">are </w:t>
      </w:r>
      <w:r w:rsidR="00D1324E">
        <w:t>o</w:t>
      </w:r>
      <w:r>
        <w:t>rder</w:t>
      </w:r>
      <w:r w:rsidRPr="002C4DEC">
        <w:t xml:space="preserve"> with </w:t>
      </w:r>
      <w:r>
        <w:t xml:space="preserve">another adult who has been assessed as suitable to become the child’s permanent </w:t>
      </w:r>
      <w:r w:rsidRPr="002C4DEC">
        <w:t>carer</w:t>
      </w:r>
      <w:r>
        <w:t>.</w:t>
      </w:r>
      <w:r w:rsidRPr="0027263E">
        <w:t xml:space="preserve"> </w:t>
      </w:r>
    </w:p>
    <w:p w14:paraId="36C92A46" w14:textId="304BDCE7" w:rsidR="007C1E8C" w:rsidRDefault="007C1E8C" w:rsidP="008D6B80">
      <w:pPr>
        <w:jc w:val="both"/>
      </w:pPr>
      <w:r>
        <w:t xml:space="preserve">To support the </w:t>
      </w:r>
      <w:r w:rsidR="00D172E0">
        <w:t>p</w:t>
      </w:r>
      <w:r>
        <w:t xml:space="preserve">ermanent </w:t>
      </w:r>
      <w:r w:rsidR="00D172E0">
        <w:t>c</w:t>
      </w:r>
      <w:r>
        <w:t xml:space="preserve">arer to provide for the child’s needs, the </w:t>
      </w:r>
      <w:r w:rsidR="00D172E0">
        <w:t>p</w:t>
      </w:r>
      <w:r>
        <w:t xml:space="preserve">ermanent </w:t>
      </w:r>
      <w:r w:rsidR="00D172E0">
        <w:t>c</w:t>
      </w:r>
      <w:r>
        <w:t xml:space="preserve">arer may opt to receive a fortnightly </w:t>
      </w:r>
      <w:r w:rsidR="00D172E0">
        <w:t>p</w:t>
      </w:r>
      <w:r>
        <w:t xml:space="preserve">ermanent </w:t>
      </w:r>
      <w:r w:rsidR="00D172E0">
        <w:t>c</w:t>
      </w:r>
      <w:r>
        <w:t xml:space="preserve">arer </w:t>
      </w:r>
      <w:r w:rsidR="00D172E0">
        <w:t>f</w:t>
      </w:r>
      <w:r>
        <w:t xml:space="preserve">inancial </w:t>
      </w:r>
      <w:r w:rsidR="00D172E0">
        <w:t>s</w:t>
      </w:r>
      <w:r>
        <w:t>upport payment from the Department. The payment is limited to the rate equivalent to the standard kinship</w:t>
      </w:r>
      <w:r w:rsidR="00FD2479">
        <w:t xml:space="preserve"> (also known as family </w:t>
      </w:r>
      <w:r w:rsidR="007F31CB">
        <w:t>and significant other) carer</w:t>
      </w:r>
      <w:r>
        <w:t xml:space="preserve"> or foster carer payment, inclusive of remote allowance and/or complexity loading already in place</w:t>
      </w:r>
      <w:r w:rsidRPr="004C365D">
        <w:t xml:space="preserve"> </w:t>
      </w:r>
      <w:r>
        <w:t xml:space="preserve">at time the </w:t>
      </w:r>
      <w:r w:rsidR="000D1AE8">
        <w:t>o</w:t>
      </w:r>
      <w:r>
        <w:t xml:space="preserve">rder was made. </w:t>
      </w:r>
    </w:p>
    <w:p w14:paraId="5E6784D0" w14:textId="59D38184" w:rsidR="007C1E8C" w:rsidRPr="00415D81" w:rsidRDefault="007C1E8C" w:rsidP="00B66BCB">
      <w:pPr>
        <w:pStyle w:val="ListParagraph"/>
        <w:numPr>
          <w:ilvl w:val="0"/>
          <w:numId w:val="44"/>
        </w:numPr>
        <w:ind w:left="714" w:hanging="357"/>
        <w:jc w:val="both"/>
      </w:pPr>
      <w:r w:rsidRPr="00415D81">
        <w:t xml:space="preserve">The remote allowance is only paid if the </w:t>
      </w:r>
      <w:r w:rsidR="001A01ED">
        <w:t>p</w:t>
      </w:r>
      <w:r w:rsidRPr="00415D81">
        <w:t xml:space="preserve">ermanent </w:t>
      </w:r>
      <w:r w:rsidR="001A01ED">
        <w:t>c</w:t>
      </w:r>
      <w:r w:rsidRPr="00415D81">
        <w:t xml:space="preserve">arer and child are living in a remote or very remote location and is therefore reassessed if the family change address.  </w:t>
      </w:r>
    </w:p>
    <w:p w14:paraId="445F010B" w14:textId="69B1D5B5" w:rsidR="007C1E8C" w:rsidRPr="00415D81" w:rsidRDefault="007C1E8C" w:rsidP="00B66BCB">
      <w:pPr>
        <w:pStyle w:val="ListParagraph"/>
        <w:numPr>
          <w:ilvl w:val="0"/>
          <w:numId w:val="44"/>
        </w:numPr>
        <w:ind w:left="714" w:hanging="357"/>
        <w:jc w:val="both"/>
      </w:pPr>
      <w:r w:rsidRPr="00415D81">
        <w:t xml:space="preserve">The child’s complexity level may be reviewed if their needs change over time. Refer </w:t>
      </w:r>
      <w:r w:rsidR="00031FC6">
        <w:t>to</w:t>
      </w:r>
      <w:r w:rsidR="004635F8">
        <w:t xml:space="preserve"> </w:t>
      </w:r>
      <w:hyperlink r:id="rId23" w:history="1">
        <w:r w:rsidR="004635F8" w:rsidRPr="004635F8">
          <w:rPr>
            <w:rStyle w:val="Hyperlink"/>
            <w:u w:val="none"/>
          </w:rPr>
          <w:t>Permanent Care Order Procedure</w:t>
        </w:r>
      </w:hyperlink>
      <w:r w:rsidR="004635F8">
        <w:rPr>
          <w:rStyle w:val="Hyperlink"/>
          <w:rFonts w:eastAsia="Calibri"/>
          <w:u w:val="none"/>
        </w:rPr>
        <w:t xml:space="preserve"> </w:t>
      </w:r>
      <w:r w:rsidR="00AE6E9D">
        <w:t>for more information.</w:t>
      </w:r>
    </w:p>
    <w:p w14:paraId="0BB7E8E7" w14:textId="2F8DEF88" w:rsidR="007C1E8C" w:rsidRPr="00415D81" w:rsidRDefault="007C1E8C" w:rsidP="00B66BCB">
      <w:pPr>
        <w:pStyle w:val="ListParagraph"/>
        <w:numPr>
          <w:ilvl w:val="0"/>
          <w:numId w:val="44"/>
        </w:numPr>
        <w:ind w:left="714" w:hanging="357"/>
        <w:jc w:val="both"/>
      </w:pPr>
      <w:r w:rsidRPr="00415D81">
        <w:t xml:space="preserve">The </w:t>
      </w:r>
      <w:r w:rsidR="00031FC6">
        <w:t>p</w:t>
      </w:r>
      <w:r w:rsidRPr="00415D81">
        <w:t xml:space="preserve">ermanent </w:t>
      </w:r>
      <w:r w:rsidR="00031FC6">
        <w:t>c</w:t>
      </w:r>
      <w:r w:rsidRPr="00415D81">
        <w:t>arer is entitled to seek support from the Department at any time, on the same basis as any other family within the Northern Territory.</w:t>
      </w:r>
    </w:p>
    <w:p w14:paraId="296E9A98" w14:textId="065E1304" w:rsidR="007C1E8C" w:rsidRDefault="007C1E8C" w:rsidP="008D6B80">
      <w:pPr>
        <w:jc w:val="both"/>
      </w:pPr>
      <w:r>
        <w:t xml:space="preserve">Under a </w:t>
      </w:r>
      <w:r w:rsidR="008F6978">
        <w:t>p</w:t>
      </w:r>
      <w:r>
        <w:t xml:space="preserve">ermanent </w:t>
      </w:r>
      <w:r w:rsidR="008F6978">
        <w:t>c</w:t>
      </w:r>
      <w:r>
        <w:t xml:space="preserve">are </w:t>
      </w:r>
      <w:r w:rsidR="008F6978">
        <w:t>o</w:t>
      </w:r>
      <w:r>
        <w:t>rder the child is no longer in the care of the CEO, therefore the Department has no statutory obligation or authority to continue case management of</w:t>
      </w:r>
      <w:r w:rsidRPr="00217276">
        <w:t xml:space="preserve"> the child</w:t>
      </w:r>
      <w:r>
        <w:t xml:space="preserve">. Provision of financial support to the carer does not place an obligation on the Department to provide any additional services or supports to the </w:t>
      </w:r>
      <w:r w:rsidR="008F6978">
        <w:t>p</w:t>
      </w:r>
      <w:r>
        <w:t xml:space="preserve">ermanent </w:t>
      </w:r>
      <w:r w:rsidR="00031FC6">
        <w:t>c</w:t>
      </w:r>
      <w:r w:rsidRPr="00217276">
        <w:t>arer</w:t>
      </w:r>
      <w:r>
        <w:t xml:space="preserve">. Any case management involvement with the child’s </w:t>
      </w:r>
      <w:r w:rsidRPr="00217276">
        <w:t>parent</w:t>
      </w:r>
      <w:r>
        <w:t>s,</w:t>
      </w:r>
      <w:r w:rsidRPr="00217276">
        <w:t xml:space="preserve"> in relation to the child</w:t>
      </w:r>
      <w:r>
        <w:t xml:space="preserve"> who is subject to the </w:t>
      </w:r>
      <w:r w:rsidR="00655020">
        <w:t>p</w:t>
      </w:r>
      <w:r>
        <w:t xml:space="preserve">ermanent </w:t>
      </w:r>
      <w:r w:rsidR="00655020">
        <w:t>c</w:t>
      </w:r>
      <w:r>
        <w:t xml:space="preserve">are </w:t>
      </w:r>
      <w:r w:rsidR="00BA1700">
        <w:t>order</w:t>
      </w:r>
      <w:r>
        <w:t xml:space="preserve">, will also cease after the </w:t>
      </w:r>
      <w:r w:rsidR="008F6978">
        <w:t>p</w:t>
      </w:r>
      <w:r>
        <w:t xml:space="preserve">ermanent </w:t>
      </w:r>
      <w:r w:rsidR="008F6978">
        <w:t>c</w:t>
      </w:r>
      <w:r>
        <w:t xml:space="preserve">are </w:t>
      </w:r>
      <w:r w:rsidR="008F6978">
        <w:t>o</w:t>
      </w:r>
      <w:r>
        <w:t>rder has been granted by the Court. The Department has no involvement with decision making in relation to the child once a PCO is made.</w:t>
      </w:r>
    </w:p>
    <w:p w14:paraId="132D874C" w14:textId="61DF0F66" w:rsidR="007C1E8C" w:rsidRPr="007E5D4A" w:rsidRDefault="007C1E8C" w:rsidP="007C1E8C">
      <w:pPr>
        <w:pStyle w:val="Heading1"/>
        <w:keepNext/>
        <w:spacing w:after="200"/>
        <w:ind w:left="357" w:hanging="357"/>
        <w:jc w:val="both"/>
      </w:pPr>
      <w:bookmarkStart w:id="4" w:name="_Toc221783080"/>
      <w:r>
        <w:t xml:space="preserve">Legislative </w:t>
      </w:r>
      <w:r w:rsidR="00C44548">
        <w:t>b</w:t>
      </w:r>
      <w:r>
        <w:t>asis and related resources</w:t>
      </w:r>
      <w:bookmarkEnd w:id="4"/>
    </w:p>
    <w:p w14:paraId="0E94C611" w14:textId="77777777" w:rsidR="00447C76" w:rsidRDefault="004A72CE" w:rsidP="00447C76">
      <w:pPr>
        <w:ind w:left="357"/>
      </w:pPr>
      <w:hyperlink r:id="rId24" w:history="1">
        <w:r w:rsidRPr="00174CB2">
          <w:rPr>
            <w:rStyle w:val="Hyperlink"/>
            <w:u w:val="none"/>
          </w:rPr>
          <w:t>Care and Protection of Children Act 2007</w:t>
        </w:r>
      </w:hyperlink>
      <w:r w:rsidR="00D4043A">
        <w:t xml:space="preserve"> s137A-M</w:t>
      </w:r>
    </w:p>
    <w:p w14:paraId="7C7F294E" w14:textId="77777777" w:rsidR="00D60E5D" w:rsidRPr="00D60E5D" w:rsidRDefault="00D60E5D" w:rsidP="00D60E5D">
      <w:pPr>
        <w:ind w:left="357"/>
        <w:rPr>
          <w:rStyle w:val="Hyperlink"/>
          <w:u w:val="none"/>
        </w:rPr>
      </w:pPr>
      <w:hyperlink r:id="rId25" w:history="1">
        <w:r w:rsidR="00472220">
          <w:rPr>
            <w:rStyle w:val="Hyperlink"/>
            <w:u w:val="none"/>
          </w:rPr>
          <w:t>Permanent Care Order Overview Chart</w:t>
        </w:r>
      </w:hyperlink>
    </w:p>
    <w:p w14:paraId="35608FD8" w14:textId="77777777" w:rsidR="00933F4C" w:rsidRDefault="00933F4C" w:rsidP="00D60E5D">
      <w:pPr>
        <w:ind w:left="357"/>
        <w:rPr>
          <w:rStyle w:val="Hyperlink"/>
          <w:u w:val="none"/>
        </w:rPr>
      </w:pPr>
      <w:hyperlink r:id="rId26" w:history="1">
        <w:r>
          <w:rPr>
            <w:rStyle w:val="Hyperlink"/>
            <w:u w:val="none"/>
          </w:rPr>
          <w:t>Permanent Care Order Procedure</w:t>
        </w:r>
      </w:hyperlink>
    </w:p>
    <w:p w14:paraId="547B2AB5" w14:textId="77777777" w:rsidR="00933F4C" w:rsidRPr="00933F4C" w:rsidRDefault="00933F4C" w:rsidP="00933F4C">
      <w:pPr>
        <w:ind w:left="357"/>
        <w:rPr>
          <w:rStyle w:val="Hyperlink"/>
          <w:u w:val="none"/>
        </w:rPr>
      </w:pPr>
      <w:hyperlink r:id="rId27" w:history="1">
        <w:r w:rsidRPr="00933F4C">
          <w:rPr>
            <w:rStyle w:val="Hyperlink"/>
            <w:u w:val="none"/>
          </w:rPr>
          <w:t>Permanent Carer Order – Information for Parents and Carers Factsheet</w:t>
        </w:r>
      </w:hyperlink>
    </w:p>
    <w:p w14:paraId="151C1630" w14:textId="77777777" w:rsidR="00933F4C" w:rsidRDefault="00933F4C" w:rsidP="00D60E5D">
      <w:pPr>
        <w:ind w:left="357"/>
        <w:rPr>
          <w:rStyle w:val="Hyperlink"/>
          <w:u w:val="none"/>
        </w:rPr>
      </w:pPr>
    </w:p>
    <w:p w14:paraId="629B901B" w14:textId="77777777" w:rsidR="00472220" w:rsidRPr="00D60E5D" w:rsidRDefault="00472220" w:rsidP="00D60E5D">
      <w:pPr>
        <w:ind w:left="357"/>
        <w:rPr>
          <w:rStyle w:val="Hyperlink"/>
          <w:u w:val="none"/>
        </w:rPr>
      </w:pPr>
    </w:p>
    <w:p w14:paraId="66FCC73E" w14:textId="77777777" w:rsidR="00A864E0" w:rsidRPr="00D974B3" w:rsidRDefault="00A864E0" w:rsidP="00933F4C">
      <w:pPr>
        <w:rPr>
          <w:i/>
        </w:rPr>
      </w:pPr>
    </w:p>
    <w:p w14:paraId="15F9027E" w14:textId="77777777" w:rsidR="0082114C" w:rsidRDefault="0082114C" w:rsidP="0082114C"/>
    <w:sectPr w:rsidR="0082114C" w:rsidSect="00C95D30">
      <w:headerReference w:type="even" r:id="rId28"/>
      <w:headerReference w:type="default" r:id="rId29"/>
      <w:footerReference w:type="default" r:id="rId30"/>
      <w:headerReference w:type="first" r:id="rId31"/>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8C51" w14:textId="77777777" w:rsidR="007A746C" w:rsidRDefault="007A746C">
      <w:r>
        <w:separator/>
      </w:r>
    </w:p>
  </w:endnote>
  <w:endnote w:type="continuationSeparator" w:id="0">
    <w:p w14:paraId="04EB92DE" w14:textId="77777777" w:rsidR="007A746C" w:rsidRDefault="007A746C">
      <w:r>
        <w:continuationSeparator/>
      </w:r>
    </w:p>
  </w:endnote>
  <w:endnote w:type="continuationNotice" w:id="1">
    <w:p w14:paraId="05AA3C67" w14:textId="77777777" w:rsidR="007A746C" w:rsidRDefault="007A74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08581BD3"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7E63A1">
              <w:rPr>
                <w:rStyle w:val="PageNumber"/>
                <w:noProof/>
              </w:rPr>
              <w:t>3</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22EB" w14:textId="77777777" w:rsidR="00964B22" w:rsidRPr="00F538BD" w:rsidRDefault="004E7885" w:rsidP="004E7885">
    <w:pPr>
      <w:spacing w:after="0"/>
      <w:jc w:val="right"/>
      <w:rPr>
        <w:sz w:val="6"/>
        <w:szCs w:val="6"/>
      </w:rPr>
    </w:pPr>
    <w:r w:rsidRPr="001852AF">
      <w:rPr>
        <w:noProof/>
        <w:lang w:eastAsia="en-AU"/>
      </w:rPr>
      <w:drawing>
        <wp:inline distT="0" distB="0" distL="0" distR="0" wp14:anchorId="142D92E1" wp14:editId="3368907D">
          <wp:extent cx="1572479" cy="561600"/>
          <wp:effectExtent l="0" t="0" r="8890" b="0"/>
          <wp:docPr id="1903808069" name="Picture 190380806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32D4"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48D7"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D001"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22A0DD22" w14:textId="77777777">
      <w:trPr>
        <w:cantSplit/>
        <w:trHeight w:hRule="exact" w:val="850"/>
        <w:tblHeader/>
      </w:trPr>
      <w:tc>
        <w:tcPr>
          <w:tcW w:w="10318" w:type="dxa"/>
          <w:vAlign w:val="bottom"/>
        </w:tcPr>
        <w:p w14:paraId="345B72D5" w14:textId="77777777"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252AED79C6C841259FBA98360C3EE791"/>
              </w:placeholder>
              <w:dataBinding w:prefixMappings="xmlns:ns0='http://schemas.openxmlformats.org/officeDocument/2006/extended-properties' " w:xpath="/ns0:Properties[1]/ns0:Company[1]" w:storeItemID="{6668398D-A668-4E3E-A5EB-62B293D839F1}"/>
              <w:text w:multiLine="1"/>
            </w:sdtPr>
            <w:sdtContent>
              <w:r w:rsidR="007E63A1">
                <w:rPr>
                  <w:rStyle w:val="PageNumber"/>
                  <w:b/>
                </w:rPr>
                <w:t>CHILDREN AND FAMILIES</w:t>
              </w:r>
            </w:sdtContent>
          </w:sdt>
        </w:p>
        <w:p w14:paraId="33511F42" w14:textId="6F55043D" w:rsidR="00A50829" w:rsidRPr="00CE6614" w:rsidRDefault="00000000" w:rsidP="00A50829">
          <w:pPr>
            <w:spacing w:after="0"/>
            <w:rPr>
              <w:rStyle w:val="PageNumber"/>
            </w:rPr>
          </w:pPr>
          <w:sdt>
            <w:sdtPr>
              <w:rPr>
                <w:rStyle w:val="PageNumber"/>
              </w:rPr>
              <w:alias w:val="Date"/>
              <w:tag w:val=""/>
              <w:id w:val="1578473972"/>
              <w:placeholder>
                <w:docPart w:val="5245DAF622684F82B616C8562697F734"/>
              </w:placeholder>
              <w:dataBinding w:prefixMappings="xmlns:ns0='http://schemas.microsoft.com/office/2006/coverPageProps' " w:xpath="/ns0:CoverPageProperties[1]/ns0:PublishDate[1]" w:storeItemID="{55AF091B-3C7A-41E3-B477-F2FDAA23CFDA}"/>
              <w15:color w:val="000000"/>
              <w:date w:fullDate="2026-02-09T00:00:00Z">
                <w:dateFormat w:val="d MMMM yyyy"/>
                <w:lid w:val="en-AU"/>
                <w:storeMappedDataAs w:val="dateTime"/>
                <w:calendar w:val="gregorian"/>
              </w:date>
            </w:sdtPr>
            <w:sdtContent>
              <w:r w:rsidR="00F34C89">
                <w:rPr>
                  <w:rStyle w:val="PageNumber"/>
                </w:rPr>
                <w:t>9 February 2026</w:t>
              </w:r>
            </w:sdtContent>
          </w:sdt>
          <w:r w:rsidR="00A50829" w:rsidRPr="00CE6614">
            <w:rPr>
              <w:rStyle w:val="PageNumber"/>
            </w:rPr>
            <w:t xml:space="preserve"> | Version </w:t>
          </w:r>
          <w:r w:rsidR="00F34C89">
            <w:rPr>
              <w:rStyle w:val="PageNumber"/>
            </w:rPr>
            <w:t>3.02</w:t>
          </w:r>
        </w:p>
        <w:p w14:paraId="4A290490"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90C4A">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90C4A">
            <w:rPr>
              <w:rStyle w:val="PageNumber"/>
              <w:noProof/>
            </w:rPr>
            <w:t>4</w:t>
          </w:r>
          <w:r w:rsidRPr="00AC4488">
            <w:rPr>
              <w:rStyle w:val="PageNumber"/>
            </w:rPr>
            <w:fldChar w:fldCharType="end"/>
          </w:r>
        </w:p>
      </w:tc>
    </w:tr>
  </w:tbl>
  <w:p w14:paraId="10502C82"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B5D9" w14:textId="77777777" w:rsidR="007A746C" w:rsidRDefault="007A746C">
      <w:r>
        <w:separator/>
      </w:r>
    </w:p>
  </w:footnote>
  <w:footnote w:type="continuationSeparator" w:id="0">
    <w:p w14:paraId="07CF7DD2" w14:textId="77777777" w:rsidR="007A746C" w:rsidRDefault="007A746C">
      <w:r>
        <w:continuationSeparator/>
      </w:r>
    </w:p>
  </w:footnote>
  <w:footnote w:type="continuationNotice" w:id="1">
    <w:p w14:paraId="1B82439F" w14:textId="77777777" w:rsidR="007A746C" w:rsidRDefault="007A74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E65" w14:textId="6B9FE072" w:rsidR="00964B22" w:rsidRPr="008E0345" w:rsidRDefault="00000000" w:rsidP="005A5A44">
    <w:pPr>
      <w:pStyle w:val="Header"/>
    </w:pPr>
    <w:sdt>
      <w:sdtPr>
        <w:alias w:val="Title"/>
        <w:tag w:val=""/>
        <w:id w:val="-477918894"/>
        <w:placeholder>
          <w:docPart w:val="CF300F4FC523429CAA43D4EF458DD54E"/>
        </w:placeholder>
        <w:showingPlcHdr/>
        <w:dataBinding w:prefixMappings="xmlns:ns0='http://purl.org/dc/elements/1.1/' xmlns:ns1='http://schemas.openxmlformats.org/package/2006/metadata/core-properties' " w:xpath="/ns1:coreProperties[1]/ns0:title[1]" w:storeItemID="{6C3C8BC8-F283-45AE-878A-BAB7291924A1}"/>
        <w:text/>
      </w:sdtPr>
      <w:sdtContent>
        <w:r w:rsidR="00C25DD8">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9E68" w14:textId="1D065E58" w:rsidR="004B7373" w:rsidRPr="00BD0F38" w:rsidRDefault="00EB48E5" w:rsidP="00A32EFF">
    <w:pPr>
      <w:tabs>
        <w:tab w:val="right" w:pos="10318"/>
      </w:tabs>
    </w:pPr>
    <w:r w:rsidRPr="00BD0F38">
      <w:rPr>
        <w:noProof/>
        <w:lang w:eastAsia="en-AU"/>
      </w:rPr>
      <w:drawing>
        <wp:anchor distT="0" distB="0" distL="0" distR="0" simplePos="0" relativeHeight="251658240" behindDoc="0" locked="0" layoutInCell="1" allowOverlap="1" wp14:anchorId="176FA0B5" wp14:editId="14CB04C1">
          <wp:simplePos x="0" y="0"/>
          <wp:positionH relativeFrom="page">
            <wp:align>right</wp:align>
          </wp:positionH>
          <wp:positionV relativeFrom="page">
            <wp:posOffset>3574415</wp:posOffset>
          </wp:positionV>
          <wp:extent cx="7529195" cy="5446395"/>
          <wp:effectExtent l="0" t="0" r="0" b="1905"/>
          <wp:wrapTopAndBottom/>
          <wp:docPr id="12761346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29195" cy="5446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42FD" w14:textId="112EAD27" w:rsidR="00C25DD8" w:rsidRDefault="00C25D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F753" w14:textId="751FCDF1" w:rsidR="00717C37" w:rsidRPr="004E7885" w:rsidRDefault="00000000" w:rsidP="004E7885">
    <w:pPr>
      <w:pStyle w:val="Header"/>
    </w:pPr>
    <w:sdt>
      <w:sdtPr>
        <w:alias w:val="Title"/>
        <w:tag w:val="Title"/>
        <w:id w:val="94911156"/>
        <w:lock w:val="sdtLocked"/>
        <w:placeholder>
          <w:docPart w:val="CF300F4FC523429CAA43D4EF458DD54E"/>
        </w:placeholder>
        <w:showingPlcHdr/>
        <w:dataBinding w:prefixMappings="xmlns:ns0='http://purl.org/dc/elements/1.1/' xmlns:ns1='http://schemas.openxmlformats.org/package/2006/metadata/core-properties' " w:xpath="/ns1:coreProperties[1]/ns0:title[1]" w:storeItemID="{6C3C8BC8-F283-45AE-878A-BAB7291924A1}"/>
        <w15:color w:val="000000"/>
        <w:text/>
      </w:sdtPr>
      <w:sdtContent>
        <w:r w:rsidR="007D21B9">
          <w:t xml:space="preserve">     </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F310" w14:textId="6F725B8A" w:rsidR="00964B22" w:rsidRPr="00274F1C" w:rsidRDefault="00964B22" w:rsidP="004E7885">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8C32" w14:textId="6BC6DC5F" w:rsidR="00C25DD8" w:rsidRDefault="00C25DD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7E11" w14:textId="4D602ADD" w:rsidR="00C25DD8" w:rsidRDefault="00F34C89">
    <w:pPr>
      <w:pStyle w:val="Header"/>
    </w:pPr>
    <w:r>
      <w:t>Permanent Care Order Policy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20C8" w14:textId="3B133AE3" w:rsidR="00983000" w:rsidRPr="00964B22" w:rsidRDefault="00983000" w:rsidP="008E0345">
    <w:pPr>
      <w:pStyle w:val="Header"/>
      <w:rPr>
        <w:b/>
      </w:rPr>
    </w:pPr>
  </w:p>
  <w:sdt>
    <w:sdtPr>
      <w:alias w:val="Title"/>
      <w:tag w:val=""/>
      <w:id w:val="2130893165"/>
      <w:placeholder>
        <w:docPart w:val="F84138E0CDA948C3A43E71F27625643D"/>
      </w:placeholder>
      <w:showingPlcHdr/>
      <w:dataBinding w:prefixMappings="xmlns:ns0='http://purl.org/dc/elements/1.1/' xmlns:ns1='http://schemas.openxmlformats.org/package/2006/metadata/core-properties' " w:xpath="/ns1:coreProperties[1]/ns0:title[1]" w:storeItemID="{6C3C8BC8-F283-45AE-878A-BAB7291924A1}"/>
      <w:text/>
    </w:sdtPr>
    <w:sdtContent>
      <w:p w14:paraId="3D235440" w14:textId="77777777" w:rsidR="00983000" w:rsidRPr="00964B22" w:rsidRDefault="004E7885" w:rsidP="008E0345">
        <w:pPr>
          <w:pStyle w:val="Header"/>
          <w:rPr>
            <w:b/>
          </w:rPr>
        </w:pP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10927" w:hanging="363"/>
      </w:pPr>
      <w:rPr>
        <w:rFonts w:hint="default"/>
      </w:rPr>
    </w:lvl>
    <w:lvl w:ilvl="1">
      <w:start w:val="1"/>
      <w:numFmt w:val="lowerLetter"/>
      <w:lvlText w:val="%2."/>
      <w:lvlJc w:val="left"/>
      <w:pPr>
        <w:ind w:left="11284" w:hanging="357"/>
      </w:pPr>
      <w:rPr>
        <w:rFonts w:hint="default"/>
      </w:rPr>
    </w:lvl>
    <w:lvl w:ilvl="2">
      <w:start w:val="1"/>
      <w:numFmt w:val="lowerRoman"/>
      <w:lvlText w:val="%3."/>
      <w:lvlJc w:val="left"/>
      <w:pPr>
        <w:ind w:left="11641" w:hanging="357"/>
      </w:pPr>
      <w:rPr>
        <w:rFonts w:hint="default"/>
      </w:rPr>
    </w:lvl>
    <w:lvl w:ilvl="3">
      <w:start w:val="1"/>
      <w:numFmt w:val="decimal"/>
      <w:lvlText w:val="(%4)"/>
      <w:lvlJc w:val="left"/>
      <w:pPr>
        <w:ind w:left="11998" w:hanging="363"/>
      </w:pPr>
      <w:rPr>
        <w:rFonts w:hint="default"/>
      </w:rPr>
    </w:lvl>
    <w:lvl w:ilvl="4">
      <w:start w:val="1"/>
      <w:numFmt w:val="lowerLetter"/>
      <w:lvlText w:val="(%5)"/>
      <w:lvlJc w:val="left"/>
      <w:pPr>
        <w:ind w:left="12355" w:hanging="363"/>
      </w:pPr>
      <w:rPr>
        <w:rFonts w:hint="default"/>
      </w:rPr>
    </w:lvl>
    <w:lvl w:ilvl="5">
      <w:start w:val="1"/>
      <w:numFmt w:val="lowerRoman"/>
      <w:lvlText w:val="(%6)"/>
      <w:lvlJc w:val="left"/>
      <w:pPr>
        <w:ind w:left="12712" w:hanging="363"/>
      </w:pPr>
      <w:rPr>
        <w:rFonts w:hint="default"/>
      </w:rPr>
    </w:lvl>
    <w:lvl w:ilvl="6">
      <w:start w:val="1"/>
      <w:numFmt w:val="decimal"/>
      <w:lvlText w:val="%7."/>
      <w:lvlJc w:val="left"/>
      <w:pPr>
        <w:ind w:left="13069" w:hanging="363"/>
      </w:pPr>
      <w:rPr>
        <w:rFonts w:hint="default"/>
      </w:rPr>
    </w:lvl>
    <w:lvl w:ilvl="7">
      <w:start w:val="1"/>
      <w:numFmt w:val="lowerLetter"/>
      <w:lvlText w:val="%8."/>
      <w:lvlJc w:val="left"/>
      <w:pPr>
        <w:ind w:left="13426" w:hanging="363"/>
      </w:pPr>
      <w:rPr>
        <w:rFonts w:hint="default"/>
      </w:rPr>
    </w:lvl>
    <w:lvl w:ilvl="8">
      <w:start w:val="1"/>
      <w:numFmt w:val="lowerRoman"/>
      <w:lvlText w:val="%9."/>
      <w:lvlJc w:val="left"/>
      <w:pPr>
        <w:ind w:left="13783"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A1520E7"/>
    <w:multiLevelType w:val="multilevel"/>
    <w:tmpl w:val="4E6AC8F6"/>
    <w:numStyleLink w:val="Numberlist"/>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00676E3"/>
    <w:multiLevelType w:val="multilevel"/>
    <w:tmpl w:val="FD1CD746"/>
    <w:numStyleLink w:val="Numberedlist"/>
  </w:abstractNum>
  <w:abstractNum w:abstractNumId="36"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49FD3A20"/>
    <w:multiLevelType w:val="multilevel"/>
    <w:tmpl w:val="3E5E177A"/>
    <w:name w:val="NTG Table Bullet List3322222222222"/>
    <w:numStyleLink w:val="Tablenumberlist"/>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2CB786D"/>
    <w:multiLevelType w:val="multilevel"/>
    <w:tmpl w:val="FD1CD746"/>
    <w:numStyleLink w:val="Numberedlist"/>
  </w:abstractNum>
  <w:abstractNum w:abstractNumId="45" w15:restartNumberingAfterBreak="0">
    <w:nsid w:val="53842BC6"/>
    <w:multiLevelType w:val="multilevel"/>
    <w:tmpl w:val="0C78A7AC"/>
    <w:numStyleLink w:val="Tablebulletlist"/>
  </w:abstractNum>
  <w:abstractNum w:abstractNumId="4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83359D9"/>
    <w:multiLevelType w:val="multilevel"/>
    <w:tmpl w:val="3E5E177A"/>
    <w:name w:val="NTG Table Bullet List332222222"/>
    <w:numStyleLink w:val="Tablenumberlist"/>
  </w:abstractNum>
  <w:abstractNum w:abstractNumId="50"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E21323"/>
    <w:multiLevelType w:val="multilevel"/>
    <w:tmpl w:val="4E6AC8F6"/>
    <w:numStyleLink w:val="Numberlist"/>
  </w:abstractNum>
  <w:abstractNum w:abstractNumId="53"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B9A5FFE"/>
    <w:multiLevelType w:val="multilevel"/>
    <w:tmpl w:val="0C78A7AC"/>
    <w:name w:val="NTG Table Bullet List33222222222222"/>
    <w:numStyleLink w:val="Tablebulletlist"/>
  </w:abstractNum>
  <w:abstractNum w:abstractNumId="55" w15:restartNumberingAfterBreak="0">
    <w:nsid w:val="5D444259"/>
    <w:multiLevelType w:val="multilevel"/>
    <w:tmpl w:val="0C78A7AC"/>
    <w:name w:val="NTG Table Bullet List332222"/>
    <w:numStyleLink w:val="Tablebulletlist"/>
  </w:abstractNum>
  <w:abstractNum w:abstractNumId="56"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8"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0" w15:restartNumberingAfterBreak="0">
    <w:nsid w:val="678C450B"/>
    <w:multiLevelType w:val="hybridMultilevel"/>
    <w:tmpl w:val="ED5EE42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8A1435C"/>
    <w:multiLevelType w:val="hybridMultilevel"/>
    <w:tmpl w:val="0E0C21BC"/>
    <w:lvl w:ilvl="0" w:tplc="558C311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9262556"/>
    <w:multiLevelType w:val="multilevel"/>
    <w:tmpl w:val="3E5E177A"/>
    <w:name w:val="NTG Table Bullet List3322222222222222"/>
    <w:numStyleLink w:val="Tablenumberlist"/>
  </w:abstractNum>
  <w:abstractNum w:abstractNumId="63" w15:restartNumberingAfterBreak="0">
    <w:nsid w:val="743C6E8E"/>
    <w:multiLevelType w:val="hybridMultilevel"/>
    <w:tmpl w:val="7B76BFA0"/>
    <w:lvl w:ilvl="0" w:tplc="EEE8D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453664D"/>
    <w:multiLevelType w:val="multilevel"/>
    <w:tmpl w:val="0C78A7AC"/>
    <w:name w:val="NTG Table Bullet List3322222222222222222"/>
    <w:numStyleLink w:val="Tablebulletlist"/>
  </w:abstractNum>
  <w:abstractNum w:abstractNumId="65" w15:restartNumberingAfterBreak="0">
    <w:nsid w:val="76141D1E"/>
    <w:multiLevelType w:val="multilevel"/>
    <w:tmpl w:val="0C78A7AC"/>
    <w:name w:val="NTG Table Bullet List332222222222"/>
    <w:numStyleLink w:val="Tablebulletlist"/>
  </w:abstractNum>
  <w:abstractNum w:abstractNumId="66" w15:restartNumberingAfterBreak="0">
    <w:nsid w:val="765A32D4"/>
    <w:multiLevelType w:val="multilevel"/>
    <w:tmpl w:val="4E6AC8F6"/>
    <w:numStyleLink w:val="Numberlist"/>
  </w:abstractNum>
  <w:abstractNum w:abstractNumId="67"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4121"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21320536">
    <w:abstractNumId w:val="30"/>
  </w:num>
  <w:num w:numId="2" w16cid:durableId="271665285">
    <w:abstractNumId w:val="19"/>
  </w:num>
  <w:num w:numId="3" w16cid:durableId="1284263976">
    <w:abstractNumId w:val="69"/>
  </w:num>
  <w:num w:numId="4" w16cid:durableId="723261143">
    <w:abstractNumId w:val="40"/>
  </w:num>
  <w:num w:numId="5" w16cid:durableId="1853489761">
    <w:abstractNumId w:val="24"/>
  </w:num>
  <w:num w:numId="6" w16cid:durableId="336153245">
    <w:abstractNumId w:val="13"/>
  </w:num>
  <w:num w:numId="7" w16cid:durableId="1941334500">
    <w:abstractNumId w:val="45"/>
  </w:num>
  <w:num w:numId="8" w16cid:durableId="1854151055">
    <w:abstractNumId w:val="22"/>
  </w:num>
  <w:num w:numId="9" w16cid:durableId="1116871144">
    <w:abstractNumId w:val="52"/>
  </w:num>
  <w:num w:numId="10" w16cid:durableId="77946626">
    <w:abstractNumId w:val="18"/>
  </w:num>
  <w:num w:numId="11" w16cid:durableId="1467241333">
    <w:abstractNumId w:val="58"/>
  </w:num>
  <w:num w:numId="12" w16cid:durableId="199248998">
    <w:abstractNumId w:val="15"/>
  </w:num>
  <w:num w:numId="13" w16cid:durableId="953708607">
    <w:abstractNumId w:val="1"/>
  </w:num>
  <w:num w:numId="14" w16cid:durableId="785126838">
    <w:abstractNumId w:val="56"/>
  </w:num>
  <w:num w:numId="15" w16cid:durableId="133104721">
    <w:abstractNumId w:val="23"/>
  </w:num>
  <w:num w:numId="16" w16cid:durableId="83573234">
    <w:abstractNumId w:val="57"/>
  </w:num>
  <w:num w:numId="17" w16cid:durableId="1776707143">
    <w:abstractNumId w:val="66"/>
  </w:num>
  <w:num w:numId="18" w16cid:durableId="1102264505">
    <w:abstractNumId w:val="51"/>
  </w:num>
  <w:num w:numId="19" w16cid:durableId="1149711404">
    <w:abstractNumId w:val="43"/>
  </w:num>
  <w:num w:numId="20" w16cid:durableId="1744453199">
    <w:abstractNumId w:val="47"/>
  </w:num>
  <w:num w:numId="21" w16cid:durableId="807211815">
    <w:abstractNumId w:val="36"/>
  </w:num>
  <w:num w:numId="22" w16cid:durableId="467169037">
    <w:abstractNumId w:val="50"/>
  </w:num>
  <w:num w:numId="23" w16cid:durableId="2057191938">
    <w:abstractNumId w:val="42"/>
  </w:num>
  <w:num w:numId="24" w16cid:durableId="226036171">
    <w:abstractNumId w:val="38"/>
  </w:num>
  <w:num w:numId="25" w16cid:durableId="2064864954">
    <w:abstractNumId w:val="33"/>
  </w:num>
  <w:num w:numId="26" w16cid:durableId="712466534">
    <w:abstractNumId w:val="10"/>
  </w:num>
  <w:num w:numId="27" w16cid:durableId="48917226">
    <w:abstractNumId w:val="67"/>
  </w:num>
  <w:num w:numId="28" w16cid:durableId="1954363220">
    <w:abstractNumId w:val="32"/>
  </w:num>
  <w:num w:numId="29" w16cid:durableId="367219195">
    <w:abstractNumId w:val="25"/>
  </w:num>
  <w:num w:numId="30" w16cid:durableId="1791121841">
    <w:abstractNumId w:val="0"/>
  </w:num>
  <w:num w:numId="31" w16cid:durableId="876888231">
    <w:abstractNumId w:val="37"/>
  </w:num>
  <w:num w:numId="32" w16cid:durableId="1591160415">
    <w:abstractNumId w:val="9"/>
  </w:num>
  <w:num w:numId="33" w16cid:durableId="1975982159">
    <w:abstractNumId w:val="59"/>
  </w:num>
  <w:num w:numId="34" w16cid:durableId="757404231">
    <w:abstractNumId w:val="28"/>
  </w:num>
  <w:num w:numId="35" w16cid:durableId="783698546">
    <w:abstractNumId w:val="68"/>
  </w:num>
  <w:num w:numId="36" w16cid:durableId="412973079">
    <w:abstractNumId w:val="53"/>
  </w:num>
  <w:num w:numId="37" w16cid:durableId="792793719">
    <w:abstractNumId w:val="4"/>
  </w:num>
  <w:num w:numId="38" w16cid:durableId="1616214628">
    <w:abstractNumId w:val="31"/>
  </w:num>
  <w:num w:numId="39" w16cid:durableId="256063994">
    <w:abstractNumId w:val="44"/>
  </w:num>
  <w:num w:numId="40" w16cid:durableId="1773353966">
    <w:abstractNumId w:val="35"/>
  </w:num>
  <w:num w:numId="41" w16cid:durableId="210776791">
    <w:abstractNumId w:val="2"/>
  </w:num>
  <w:num w:numId="42" w16cid:durableId="5326187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9776332">
    <w:abstractNumId w:val="61"/>
  </w:num>
  <w:num w:numId="44" w16cid:durableId="1136921301">
    <w:abstractNumId w:val="63"/>
  </w:num>
  <w:num w:numId="45" w16cid:durableId="1533761253">
    <w:abstractNumId w:val="6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3A1"/>
    <w:rsid w:val="0000098D"/>
    <w:rsid w:val="00001DDF"/>
    <w:rsid w:val="0000322D"/>
    <w:rsid w:val="00004FDE"/>
    <w:rsid w:val="00007670"/>
    <w:rsid w:val="00010665"/>
    <w:rsid w:val="000202D5"/>
    <w:rsid w:val="000238B4"/>
    <w:rsid w:val="0002393A"/>
    <w:rsid w:val="00027DB8"/>
    <w:rsid w:val="000307A7"/>
    <w:rsid w:val="00031A96"/>
    <w:rsid w:val="00031FC6"/>
    <w:rsid w:val="00040BF3"/>
    <w:rsid w:val="0004562E"/>
    <w:rsid w:val="00046C59"/>
    <w:rsid w:val="00050358"/>
    <w:rsid w:val="00051362"/>
    <w:rsid w:val="00051F45"/>
    <w:rsid w:val="00052953"/>
    <w:rsid w:val="0005341A"/>
    <w:rsid w:val="000552C6"/>
    <w:rsid w:val="00056DEF"/>
    <w:rsid w:val="00067D23"/>
    <w:rsid w:val="000720BE"/>
    <w:rsid w:val="0007259C"/>
    <w:rsid w:val="00080202"/>
    <w:rsid w:val="00080DCD"/>
    <w:rsid w:val="00080E22"/>
    <w:rsid w:val="000813F3"/>
    <w:rsid w:val="00082573"/>
    <w:rsid w:val="000840A3"/>
    <w:rsid w:val="00085062"/>
    <w:rsid w:val="00086A5F"/>
    <w:rsid w:val="000911EF"/>
    <w:rsid w:val="00092143"/>
    <w:rsid w:val="000962C5"/>
    <w:rsid w:val="000A3219"/>
    <w:rsid w:val="000A4317"/>
    <w:rsid w:val="000A559C"/>
    <w:rsid w:val="000A5C18"/>
    <w:rsid w:val="000B280D"/>
    <w:rsid w:val="000B2CA1"/>
    <w:rsid w:val="000B6E48"/>
    <w:rsid w:val="000C685C"/>
    <w:rsid w:val="000C739B"/>
    <w:rsid w:val="000D1AE8"/>
    <w:rsid w:val="000D1F29"/>
    <w:rsid w:val="000D633D"/>
    <w:rsid w:val="000E0962"/>
    <w:rsid w:val="000E342B"/>
    <w:rsid w:val="000E38FB"/>
    <w:rsid w:val="000E5DD2"/>
    <w:rsid w:val="000F2958"/>
    <w:rsid w:val="000F4805"/>
    <w:rsid w:val="000F4B45"/>
    <w:rsid w:val="00104E7F"/>
    <w:rsid w:val="001137EC"/>
    <w:rsid w:val="00114AE8"/>
    <w:rsid w:val="001152F5"/>
    <w:rsid w:val="00117743"/>
    <w:rsid w:val="00117F5B"/>
    <w:rsid w:val="001250B8"/>
    <w:rsid w:val="00132658"/>
    <w:rsid w:val="0013343E"/>
    <w:rsid w:val="0013416D"/>
    <w:rsid w:val="0014427A"/>
    <w:rsid w:val="00147DED"/>
    <w:rsid w:val="00150DC0"/>
    <w:rsid w:val="00156CD4"/>
    <w:rsid w:val="00161CC6"/>
    <w:rsid w:val="00164A3E"/>
    <w:rsid w:val="00164E1B"/>
    <w:rsid w:val="00166FF6"/>
    <w:rsid w:val="00172C77"/>
    <w:rsid w:val="00176123"/>
    <w:rsid w:val="00181620"/>
    <w:rsid w:val="0018598D"/>
    <w:rsid w:val="00194DAC"/>
    <w:rsid w:val="001957AD"/>
    <w:rsid w:val="001A01ED"/>
    <w:rsid w:val="001A18C4"/>
    <w:rsid w:val="001A2B7F"/>
    <w:rsid w:val="001A3AFD"/>
    <w:rsid w:val="001A496C"/>
    <w:rsid w:val="001A6304"/>
    <w:rsid w:val="001B2B6C"/>
    <w:rsid w:val="001B2FB8"/>
    <w:rsid w:val="001D01C4"/>
    <w:rsid w:val="001D475B"/>
    <w:rsid w:val="001D52B0"/>
    <w:rsid w:val="001D5A18"/>
    <w:rsid w:val="001D7CA4"/>
    <w:rsid w:val="001E057F"/>
    <w:rsid w:val="001E14EB"/>
    <w:rsid w:val="001E1A5F"/>
    <w:rsid w:val="001E1D4D"/>
    <w:rsid w:val="001F06EF"/>
    <w:rsid w:val="001F3607"/>
    <w:rsid w:val="001F59E6"/>
    <w:rsid w:val="00202014"/>
    <w:rsid w:val="00206936"/>
    <w:rsid w:val="00206C6F"/>
    <w:rsid w:val="00206FBD"/>
    <w:rsid w:val="00207746"/>
    <w:rsid w:val="00210BF8"/>
    <w:rsid w:val="00216E41"/>
    <w:rsid w:val="00221220"/>
    <w:rsid w:val="00230031"/>
    <w:rsid w:val="00235C01"/>
    <w:rsid w:val="00236878"/>
    <w:rsid w:val="00247343"/>
    <w:rsid w:val="00247538"/>
    <w:rsid w:val="00264C90"/>
    <w:rsid w:val="00265C56"/>
    <w:rsid w:val="002716CD"/>
    <w:rsid w:val="00272232"/>
    <w:rsid w:val="002746D3"/>
    <w:rsid w:val="00274D4B"/>
    <w:rsid w:val="00275356"/>
    <w:rsid w:val="002757FE"/>
    <w:rsid w:val="002806F5"/>
    <w:rsid w:val="00281577"/>
    <w:rsid w:val="002926BC"/>
    <w:rsid w:val="00293A72"/>
    <w:rsid w:val="002A0160"/>
    <w:rsid w:val="002A1932"/>
    <w:rsid w:val="002A30C3"/>
    <w:rsid w:val="002A6F6A"/>
    <w:rsid w:val="002A7712"/>
    <w:rsid w:val="002A7F77"/>
    <w:rsid w:val="002B38F7"/>
    <w:rsid w:val="002B4C0D"/>
    <w:rsid w:val="002B5591"/>
    <w:rsid w:val="002B6AA4"/>
    <w:rsid w:val="002C1FE9"/>
    <w:rsid w:val="002C6C39"/>
    <w:rsid w:val="002D3A57"/>
    <w:rsid w:val="002D7D05"/>
    <w:rsid w:val="002E04DD"/>
    <w:rsid w:val="002E2056"/>
    <w:rsid w:val="002E20C8"/>
    <w:rsid w:val="002E4290"/>
    <w:rsid w:val="002E4B29"/>
    <w:rsid w:val="002E5B94"/>
    <w:rsid w:val="002E66A6"/>
    <w:rsid w:val="002F0DB1"/>
    <w:rsid w:val="002F2885"/>
    <w:rsid w:val="002F3CF1"/>
    <w:rsid w:val="002F45A1"/>
    <w:rsid w:val="002F7B1C"/>
    <w:rsid w:val="003037F9"/>
    <w:rsid w:val="0030583E"/>
    <w:rsid w:val="00307FE1"/>
    <w:rsid w:val="003164BA"/>
    <w:rsid w:val="003216EA"/>
    <w:rsid w:val="003223FE"/>
    <w:rsid w:val="003258E6"/>
    <w:rsid w:val="00333038"/>
    <w:rsid w:val="00334271"/>
    <w:rsid w:val="00340AEE"/>
    <w:rsid w:val="00342283"/>
    <w:rsid w:val="00343A87"/>
    <w:rsid w:val="00344A36"/>
    <w:rsid w:val="003456F4"/>
    <w:rsid w:val="00347FB6"/>
    <w:rsid w:val="003504FD"/>
    <w:rsid w:val="00350881"/>
    <w:rsid w:val="0035371F"/>
    <w:rsid w:val="00357D55"/>
    <w:rsid w:val="00360BA9"/>
    <w:rsid w:val="00363513"/>
    <w:rsid w:val="003657E5"/>
    <w:rsid w:val="0036589C"/>
    <w:rsid w:val="00366721"/>
    <w:rsid w:val="00371312"/>
    <w:rsid w:val="00371DC7"/>
    <w:rsid w:val="003765C6"/>
    <w:rsid w:val="00376BF0"/>
    <w:rsid w:val="00377B21"/>
    <w:rsid w:val="0038757E"/>
    <w:rsid w:val="00390CE3"/>
    <w:rsid w:val="00394876"/>
    <w:rsid w:val="00394AAF"/>
    <w:rsid w:val="00394CE5"/>
    <w:rsid w:val="00396245"/>
    <w:rsid w:val="003A6341"/>
    <w:rsid w:val="003B173F"/>
    <w:rsid w:val="003B67FD"/>
    <w:rsid w:val="003B6A61"/>
    <w:rsid w:val="003C24D3"/>
    <w:rsid w:val="003D3850"/>
    <w:rsid w:val="003D42C0"/>
    <w:rsid w:val="003D5B29"/>
    <w:rsid w:val="003D72B6"/>
    <w:rsid w:val="003D7818"/>
    <w:rsid w:val="003E2445"/>
    <w:rsid w:val="003E3BB2"/>
    <w:rsid w:val="003F4955"/>
    <w:rsid w:val="003F5B58"/>
    <w:rsid w:val="00401AF9"/>
    <w:rsid w:val="0040222A"/>
    <w:rsid w:val="004047BC"/>
    <w:rsid w:val="00406497"/>
    <w:rsid w:val="004078AF"/>
    <w:rsid w:val="004100F7"/>
    <w:rsid w:val="00414CB3"/>
    <w:rsid w:val="0041563D"/>
    <w:rsid w:val="00417E19"/>
    <w:rsid w:val="00420CF5"/>
    <w:rsid w:val="00422874"/>
    <w:rsid w:val="00423A11"/>
    <w:rsid w:val="00426E25"/>
    <w:rsid w:val="00427D9C"/>
    <w:rsid w:val="00427E7E"/>
    <w:rsid w:val="00434064"/>
    <w:rsid w:val="0043491D"/>
    <w:rsid w:val="004433AE"/>
    <w:rsid w:val="00443B6E"/>
    <w:rsid w:val="00447C76"/>
    <w:rsid w:val="004521CB"/>
    <w:rsid w:val="0045420A"/>
    <w:rsid w:val="004554D4"/>
    <w:rsid w:val="00457B87"/>
    <w:rsid w:val="00457D95"/>
    <w:rsid w:val="00461744"/>
    <w:rsid w:val="004635F8"/>
    <w:rsid w:val="00466185"/>
    <w:rsid w:val="004668A7"/>
    <w:rsid w:val="00466D96"/>
    <w:rsid w:val="00467747"/>
    <w:rsid w:val="00472220"/>
    <w:rsid w:val="00473C98"/>
    <w:rsid w:val="00474965"/>
    <w:rsid w:val="00482DF8"/>
    <w:rsid w:val="004864DE"/>
    <w:rsid w:val="00494BE5"/>
    <w:rsid w:val="00496431"/>
    <w:rsid w:val="004A0EBA"/>
    <w:rsid w:val="004A2538"/>
    <w:rsid w:val="004A72CE"/>
    <w:rsid w:val="004B0C15"/>
    <w:rsid w:val="004B1B50"/>
    <w:rsid w:val="004B35EA"/>
    <w:rsid w:val="004B69E4"/>
    <w:rsid w:val="004B7373"/>
    <w:rsid w:val="004C2BF4"/>
    <w:rsid w:val="004C6C39"/>
    <w:rsid w:val="004D075F"/>
    <w:rsid w:val="004D1B1A"/>
    <w:rsid w:val="004D1B76"/>
    <w:rsid w:val="004D344E"/>
    <w:rsid w:val="004D546E"/>
    <w:rsid w:val="004E019E"/>
    <w:rsid w:val="004E06EC"/>
    <w:rsid w:val="004E0FD7"/>
    <w:rsid w:val="004E2CB7"/>
    <w:rsid w:val="004E31D1"/>
    <w:rsid w:val="004E3983"/>
    <w:rsid w:val="004E7885"/>
    <w:rsid w:val="004F016A"/>
    <w:rsid w:val="004F2206"/>
    <w:rsid w:val="00500F94"/>
    <w:rsid w:val="00502FB3"/>
    <w:rsid w:val="00503DE9"/>
    <w:rsid w:val="0050530C"/>
    <w:rsid w:val="00505DEA"/>
    <w:rsid w:val="00507782"/>
    <w:rsid w:val="00512A04"/>
    <w:rsid w:val="005152A1"/>
    <w:rsid w:val="005249F5"/>
    <w:rsid w:val="00524C01"/>
    <w:rsid w:val="00524D6D"/>
    <w:rsid w:val="005260F7"/>
    <w:rsid w:val="00541307"/>
    <w:rsid w:val="00543768"/>
    <w:rsid w:val="00543BD1"/>
    <w:rsid w:val="00546D7E"/>
    <w:rsid w:val="005528A4"/>
    <w:rsid w:val="00556113"/>
    <w:rsid w:val="00563523"/>
    <w:rsid w:val="00564C12"/>
    <w:rsid w:val="005654B8"/>
    <w:rsid w:val="0057377F"/>
    <w:rsid w:val="005762CC"/>
    <w:rsid w:val="005813F2"/>
    <w:rsid w:val="00582D3D"/>
    <w:rsid w:val="00583889"/>
    <w:rsid w:val="0059038D"/>
    <w:rsid w:val="00595386"/>
    <w:rsid w:val="005953B0"/>
    <w:rsid w:val="005A3179"/>
    <w:rsid w:val="005A3621"/>
    <w:rsid w:val="005A36B8"/>
    <w:rsid w:val="005A3A7B"/>
    <w:rsid w:val="005A4AC0"/>
    <w:rsid w:val="005A5A44"/>
    <w:rsid w:val="005A5FDF"/>
    <w:rsid w:val="005A6D77"/>
    <w:rsid w:val="005B0FB7"/>
    <w:rsid w:val="005B122A"/>
    <w:rsid w:val="005B5AC2"/>
    <w:rsid w:val="005C2833"/>
    <w:rsid w:val="005D13DC"/>
    <w:rsid w:val="005D365C"/>
    <w:rsid w:val="005E065F"/>
    <w:rsid w:val="005E144D"/>
    <w:rsid w:val="005E1500"/>
    <w:rsid w:val="005E3A43"/>
    <w:rsid w:val="005E51A4"/>
    <w:rsid w:val="005F4610"/>
    <w:rsid w:val="005F77C7"/>
    <w:rsid w:val="00601C48"/>
    <w:rsid w:val="006120D1"/>
    <w:rsid w:val="00615168"/>
    <w:rsid w:val="00620675"/>
    <w:rsid w:val="00622910"/>
    <w:rsid w:val="00622E24"/>
    <w:rsid w:val="00622FDF"/>
    <w:rsid w:val="00625C55"/>
    <w:rsid w:val="00640274"/>
    <w:rsid w:val="006433C3"/>
    <w:rsid w:val="006450DC"/>
    <w:rsid w:val="00647A30"/>
    <w:rsid w:val="00650F5B"/>
    <w:rsid w:val="00652DC0"/>
    <w:rsid w:val="00655020"/>
    <w:rsid w:val="00660584"/>
    <w:rsid w:val="006670D7"/>
    <w:rsid w:val="00667797"/>
    <w:rsid w:val="006719EA"/>
    <w:rsid w:val="00671F13"/>
    <w:rsid w:val="0067400A"/>
    <w:rsid w:val="006747E0"/>
    <w:rsid w:val="006847AD"/>
    <w:rsid w:val="0069114B"/>
    <w:rsid w:val="00693785"/>
    <w:rsid w:val="006A756A"/>
    <w:rsid w:val="006B0236"/>
    <w:rsid w:val="006B6DB8"/>
    <w:rsid w:val="006B7A49"/>
    <w:rsid w:val="006C25B5"/>
    <w:rsid w:val="006C396A"/>
    <w:rsid w:val="006D1ADA"/>
    <w:rsid w:val="006D66F7"/>
    <w:rsid w:val="006E2EF5"/>
    <w:rsid w:val="006E3B5D"/>
    <w:rsid w:val="006F1683"/>
    <w:rsid w:val="00702D61"/>
    <w:rsid w:val="00705C9D"/>
    <w:rsid w:val="00705F13"/>
    <w:rsid w:val="00714F1D"/>
    <w:rsid w:val="00715225"/>
    <w:rsid w:val="00717C37"/>
    <w:rsid w:val="00720CC6"/>
    <w:rsid w:val="0072115C"/>
    <w:rsid w:val="00722DDB"/>
    <w:rsid w:val="00724728"/>
    <w:rsid w:val="00724F98"/>
    <w:rsid w:val="00730B9B"/>
    <w:rsid w:val="0073182E"/>
    <w:rsid w:val="007332FF"/>
    <w:rsid w:val="00733AE6"/>
    <w:rsid w:val="007408F5"/>
    <w:rsid w:val="00740924"/>
    <w:rsid w:val="00741EAE"/>
    <w:rsid w:val="00750F38"/>
    <w:rsid w:val="007551E1"/>
    <w:rsid w:val="00755248"/>
    <w:rsid w:val="007557E0"/>
    <w:rsid w:val="00756D80"/>
    <w:rsid w:val="0076190B"/>
    <w:rsid w:val="0076355D"/>
    <w:rsid w:val="00763A2D"/>
    <w:rsid w:val="0077064F"/>
    <w:rsid w:val="007761D8"/>
    <w:rsid w:val="00777795"/>
    <w:rsid w:val="00783A57"/>
    <w:rsid w:val="00784C92"/>
    <w:rsid w:val="007859CD"/>
    <w:rsid w:val="00786FA3"/>
    <w:rsid w:val="00787089"/>
    <w:rsid w:val="007907E4"/>
    <w:rsid w:val="00794748"/>
    <w:rsid w:val="00795F45"/>
    <w:rsid w:val="00796461"/>
    <w:rsid w:val="00797696"/>
    <w:rsid w:val="007A6A4F"/>
    <w:rsid w:val="007A746C"/>
    <w:rsid w:val="007B03F5"/>
    <w:rsid w:val="007B59D3"/>
    <w:rsid w:val="007B5C09"/>
    <w:rsid w:val="007B5DA2"/>
    <w:rsid w:val="007C0966"/>
    <w:rsid w:val="007C19E7"/>
    <w:rsid w:val="007C1E8C"/>
    <w:rsid w:val="007C5CFD"/>
    <w:rsid w:val="007C6D9F"/>
    <w:rsid w:val="007D21B9"/>
    <w:rsid w:val="007D4893"/>
    <w:rsid w:val="007D598E"/>
    <w:rsid w:val="007D7697"/>
    <w:rsid w:val="007E2273"/>
    <w:rsid w:val="007E63A1"/>
    <w:rsid w:val="007E70CF"/>
    <w:rsid w:val="007E74A4"/>
    <w:rsid w:val="007F263F"/>
    <w:rsid w:val="007F31CB"/>
    <w:rsid w:val="007F46EA"/>
    <w:rsid w:val="007F472A"/>
    <w:rsid w:val="007F5579"/>
    <w:rsid w:val="007F5A33"/>
    <w:rsid w:val="008002E8"/>
    <w:rsid w:val="00801350"/>
    <w:rsid w:val="00804916"/>
    <w:rsid w:val="0080766E"/>
    <w:rsid w:val="008105BE"/>
    <w:rsid w:val="00811169"/>
    <w:rsid w:val="00813C04"/>
    <w:rsid w:val="00815297"/>
    <w:rsid w:val="0081584F"/>
    <w:rsid w:val="00817BA1"/>
    <w:rsid w:val="0082114C"/>
    <w:rsid w:val="00821D46"/>
    <w:rsid w:val="00823022"/>
    <w:rsid w:val="0082634E"/>
    <w:rsid w:val="008313C4"/>
    <w:rsid w:val="00831BB6"/>
    <w:rsid w:val="00832B35"/>
    <w:rsid w:val="00835434"/>
    <w:rsid w:val="008358C0"/>
    <w:rsid w:val="00842838"/>
    <w:rsid w:val="008503F7"/>
    <w:rsid w:val="00852724"/>
    <w:rsid w:val="00854BE6"/>
    <w:rsid w:val="00854EC1"/>
    <w:rsid w:val="00855F43"/>
    <w:rsid w:val="0085797F"/>
    <w:rsid w:val="00861DC3"/>
    <w:rsid w:val="008640E7"/>
    <w:rsid w:val="00867019"/>
    <w:rsid w:val="00867BEA"/>
    <w:rsid w:val="00870324"/>
    <w:rsid w:val="008735A9"/>
    <w:rsid w:val="00877D20"/>
    <w:rsid w:val="00881C48"/>
    <w:rsid w:val="00885590"/>
    <w:rsid w:val="00885B80"/>
    <w:rsid w:val="00885C30"/>
    <w:rsid w:val="00885E9B"/>
    <w:rsid w:val="008861D3"/>
    <w:rsid w:val="00886C9D"/>
    <w:rsid w:val="00893C96"/>
    <w:rsid w:val="0089500A"/>
    <w:rsid w:val="00897C94"/>
    <w:rsid w:val="008A51A3"/>
    <w:rsid w:val="008A7C12"/>
    <w:rsid w:val="008B03CE"/>
    <w:rsid w:val="008B1301"/>
    <w:rsid w:val="008B529E"/>
    <w:rsid w:val="008C17FB"/>
    <w:rsid w:val="008C3B7C"/>
    <w:rsid w:val="008D1B00"/>
    <w:rsid w:val="008D57B8"/>
    <w:rsid w:val="008D6B80"/>
    <w:rsid w:val="008E0345"/>
    <w:rsid w:val="008E03FC"/>
    <w:rsid w:val="008E0AC4"/>
    <w:rsid w:val="008E25DF"/>
    <w:rsid w:val="008E27F3"/>
    <w:rsid w:val="008E510B"/>
    <w:rsid w:val="008F643C"/>
    <w:rsid w:val="008F6978"/>
    <w:rsid w:val="00902B13"/>
    <w:rsid w:val="00904F49"/>
    <w:rsid w:val="00911941"/>
    <w:rsid w:val="009138A0"/>
    <w:rsid w:val="00915223"/>
    <w:rsid w:val="00921A01"/>
    <w:rsid w:val="00921C9A"/>
    <w:rsid w:val="00925F0F"/>
    <w:rsid w:val="00930C91"/>
    <w:rsid w:val="00931A59"/>
    <w:rsid w:val="00932F6B"/>
    <w:rsid w:val="00933F4C"/>
    <w:rsid w:val="009406DA"/>
    <w:rsid w:val="00940AFE"/>
    <w:rsid w:val="009436FF"/>
    <w:rsid w:val="00945213"/>
    <w:rsid w:val="009468BC"/>
    <w:rsid w:val="009534E7"/>
    <w:rsid w:val="00954B69"/>
    <w:rsid w:val="0095540B"/>
    <w:rsid w:val="009616DF"/>
    <w:rsid w:val="00964B22"/>
    <w:rsid w:val="0096542F"/>
    <w:rsid w:val="00966B57"/>
    <w:rsid w:val="00967FA7"/>
    <w:rsid w:val="00971645"/>
    <w:rsid w:val="00972E9B"/>
    <w:rsid w:val="00977919"/>
    <w:rsid w:val="00980452"/>
    <w:rsid w:val="009808AE"/>
    <w:rsid w:val="00983000"/>
    <w:rsid w:val="00984D9B"/>
    <w:rsid w:val="009863A2"/>
    <w:rsid w:val="009870FA"/>
    <w:rsid w:val="009921C3"/>
    <w:rsid w:val="0099551D"/>
    <w:rsid w:val="009A143F"/>
    <w:rsid w:val="009A5897"/>
    <w:rsid w:val="009A5F24"/>
    <w:rsid w:val="009B07A1"/>
    <w:rsid w:val="009B0B3E"/>
    <w:rsid w:val="009B1913"/>
    <w:rsid w:val="009B23B1"/>
    <w:rsid w:val="009B6657"/>
    <w:rsid w:val="009B7C35"/>
    <w:rsid w:val="009C21F1"/>
    <w:rsid w:val="009D0EB5"/>
    <w:rsid w:val="009D14F9"/>
    <w:rsid w:val="009D2B74"/>
    <w:rsid w:val="009D4C3F"/>
    <w:rsid w:val="009D63FF"/>
    <w:rsid w:val="009E175D"/>
    <w:rsid w:val="009E2315"/>
    <w:rsid w:val="009E3CC2"/>
    <w:rsid w:val="009F06BD"/>
    <w:rsid w:val="009F2A4D"/>
    <w:rsid w:val="009F3302"/>
    <w:rsid w:val="009F3CFD"/>
    <w:rsid w:val="009F7076"/>
    <w:rsid w:val="00A00828"/>
    <w:rsid w:val="00A03290"/>
    <w:rsid w:val="00A04247"/>
    <w:rsid w:val="00A07490"/>
    <w:rsid w:val="00A10655"/>
    <w:rsid w:val="00A1197C"/>
    <w:rsid w:val="00A12206"/>
    <w:rsid w:val="00A12B64"/>
    <w:rsid w:val="00A15DB4"/>
    <w:rsid w:val="00A22C38"/>
    <w:rsid w:val="00A24E80"/>
    <w:rsid w:val="00A25193"/>
    <w:rsid w:val="00A26E80"/>
    <w:rsid w:val="00A31AE8"/>
    <w:rsid w:val="00A32EFF"/>
    <w:rsid w:val="00A3657B"/>
    <w:rsid w:val="00A3739D"/>
    <w:rsid w:val="00A37DDA"/>
    <w:rsid w:val="00A37ED8"/>
    <w:rsid w:val="00A50829"/>
    <w:rsid w:val="00A62BC5"/>
    <w:rsid w:val="00A63F16"/>
    <w:rsid w:val="00A74387"/>
    <w:rsid w:val="00A864E0"/>
    <w:rsid w:val="00A925EC"/>
    <w:rsid w:val="00A929AA"/>
    <w:rsid w:val="00A92B6B"/>
    <w:rsid w:val="00A92E65"/>
    <w:rsid w:val="00A955A9"/>
    <w:rsid w:val="00AA4C49"/>
    <w:rsid w:val="00AA541E"/>
    <w:rsid w:val="00AB2C09"/>
    <w:rsid w:val="00AC31B4"/>
    <w:rsid w:val="00AD0DA4"/>
    <w:rsid w:val="00AD134E"/>
    <w:rsid w:val="00AD1B26"/>
    <w:rsid w:val="00AD23F7"/>
    <w:rsid w:val="00AD38A6"/>
    <w:rsid w:val="00AD4169"/>
    <w:rsid w:val="00AD7557"/>
    <w:rsid w:val="00AE25C6"/>
    <w:rsid w:val="00AE306C"/>
    <w:rsid w:val="00AE6E9D"/>
    <w:rsid w:val="00AF28C1"/>
    <w:rsid w:val="00B02EF1"/>
    <w:rsid w:val="00B070B3"/>
    <w:rsid w:val="00B07C97"/>
    <w:rsid w:val="00B07EA1"/>
    <w:rsid w:val="00B11C67"/>
    <w:rsid w:val="00B15754"/>
    <w:rsid w:val="00B15A27"/>
    <w:rsid w:val="00B2046E"/>
    <w:rsid w:val="00B20E8B"/>
    <w:rsid w:val="00B21E6D"/>
    <w:rsid w:val="00B24013"/>
    <w:rsid w:val="00B257E1"/>
    <w:rsid w:val="00B2599A"/>
    <w:rsid w:val="00B27AC4"/>
    <w:rsid w:val="00B322CC"/>
    <w:rsid w:val="00B343CC"/>
    <w:rsid w:val="00B42A7A"/>
    <w:rsid w:val="00B43C75"/>
    <w:rsid w:val="00B5084A"/>
    <w:rsid w:val="00B52980"/>
    <w:rsid w:val="00B606A1"/>
    <w:rsid w:val="00B614F7"/>
    <w:rsid w:val="00B61B26"/>
    <w:rsid w:val="00B64044"/>
    <w:rsid w:val="00B66BCB"/>
    <w:rsid w:val="00B675B2"/>
    <w:rsid w:val="00B81261"/>
    <w:rsid w:val="00B8223E"/>
    <w:rsid w:val="00B832AE"/>
    <w:rsid w:val="00B86678"/>
    <w:rsid w:val="00B92F9B"/>
    <w:rsid w:val="00B941B3"/>
    <w:rsid w:val="00B96513"/>
    <w:rsid w:val="00BA1700"/>
    <w:rsid w:val="00BA1D47"/>
    <w:rsid w:val="00BA3CC1"/>
    <w:rsid w:val="00BA66F0"/>
    <w:rsid w:val="00BA6DE9"/>
    <w:rsid w:val="00BB2239"/>
    <w:rsid w:val="00BB2AE7"/>
    <w:rsid w:val="00BB2FA1"/>
    <w:rsid w:val="00BB6464"/>
    <w:rsid w:val="00BC1BB8"/>
    <w:rsid w:val="00BD0F38"/>
    <w:rsid w:val="00BD4683"/>
    <w:rsid w:val="00BD7FE1"/>
    <w:rsid w:val="00BE01E5"/>
    <w:rsid w:val="00BE0BF1"/>
    <w:rsid w:val="00BE37CA"/>
    <w:rsid w:val="00BE4B2A"/>
    <w:rsid w:val="00BE6144"/>
    <w:rsid w:val="00BE635A"/>
    <w:rsid w:val="00BF17E9"/>
    <w:rsid w:val="00BF2ABB"/>
    <w:rsid w:val="00BF5099"/>
    <w:rsid w:val="00C03804"/>
    <w:rsid w:val="00C10F10"/>
    <w:rsid w:val="00C12FB2"/>
    <w:rsid w:val="00C15D4D"/>
    <w:rsid w:val="00C175DC"/>
    <w:rsid w:val="00C21A6A"/>
    <w:rsid w:val="00C23D22"/>
    <w:rsid w:val="00C25DD8"/>
    <w:rsid w:val="00C275D5"/>
    <w:rsid w:val="00C30171"/>
    <w:rsid w:val="00C309D8"/>
    <w:rsid w:val="00C33998"/>
    <w:rsid w:val="00C43519"/>
    <w:rsid w:val="00C44190"/>
    <w:rsid w:val="00C44548"/>
    <w:rsid w:val="00C476B2"/>
    <w:rsid w:val="00C50B9F"/>
    <w:rsid w:val="00C51537"/>
    <w:rsid w:val="00C52BC3"/>
    <w:rsid w:val="00C55432"/>
    <w:rsid w:val="00C5584B"/>
    <w:rsid w:val="00C61AFA"/>
    <w:rsid w:val="00C61D64"/>
    <w:rsid w:val="00C62099"/>
    <w:rsid w:val="00C64EA3"/>
    <w:rsid w:val="00C67611"/>
    <w:rsid w:val="00C70C10"/>
    <w:rsid w:val="00C72867"/>
    <w:rsid w:val="00C75E81"/>
    <w:rsid w:val="00C75F52"/>
    <w:rsid w:val="00C86609"/>
    <w:rsid w:val="00C902E6"/>
    <w:rsid w:val="00C92B4C"/>
    <w:rsid w:val="00C94945"/>
    <w:rsid w:val="00C954F6"/>
    <w:rsid w:val="00C95D30"/>
    <w:rsid w:val="00CA51AB"/>
    <w:rsid w:val="00CA6BC5"/>
    <w:rsid w:val="00CB3E57"/>
    <w:rsid w:val="00CC1CCA"/>
    <w:rsid w:val="00CC429D"/>
    <w:rsid w:val="00CC61CD"/>
    <w:rsid w:val="00CD5011"/>
    <w:rsid w:val="00CE4CA7"/>
    <w:rsid w:val="00CE640F"/>
    <w:rsid w:val="00CE76BC"/>
    <w:rsid w:val="00CF540E"/>
    <w:rsid w:val="00CF6A79"/>
    <w:rsid w:val="00D01E0F"/>
    <w:rsid w:val="00D02F07"/>
    <w:rsid w:val="00D03EFD"/>
    <w:rsid w:val="00D06F16"/>
    <w:rsid w:val="00D1324E"/>
    <w:rsid w:val="00D13B98"/>
    <w:rsid w:val="00D172E0"/>
    <w:rsid w:val="00D23346"/>
    <w:rsid w:val="00D27EAF"/>
    <w:rsid w:val="00D27EBE"/>
    <w:rsid w:val="00D32830"/>
    <w:rsid w:val="00D36A49"/>
    <w:rsid w:val="00D4043A"/>
    <w:rsid w:val="00D4080D"/>
    <w:rsid w:val="00D517C6"/>
    <w:rsid w:val="00D60E5D"/>
    <w:rsid w:val="00D640C6"/>
    <w:rsid w:val="00D64806"/>
    <w:rsid w:val="00D717F5"/>
    <w:rsid w:val="00D71D84"/>
    <w:rsid w:val="00D72464"/>
    <w:rsid w:val="00D73DFE"/>
    <w:rsid w:val="00D75F07"/>
    <w:rsid w:val="00D768EB"/>
    <w:rsid w:val="00D82D1E"/>
    <w:rsid w:val="00D832D9"/>
    <w:rsid w:val="00D90F00"/>
    <w:rsid w:val="00D94F6B"/>
    <w:rsid w:val="00D975C0"/>
    <w:rsid w:val="00DA5285"/>
    <w:rsid w:val="00DB0D65"/>
    <w:rsid w:val="00DB191D"/>
    <w:rsid w:val="00DB36BD"/>
    <w:rsid w:val="00DB4F91"/>
    <w:rsid w:val="00DC1461"/>
    <w:rsid w:val="00DC1EF7"/>
    <w:rsid w:val="00DC1F0F"/>
    <w:rsid w:val="00DC3117"/>
    <w:rsid w:val="00DC5DD9"/>
    <w:rsid w:val="00DC6D2D"/>
    <w:rsid w:val="00DC7E99"/>
    <w:rsid w:val="00DD64C2"/>
    <w:rsid w:val="00DE33B5"/>
    <w:rsid w:val="00DE5E18"/>
    <w:rsid w:val="00DE6E01"/>
    <w:rsid w:val="00DF0487"/>
    <w:rsid w:val="00DF5EA4"/>
    <w:rsid w:val="00E0035A"/>
    <w:rsid w:val="00E00E62"/>
    <w:rsid w:val="00E02681"/>
    <w:rsid w:val="00E02792"/>
    <w:rsid w:val="00E034D8"/>
    <w:rsid w:val="00E04CC0"/>
    <w:rsid w:val="00E0552D"/>
    <w:rsid w:val="00E06F20"/>
    <w:rsid w:val="00E15816"/>
    <w:rsid w:val="00E160D5"/>
    <w:rsid w:val="00E218A1"/>
    <w:rsid w:val="00E239FF"/>
    <w:rsid w:val="00E27D7B"/>
    <w:rsid w:val="00E30556"/>
    <w:rsid w:val="00E30981"/>
    <w:rsid w:val="00E33136"/>
    <w:rsid w:val="00E34D7C"/>
    <w:rsid w:val="00E36C7E"/>
    <w:rsid w:val="00E3723D"/>
    <w:rsid w:val="00E44C89"/>
    <w:rsid w:val="00E45536"/>
    <w:rsid w:val="00E458C4"/>
    <w:rsid w:val="00E47873"/>
    <w:rsid w:val="00E52D96"/>
    <w:rsid w:val="00E61BA2"/>
    <w:rsid w:val="00E63586"/>
    <w:rsid w:val="00E63864"/>
    <w:rsid w:val="00E6403F"/>
    <w:rsid w:val="00E64725"/>
    <w:rsid w:val="00E73320"/>
    <w:rsid w:val="00E76361"/>
    <w:rsid w:val="00E770C4"/>
    <w:rsid w:val="00E77ACA"/>
    <w:rsid w:val="00E84C5A"/>
    <w:rsid w:val="00E861DB"/>
    <w:rsid w:val="00E8703C"/>
    <w:rsid w:val="00E90C4A"/>
    <w:rsid w:val="00E90FA2"/>
    <w:rsid w:val="00E93406"/>
    <w:rsid w:val="00E956C5"/>
    <w:rsid w:val="00E95C39"/>
    <w:rsid w:val="00EA2C39"/>
    <w:rsid w:val="00EB0A3C"/>
    <w:rsid w:val="00EB0A96"/>
    <w:rsid w:val="00EB3D43"/>
    <w:rsid w:val="00EB48E5"/>
    <w:rsid w:val="00EB77F9"/>
    <w:rsid w:val="00EC5769"/>
    <w:rsid w:val="00EC7D00"/>
    <w:rsid w:val="00ED0304"/>
    <w:rsid w:val="00ED087C"/>
    <w:rsid w:val="00EE1397"/>
    <w:rsid w:val="00EE38FA"/>
    <w:rsid w:val="00EE3E2C"/>
    <w:rsid w:val="00EE466C"/>
    <w:rsid w:val="00EE5D23"/>
    <w:rsid w:val="00EE750D"/>
    <w:rsid w:val="00EF3CA4"/>
    <w:rsid w:val="00EF437D"/>
    <w:rsid w:val="00EF5E1F"/>
    <w:rsid w:val="00EF7859"/>
    <w:rsid w:val="00F014DA"/>
    <w:rsid w:val="00F02591"/>
    <w:rsid w:val="00F13212"/>
    <w:rsid w:val="00F14273"/>
    <w:rsid w:val="00F14321"/>
    <w:rsid w:val="00F15D8F"/>
    <w:rsid w:val="00F20939"/>
    <w:rsid w:val="00F230EE"/>
    <w:rsid w:val="00F30489"/>
    <w:rsid w:val="00F34C89"/>
    <w:rsid w:val="00F412EA"/>
    <w:rsid w:val="00F479D5"/>
    <w:rsid w:val="00F5103F"/>
    <w:rsid w:val="00F5445C"/>
    <w:rsid w:val="00F5696E"/>
    <w:rsid w:val="00F60EFF"/>
    <w:rsid w:val="00F67D2D"/>
    <w:rsid w:val="00F70155"/>
    <w:rsid w:val="00F70A6D"/>
    <w:rsid w:val="00F70B0C"/>
    <w:rsid w:val="00F752AC"/>
    <w:rsid w:val="00F77428"/>
    <w:rsid w:val="00F860CC"/>
    <w:rsid w:val="00F90858"/>
    <w:rsid w:val="00F92088"/>
    <w:rsid w:val="00F94398"/>
    <w:rsid w:val="00F95324"/>
    <w:rsid w:val="00FA228B"/>
    <w:rsid w:val="00FA4629"/>
    <w:rsid w:val="00FA64B4"/>
    <w:rsid w:val="00FA6B6D"/>
    <w:rsid w:val="00FB0A2D"/>
    <w:rsid w:val="00FB2B56"/>
    <w:rsid w:val="00FB4E3A"/>
    <w:rsid w:val="00FC12BF"/>
    <w:rsid w:val="00FC16A5"/>
    <w:rsid w:val="00FC1A7C"/>
    <w:rsid w:val="00FC2C60"/>
    <w:rsid w:val="00FC64AB"/>
    <w:rsid w:val="00FD2479"/>
    <w:rsid w:val="00FD3E6F"/>
    <w:rsid w:val="00FD51B9"/>
    <w:rsid w:val="00FE2A39"/>
    <w:rsid w:val="00FE2EF6"/>
    <w:rsid w:val="00FE69D3"/>
    <w:rsid w:val="00FE7ED2"/>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DFEDE"/>
  <w15:docId w15:val="{397D19A3-1329-4714-9318-3546CFF9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A6A"/>
    <w:pPr>
      <w:spacing w:before="120" w:after="120"/>
    </w:pPr>
    <w:rPr>
      <w:rFonts w:ascii="Lato" w:hAnsi="Lato"/>
    </w:rPr>
  </w:style>
  <w:style w:type="paragraph" w:styleId="Heading1">
    <w:name w:val="heading 1"/>
    <w:basedOn w:val="Normal"/>
    <w:next w:val="Normal"/>
    <w:link w:val="Heading1Char"/>
    <w:autoRedefine/>
    <w:qFormat/>
    <w:rsid w:val="00366721"/>
    <w:pPr>
      <w:numPr>
        <w:numId w:val="3"/>
      </w:numPr>
      <w:spacing w:before="240"/>
      <w:outlineLvl w:val="0"/>
    </w:pPr>
    <w:rPr>
      <w:rFonts w:asciiTheme="majorHAnsi" w:eastAsiaTheme="majorEastAsia" w:hAnsiTheme="majorHAnsi" w:cstheme="majorBidi"/>
      <w:bCs/>
      <w:color w:val="E35205" w:themeColor="text2"/>
      <w:kern w:val="32"/>
      <w:sz w:val="36"/>
      <w:szCs w:val="32"/>
    </w:rPr>
  </w:style>
  <w:style w:type="paragraph" w:styleId="Heading2">
    <w:name w:val="heading 2"/>
    <w:basedOn w:val="Normal"/>
    <w:next w:val="Normal"/>
    <w:link w:val="Heading2Char"/>
    <w:autoRedefine/>
    <w:qFormat/>
    <w:rsid w:val="00366721"/>
    <w:pPr>
      <w:numPr>
        <w:ilvl w:val="1"/>
        <w:numId w:val="3"/>
      </w:numPr>
      <w:spacing w:before="240"/>
      <w:ind w:left="576"/>
      <w:outlineLvl w:val="1"/>
    </w:pPr>
    <w:rPr>
      <w:rFonts w:asciiTheme="majorHAnsi" w:eastAsiaTheme="majorEastAsia" w:hAnsiTheme="majorHAnsi" w:cstheme="majorBidi"/>
      <w:bCs/>
      <w:iCs/>
      <w:color w:val="2E979C"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A3440"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A3440"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A3440"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A344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E35205"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2E979C"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A3440"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E35205"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style>
  <w:style w:type="character" w:customStyle="1" w:styleId="BodyTextChar">
    <w:name w:val="Body Text Char"/>
    <w:basedOn w:val="DefaultParagraphFont"/>
    <w:link w:val="BodyText"/>
    <w:uiPriority w:val="99"/>
    <w:semiHidden/>
    <w:rsid w:val="00414CB3"/>
    <w:rPr>
      <w:rFonts w:ascii="Lato" w:hAnsi="Lato"/>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A3440"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A3440"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A3440"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style>
  <w:style w:type="paragraph" w:styleId="ListNumber2">
    <w:name w:val="List Number 2"/>
    <w:aliases w:val="Number list level 2"/>
    <w:basedOn w:val="Normal"/>
    <w:uiPriority w:val="5"/>
    <w:semiHidden/>
    <w:rsid w:val="00A22C38"/>
  </w:style>
  <w:style w:type="paragraph" w:styleId="ListNumber3">
    <w:name w:val="List Number 3"/>
    <w:aliases w:val="Number list level 3"/>
    <w:basedOn w:val="Normal"/>
    <w:uiPriority w:val="5"/>
    <w:semiHidden/>
    <w:rsid w:val="00A22C38"/>
  </w:style>
  <w:style w:type="paragraph" w:styleId="ListNumber4">
    <w:name w:val="List Number 4"/>
    <w:aliases w:val="Number list level 4"/>
    <w:basedOn w:val="Normal"/>
    <w:uiPriority w:val="5"/>
    <w:semiHidden/>
    <w:rsid w:val="00A22C38"/>
  </w:style>
  <w:style w:type="paragraph" w:styleId="ListNumber5">
    <w:name w:val="List Number 5"/>
    <w:aliases w:val="List number 5 - with space"/>
    <w:basedOn w:val="Normal"/>
    <w:uiPriority w:val="5"/>
    <w:semiHidden/>
    <w:rsid w:val="00A22C38"/>
  </w:style>
  <w:style w:type="paragraph" w:styleId="ListBullet">
    <w:name w:val="List Bullet"/>
    <w:aliases w:val="Bullet list level 1"/>
    <w:basedOn w:val="Normal"/>
    <w:uiPriority w:val="4"/>
    <w:semiHidden/>
    <w:rsid w:val="00176123"/>
    <w:pPr>
      <w:numPr>
        <w:numId w:val="8"/>
      </w:numPr>
      <w:ind w:left="0" w:firstLine="0"/>
    </w:pPr>
  </w:style>
  <w:style w:type="paragraph" w:styleId="ListBullet2">
    <w:name w:val="List Bullet 2"/>
    <w:aliases w:val="Bullet list level 2"/>
    <w:basedOn w:val="Normal"/>
    <w:uiPriority w:val="4"/>
    <w:semiHidden/>
    <w:rsid w:val="006847AD"/>
    <w:pPr>
      <w:numPr>
        <w:ilvl w:val="1"/>
        <w:numId w:val="8"/>
      </w:numPr>
    </w:pPr>
  </w:style>
  <w:style w:type="paragraph" w:styleId="ListBullet3">
    <w:name w:val="List Bullet 3"/>
    <w:aliases w:val="Bullet list level 3"/>
    <w:basedOn w:val="Normal"/>
    <w:uiPriority w:val="4"/>
    <w:semiHidden/>
    <w:rsid w:val="006847AD"/>
    <w:pPr>
      <w:numPr>
        <w:ilvl w:val="2"/>
        <w:numId w:val="8"/>
      </w:numPr>
    </w:pPr>
  </w:style>
  <w:style w:type="paragraph" w:styleId="ListBullet4">
    <w:name w:val="List Bullet 4"/>
    <w:aliases w:val="Bullet list level 4"/>
    <w:basedOn w:val="Normal"/>
    <w:uiPriority w:val="4"/>
    <w:semiHidden/>
    <w:rsid w:val="006847AD"/>
    <w:pPr>
      <w:numPr>
        <w:ilvl w:val="3"/>
        <w:numId w:val="8"/>
      </w:numPr>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color w:val="FFFFFF" w:themeColor="background1"/>
        <w:sz w:val="22"/>
      </w:rPr>
      <w:tblPr/>
      <w:tcPr>
        <w:shd w:val="clear" w:color="auto" w:fill="3A3440" w:themeFill="text1"/>
      </w:tcPr>
    </w:tblStylePr>
    <w:tblStylePr w:type="lastRow">
      <w:rPr>
        <w:b/>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ListParagraphChar">
    <w:name w:val="List Paragraph Char"/>
    <w:basedOn w:val="DefaultParagraphFont"/>
    <w:link w:val="ListParagraph"/>
    <w:uiPriority w:val="34"/>
    <w:rsid w:val="007E63A1"/>
    <w:rPr>
      <w:rFonts w:ascii="Lato" w:eastAsiaTheme="minorEastAsia" w:hAnsi="Lato"/>
      <w:iCs/>
    </w:rPr>
  </w:style>
  <w:style w:type="paragraph" w:customStyle="1" w:styleId="PreList">
    <w:name w:val="PreList"/>
    <w:basedOn w:val="Normal"/>
    <w:next w:val="ListParagraph"/>
    <w:link w:val="PreListChar"/>
    <w:qFormat/>
    <w:rsid w:val="007E63A1"/>
    <w:pPr>
      <w:keepNext/>
      <w:suppressAutoHyphens/>
      <w:jc w:val="both"/>
    </w:pPr>
    <w:rPr>
      <w:rFonts w:cs="Arial"/>
      <w:szCs w:val="24"/>
    </w:rPr>
  </w:style>
  <w:style w:type="character" w:customStyle="1" w:styleId="PreListChar">
    <w:name w:val="PreList Char"/>
    <w:basedOn w:val="DefaultParagraphFont"/>
    <w:link w:val="PreList"/>
    <w:rsid w:val="007E63A1"/>
    <w:rPr>
      <w:rFonts w:ascii="Lato" w:hAnsi="Lato" w:cs="Arial"/>
      <w:szCs w:val="24"/>
    </w:rPr>
  </w:style>
  <w:style w:type="paragraph" w:customStyle="1" w:styleId="ExternalLink">
    <w:name w:val="External Link"/>
    <w:basedOn w:val="Subtitle0"/>
    <w:link w:val="ExternalLinkChar"/>
    <w:qFormat/>
    <w:rsid w:val="007E63A1"/>
    <w:rPr>
      <w:rFonts w:ascii="Lato" w:hAnsi="Lato"/>
      <w:i/>
      <w:color w:val="00235D" w:themeColor="accent2"/>
      <w:sz w:val="22"/>
      <w:u w:val="single"/>
    </w:rPr>
  </w:style>
  <w:style w:type="character" w:customStyle="1" w:styleId="ExternalLinkChar">
    <w:name w:val="External Link Char"/>
    <w:basedOn w:val="DefaultParagraphFont"/>
    <w:link w:val="ExternalLink"/>
    <w:rsid w:val="007E63A1"/>
    <w:rPr>
      <w:rFonts w:ascii="Lato" w:eastAsia="Times New Roman" w:hAnsi="Lato"/>
      <w:i/>
      <w:color w:val="00235D" w:themeColor="accent2"/>
      <w:u w:val="single"/>
    </w:rPr>
  </w:style>
  <w:style w:type="character" w:styleId="FollowedHyperlink">
    <w:name w:val="FollowedHyperlink"/>
    <w:basedOn w:val="DefaultParagraphFont"/>
    <w:uiPriority w:val="99"/>
    <w:semiHidden/>
    <w:unhideWhenUsed/>
    <w:rsid w:val="00D27EAF"/>
    <w:rPr>
      <w:color w:val="0D5D90" w:themeColor="followedHyperlink"/>
      <w:u w:val="single"/>
    </w:rPr>
  </w:style>
  <w:style w:type="paragraph" w:styleId="Revision">
    <w:name w:val="Revision"/>
    <w:hidden/>
    <w:uiPriority w:val="99"/>
    <w:semiHidden/>
    <w:rsid w:val="00423A11"/>
    <w:pPr>
      <w:spacing w:after="0"/>
    </w:pPr>
    <w:rPr>
      <w:rFonts w:ascii="Lato" w:hAnsi="Lato"/>
    </w:rPr>
  </w:style>
  <w:style w:type="character" w:styleId="UnresolvedMention">
    <w:name w:val="Unresolved Mention"/>
    <w:basedOn w:val="DefaultParagraphFont"/>
    <w:uiPriority w:val="99"/>
    <w:semiHidden/>
    <w:unhideWhenUsed/>
    <w:rsid w:val="00BD4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tf.sp.nt.gov.au/MyIntranet/cppm/children%20in%20care/Permanent%20Care%20Orders%20procedure.docx" TargetMode="External"/><Relationship Id="rId3" Type="http://schemas.openxmlformats.org/officeDocument/2006/relationships/customXml" Target="../customXml/item3.xml"/><Relationship Id="rId21" Type="http://schemas.openxmlformats.org/officeDocument/2006/relationships/hyperlink" Target="https://legislation.nt.gov.au/en/Legislation/CARE-AND-PROTECTION-OF-CHILDREN-ACT-2007"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tf.sp.nt.gov.au/MyIntranet/cppm/children%20in%20care/Permanent%20Care%20Order%20overview%20chart.pdf"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egislation.nt.gov.au/Legislation/CARE-AND-PROTECTION-OF-CHILDREN-ACT-2007"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tf.sp.nt.gov.au/MyIntranet/cppm/children%20in%20care/Permanent%20Care%20Orders%20procedure.docx"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snaicc.org.au/wp-content/uploads/2017/07/Understanding_applying_ATSICCP.pdf" TargetMode="External"/><Relationship Id="rId27" Type="http://schemas.openxmlformats.org/officeDocument/2006/relationships/hyperlink" Target="https://nt.gov.au/?a=718120" TargetMode="External"/><Relationship Id="rId30" Type="http://schemas.openxmlformats.org/officeDocument/2006/relationships/footer" Target="footer5.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ata\Downloads\ntg-long-document-charcoal-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300F4FC523429CAA43D4EF458DD54E"/>
        <w:category>
          <w:name w:val="General"/>
          <w:gallery w:val="placeholder"/>
        </w:category>
        <w:types>
          <w:type w:val="bbPlcHdr"/>
        </w:types>
        <w:behaviors>
          <w:behavior w:val="content"/>
        </w:behaviors>
        <w:guid w:val="{7A23EC6F-FF68-4384-B243-869B724880A8}"/>
      </w:docPartPr>
      <w:docPartBody>
        <w:p w:rsidR="004362AC" w:rsidRDefault="001C1BFC">
          <w:pPr>
            <w:pStyle w:val="CF300F4FC523429CAA43D4EF458DD54E"/>
          </w:pPr>
          <w:r>
            <w:t xml:space="preserve">     </w:t>
          </w:r>
        </w:p>
      </w:docPartBody>
    </w:docPart>
    <w:docPart>
      <w:docPartPr>
        <w:name w:val="252AED79C6C841259FBA98360C3EE791"/>
        <w:category>
          <w:name w:val="General"/>
          <w:gallery w:val="placeholder"/>
        </w:category>
        <w:types>
          <w:type w:val="bbPlcHdr"/>
        </w:types>
        <w:behaviors>
          <w:behavior w:val="content"/>
        </w:behaviors>
        <w:guid w:val="{52CEC5C5-5B31-4FFA-9F00-B69619B95B76}"/>
      </w:docPartPr>
      <w:docPartBody>
        <w:p w:rsidR="004362AC" w:rsidRDefault="007D6517">
          <w:pPr>
            <w:pStyle w:val="252AED79C6C841259FBA98360C3EE791"/>
          </w:pPr>
          <w:r w:rsidRPr="007B29CC">
            <w:rPr>
              <w:rStyle w:val="PlaceholderText"/>
            </w:rPr>
            <w:t>[Company]</w:t>
          </w:r>
        </w:p>
      </w:docPartBody>
    </w:docPart>
    <w:docPart>
      <w:docPartPr>
        <w:name w:val="5245DAF622684F82B616C8562697F734"/>
        <w:category>
          <w:name w:val="General"/>
          <w:gallery w:val="placeholder"/>
        </w:category>
        <w:types>
          <w:type w:val="bbPlcHdr"/>
        </w:types>
        <w:behaviors>
          <w:behavior w:val="content"/>
        </w:behaviors>
        <w:guid w:val="{8C2CEBFF-CCBB-4CBE-9974-3CE0D4BF20AC}"/>
      </w:docPartPr>
      <w:docPartBody>
        <w:p w:rsidR="004362AC" w:rsidRDefault="007D6517">
          <w:pPr>
            <w:pStyle w:val="5245DAF622684F82B616C8562697F734"/>
          </w:pPr>
          <w:r w:rsidRPr="005076E2">
            <w:t>&lt;Date Month Year&gt;</w:t>
          </w:r>
        </w:p>
      </w:docPartBody>
    </w:docPart>
    <w:docPart>
      <w:docPartPr>
        <w:name w:val="F84138E0CDA948C3A43E71F27625643D"/>
        <w:category>
          <w:name w:val="General"/>
          <w:gallery w:val="placeholder"/>
        </w:category>
        <w:types>
          <w:type w:val="bbPlcHdr"/>
        </w:types>
        <w:behaviors>
          <w:behavior w:val="content"/>
        </w:behaviors>
        <w:guid w:val="{59B2FFFA-0994-4738-B189-B545D00C8150}"/>
      </w:docPartPr>
      <w:docPartBody>
        <w:p w:rsidR="004362AC" w:rsidRDefault="001C1BFC">
          <w:pPr>
            <w:pStyle w:val="F84138E0CDA948C3A43E71F27625643D"/>
          </w:pPr>
          <w:r>
            <w:t xml:space="preserve">     </w:t>
          </w:r>
        </w:p>
      </w:docPartBody>
    </w:docPart>
    <w:docPart>
      <w:docPartPr>
        <w:name w:val="D0A447ADA8E440648C244D35DB97E860"/>
        <w:category>
          <w:name w:val="General"/>
          <w:gallery w:val="placeholder"/>
        </w:category>
        <w:types>
          <w:type w:val="bbPlcHdr"/>
        </w:types>
        <w:behaviors>
          <w:behavior w:val="content"/>
        </w:behaviors>
        <w:guid w:val="{4CA5FFEE-DA4E-466B-BFE3-AD015982E872}"/>
      </w:docPartPr>
      <w:docPartBody>
        <w:p w:rsidR="00C07465" w:rsidRDefault="00C07465" w:rsidP="00C07465">
          <w:pPr>
            <w:pStyle w:val="D0A447ADA8E440648C244D35DB97E860"/>
          </w:pPr>
          <w:r w:rsidRPr="00BE7564">
            <w:rPr>
              <w:rStyle w:val="PlaceholderText"/>
            </w:rPr>
            <w:t>Click or tap to enter a date.</w:t>
          </w:r>
        </w:p>
      </w:docPartBody>
    </w:docPart>
    <w:docPart>
      <w:docPartPr>
        <w:name w:val="9472777BE7E54127935A99011E7EC78E"/>
        <w:category>
          <w:name w:val="General"/>
          <w:gallery w:val="placeholder"/>
        </w:category>
        <w:types>
          <w:type w:val="bbPlcHdr"/>
        </w:types>
        <w:behaviors>
          <w:behavior w:val="content"/>
        </w:behaviors>
        <w:guid w:val="{55164767-CAA9-4889-8950-9678633EF824}"/>
      </w:docPartPr>
      <w:docPartBody>
        <w:p w:rsidR="00C07465" w:rsidRDefault="00C07465" w:rsidP="00C07465">
          <w:pPr>
            <w:pStyle w:val="9472777BE7E54127935A99011E7EC78E"/>
          </w:pPr>
          <w:r w:rsidRPr="00BE7564">
            <w:rPr>
              <w:rStyle w:val="PlaceholderText"/>
            </w:rPr>
            <w:t>Click or tap to enter a date.</w:t>
          </w:r>
        </w:p>
      </w:docPartBody>
    </w:docPart>
    <w:docPart>
      <w:docPartPr>
        <w:name w:val="B7A015D8B45B49ED8C8CC0E09E23E9F5"/>
        <w:category>
          <w:name w:val="General"/>
          <w:gallery w:val="placeholder"/>
        </w:category>
        <w:types>
          <w:type w:val="bbPlcHdr"/>
        </w:types>
        <w:behaviors>
          <w:behavior w:val="content"/>
        </w:behaviors>
        <w:guid w:val="{8F8CC7FC-84AF-4EB0-995E-4F36556E5619}"/>
      </w:docPartPr>
      <w:docPartBody>
        <w:p w:rsidR="00C07465" w:rsidRDefault="00C07465" w:rsidP="00C07465">
          <w:pPr>
            <w:pStyle w:val="B7A015D8B45B49ED8C8CC0E09E23E9F5"/>
          </w:pPr>
          <w:r w:rsidRPr="00BE7564">
            <w:rPr>
              <w:rStyle w:val="PlaceholderText"/>
            </w:rPr>
            <w:t>Click or tap to enter a date.</w:t>
          </w:r>
        </w:p>
      </w:docPartBody>
    </w:docPart>
    <w:docPart>
      <w:docPartPr>
        <w:name w:val="F25765108B3C43BF89A1E5FD49CBE255"/>
        <w:category>
          <w:name w:val="General"/>
          <w:gallery w:val="placeholder"/>
        </w:category>
        <w:types>
          <w:type w:val="bbPlcHdr"/>
        </w:types>
        <w:behaviors>
          <w:behavior w:val="content"/>
        </w:behaviors>
        <w:guid w:val="{873D7EBE-F86D-4207-A04A-DAB2DDB2BA42}"/>
      </w:docPartPr>
      <w:docPartBody>
        <w:p w:rsidR="00000000" w:rsidRDefault="001C1BFC">
          <w:pPr>
            <w:pStyle w:val="F25765108B3C43BF89A1E5FD49CBE255"/>
          </w:pPr>
          <w:r>
            <w:t>Permanent Care Order</w:t>
          </w:r>
        </w:p>
      </w:docPartBody>
    </w:docPart>
    <w:docPart>
      <w:docPartPr>
        <w:name w:val="10F09FF00AE44A93A6AC4916D4A39B6A"/>
        <w:category>
          <w:name w:val="General"/>
          <w:gallery w:val="placeholder"/>
        </w:category>
        <w:types>
          <w:type w:val="bbPlcHdr"/>
        </w:types>
        <w:behaviors>
          <w:behavior w:val="content"/>
        </w:behaviors>
        <w:guid w:val="{6F497F35-C239-456C-89C2-2C54B6E59F0B}"/>
      </w:docPartPr>
      <w:docPartBody>
        <w:p w:rsidR="00000000" w:rsidRDefault="001C1BFC">
          <w:pPr>
            <w:pStyle w:val="10F09FF00AE44A93A6AC4916D4A39B6A"/>
          </w:pPr>
          <w:r>
            <w:t>Permanent Care Order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1D"/>
    <w:rsid w:val="0000098D"/>
    <w:rsid w:val="001C1BFC"/>
    <w:rsid w:val="004362AC"/>
    <w:rsid w:val="005528A4"/>
    <w:rsid w:val="005D597F"/>
    <w:rsid w:val="006B6DB8"/>
    <w:rsid w:val="006B7A49"/>
    <w:rsid w:val="00752A9C"/>
    <w:rsid w:val="007D6517"/>
    <w:rsid w:val="00801350"/>
    <w:rsid w:val="00992FC6"/>
    <w:rsid w:val="00B3341D"/>
    <w:rsid w:val="00C07465"/>
    <w:rsid w:val="00C50B9F"/>
    <w:rsid w:val="00EF1E18"/>
    <w:rsid w:val="00F752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25584B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845E050F8C4982931D2E4ED9867421">
    <w:name w:val="68845E050F8C4982931D2E4ED9867421"/>
  </w:style>
  <w:style w:type="character" w:styleId="PlaceholderText">
    <w:name w:val="Placeholder Text"/>
    <w:basedOn w:val="DefaultParagraphFont"/>
    <w:uiPriority w:val="99"/>
    <w:semiHidden/>
    <w:rsid w:val="001C1BFC"/>
    <w:rPr>
      <w:color w:val="808080"/>
    </w:rPr>
  </w:style>
  <w:style w:type="paragraph" w:customStyle="1" w:styleId="D447CC0024234F65B7C912322B46E196">
    <w:name w:val="D447CC0024234F65B7C912322B46E196"/>
  </w:style>
  <w:style w:type="paragraph" w:customStyle="1" w:styleId="CF300F4FC523429CAA43D4EF458DD54E">
    <w:name w:val="CF300F4FC523429CAA43D4EF458DD54E"/>
  </w:style>
  <w:style w:type="paragraph" w:customStyle="1" w:styleId="252AED79C6C841259FBA98360C3EE791">
    <w:name w:val="252AED79C6C841259FBA98360C3EE791"/>
  </w:style>
  <w:style w:type="paragraph" w:customStyle="1" w:styleId="5245DAF622684F82B616C8562697F734">
    <w:name w:val="5245DAF622684F82B616C8562697F734"/>
  </w:style>
  <w:style w:type="paragraph" w:customStyle="1" w:styleId="F84138E0CDA948C3A43E71F27625643D">
    <w:name w:val="F84138E0CDA948C3A43E71F27625643D"/>
  </w:style>
  <w:style w:type="paragraph" w:customStyle="1" w:styleId="D0A447ADA8E440648C244D35DB97E860">
    <w:name w:val="D0A447ADA8E440648C244D35DB97E860"/>
    <w:rsid w:val="00C07465"/>
    <w:pPr>
      <w:spacing w:line="278" w:lineRule="auto"/>
    </w:pPr>
    <w:rPr>
      <w:kern w:val="2"/>
      <w:sz w:val="24"/>
      <w:szCs w:val="24"/>
      <w14:ligatures w14:val="standardContextual"/>
    </w:rPr>
  </w:style>
  <w:style w:type="paragraph" w:customStyle="1" w:styleId="9472777BE7E54127935A99011E7EC78E">
    <w:name w:val="9472777BE7E54127935A99011E7EC78E"/>
    <w:rsid w:val="00C07465"/>
    <w:pPr>
      <w:spacing w:line="278" w:lineRule="auto"/>
    </w:pPr>
    <w:rPr>
      <w:kern w:val="2"/>
      <w:sz w:val="24"/>
      <w:szCs w:val="24"/>
      <w14:ligatures w14:val="standardContextual"/>
    </w:rPr>
  </w:style>
  <w:style w:type="paragraph" w:customStyle="1" w:styleId="B7A015D8B45B49ED8C8CC0E09E23E9F5">
    <w:name w:val="B7A015D8B45B49ED8C8CC0E09E23E9F5"/>
    <w:rsid w:val="00C07465"/>
    <w:pPr>
      <w:spacing w:line="278" w:lineRule="auto"/>
    </w:pPr>
    <w:rPr>
      <w:kern w:val="2"/>
      <w:sz w:val="24"/>
      <w:szCs w:val="24"/>
      <w14:ligatures w14:val="standardContextual"/>
    </w:rPr>
  </w:style>
  <w:style w:type="paragraph" w:customStyle="1" w:styleId="F25765108B3C43BF89A1E5FD49CBE255">
    <w:name w:val="F25765108B3C43BF89A1E5FD49CBE255"/>
    <w:pPr>
      <w:spacing w:line="278" w:lineRule="auto"/>
    </w:pPr>
    <w:rPr>
      <w:kern w:val="2"/>
      <w:sz w:val="24"/>
      <w:szCs w:val="24"/>
      <w14:ligatures w14:val="standardContextual"/>
    </w:rPr>
  </w:style>
  <w:style w:type="paragraph" w:customStyle="1" w:styleId="10F09FF00AE44A93A6AC4916D4A39B6A">
    <w:name w:val="10F09FF00AE44A93A6AC4916D4A39B6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8605b00a-587a-4faf-ad27-5ba8e786c4f8" xsi:nil="true"/>
    <TaxCatchAll xmlns="1462e164-3b4c-4882-818a-ed8548bfdc12" xsi:nil="true"/>
    <lcf76f155ced4ddcb4097134ff3c332f xmlns="8605b00a-587a-4faf-ad27-5ba8e786c4f8">
      <Terms xmlns="http://schemas.microsoft.com/office/infopath/2007/PartnerControls"/>
    </lcf76f155ced4ddcb4097134ff3c332f>
    <SharedWithUsers xmlns="1462e164-3b4c-4882-818a-ed8548bfdc12">
      <UserInfo>
        <DisplayName/>
        <AccountId xsi:nil="true"/>
        <AccountType/>
      </UserInfo>
    </SharedWithUsers>
    <Stuatus xmlns="8605b00a-587a-4faf-ad27-5ba8e786c4f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20" ma:contentTypeDescription="Create a new document." ma:contentTypeScope="" ma:versionID="484508963ac72875662540c030920cc1">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cc3b4a97d56ef3b73880b6f5359fbf80"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Stu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Publish" ma:description="Yes "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Stuatus" ma:index="27" nillable="true" ma:displayName="Reviewed by PPO" ma:format="Dropdown" ma:internalName="Stuatus">
      <xsd:simpleType>
        <xsd:restriction base="dms:Choice">
          <xsd:enumeration value="In Progress"/>
          <xsd:enumeration value="Done"/>
          <xsd:enumeration value="Yes - HOLD - Issue"/>
        </xsd:restriction>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52659-C1B2-4F58-AA75-34F5CB38BFDA}">
  <ds:schemaRefs>
    <ds:schemaRef ds:uri="http://schemas.openxmlformats.org/officeDocument/2006/bibliography"/>
  </ds:schemaRefs>
</ds:datastoreItem>
</file>

<file path=customXml/itemProps3.xml><?xml version="1.0" encoding="utf-8"?>
<ds:datastoreItem xmlns:ds="http://schemas.openxmlformats.org/officeDocument/2006/customXml" ds:itemID="{0B0235FB-3D21-4916-AA2F-DB91C36918AA}">
  <ds:schemaRefs>
    <ds:schemaRef ds:uri="http://schemas.microsoft.com/sharepoint/v3/contenttype/forms"/>
  </ds:schemaRefs>
</ds:datastoreItem>
</file>

<file path=customXml/itemProps4.xml><?xml version="1.0" encoding="utf-8"?>
<ds:datastoreItem xmlns:ds="http://schemas.openxmlformats.org/officeDocument/2006/customXml" ds:itemID="{8CA76B9B-B6E9-426D-9530-8C6EA7D07F98}">
  <ds:schemaRefs>
    <ds:schemaRef ds:uri="http://schemas.microsoft.com/office/2006/metadata/properties"/>
    <ds:schemaRef ds:uri="http://schemas.microsoft.com/office/infopath/2007/PartnerControls"/>
    <ds:schemaRef ds:uri="8605b00a-587a-4faf-ad27-5ba8e786c4f8"/>
    <ds:schemaRef ds:uri="1462e164-3b4c-4882-818a-ed8548bfdc12"/>
  </ds:schemaRefs>
</ds:datastoreItem>
</file>

<file path=customXml/itemProps5.xml><?xml version="1.0" encoding="utf-8"?>
<ds:datastoreItem xmlns:ds="http://schemas.openxmlformats.org/officeDocument/2006/customXml" ds:itemID="{386D9877-9160-4E2F-B7BA-172216AAC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ntg-long-document-charcoal-2025.dotx</Template>
  <TotalTime>168</TotalTime>
  <Pages>6</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CHILDREN AND FAMILIES</Company>
  <LinksUpToDate>false</LinksUpToDate>
  <CharactersWithSpaces>8224</CharactersWithSpaces>
  <SharedDoc>false</SharedDoc>
  <HLinks>
    <vt:vector size="54" baseType="variant">
      <vt:variant>
        <vt:i4>196677</vt:i4>
      </vt:variant>
      <vt:variant>
        <vt:i4>42</vt:i4>
      </vt:variant>
      <vt:variant>
        <vt:i4>0</vt:i4>
      </vt:variant>
      <vt:variant>
        <vt:i4>5</vt:i4>
      </vt:variant>
      <vt:variant>
        <vt:lpwstr>http://tf.sp.nt.gov.au/MyIntranet/cppm/children in care/Permanent Care Orders procedure.docx</vt:lpwstr>
      </vt:variant>
      <vt:variant>
        <vt:lpwstr/>
      </vt:variant>
      <vt:variant>
        <vt:i4>8323172</vt:i4>
      </vt:variant>
      <vt:variant>
        <vt:i4>39</vt:i4>
      </vt:variant>
      <vt:variant>
        <vt:i4>0</vt:i4>
      </vt:variant>
      <vt:variant>
        <vt:i4>5</vt:i4>
      </vt:variant>
      <vt:variant>
        <vt:lpwstr>https://legislation.nt.gov.au/Legislation/CARE-AND-PROTECTION-OF-CHILDREN-ACT-2007</vt:lpwstr>
      </vt:variant>
      <vt:variant>
        <vt:lpwstr/>
      </vt:variant>
      <vt:variant>
        <vt:i4>786517</vt:i4>
      </vt:variant>
      <vt:variant>
        <vt:i4>36</vt:i4>
      </vt:variant>
      <vt:variant>
        <vt:i4>0</vt:i4>
      </vt:variant>
      <vt:variant>
        <vt:i4>5</vt:i4>
      </vt:variant>
      <vt:variant>
        <vt:lpwstr>https://www.snaicc.org.au/wp-content/uploads/2017/07/Understanding_applying_ATSICCP.pdf</vt:lpwstr>
      </vt:variant>
      <vt:variant>
        <vt:lpwstr/>
      </vt:variant>
      <vt:variant>
        <vt:i4>5177415</vt:i4>
      </vt:variant>
      <vt:variant>
        <vt:i4>33</vt:i4>
      </vt:variant>
      <vt:variant>
        <vt:i4>0</vt:i4>
      </vt:variant>
      <vt:variant>
        <vt:i4>5</vt:i4>
      </vt:variant>
      <vt:variant>
        <vt:lpwstr>https://legislation.nt.gov.au/en/Legislation/CARE-AND-PROTECTION-OF-CHILDREN-ACT-2007</vt:lpwstr>
      </vt:variant>
      <vt:variant>
        <vt:lpwstr/>
      </vt:variant>
      <vt:variant>
        <vt:i4>1703984</vt:i4>
      </vt:variant>
      <vt:variant>
        <vt:i4>26</vt:i4>
      </vt:variant>
      <vt:variant>
        <vt:i4>0</vt:i4>
      </vt:variant>
      <vt:variant>
        <vt:i4>5</vt:i4>
      </vt:variant>
      <vt:variant>
        <vt:lpwstr/>
      </vt:variant>
      <vt:variant>
        <vt:lpwstr>_Toc221779415</vt:lpwstr>
      </vt:variant>
      <vt:variant>
        <vt:i4>1703984</vt:i4>
      </vt:variant>
      <vt:variant>
        <vt:i4>20</vt:i4>
      </vt:variant>
      <vt:variant>
        <vt:i4>0</vt:i4>
      </vt:variant>
      <vt:variant>
        <vt:i4>5</vt:i4>
      </vt:variant>
      <vt:variant>
        <vt:lpwstr/>
      </vt:variant>
      <vt:variant>
        <vt:lpwstr>_Toc221779414</vt:lpwstr>
      </vt:variant>
      <vt:variant>
        <vt:i4>1703984</vt:i4>
      </vt:variant>
      <vt:variant>
        <vt:i4>14</vt:i4>
      </vt:variant>
      <vt:variant>
        <vt:i4>0</vt:i4>
      </vt:variant>
      <vt:variant>
        <vt:i4>5</vt:i4>
      </vt:variant>
      <vt:variant>
        <vt:lpwstr/>
      </vt:variant>
      <vt:variant>
        <vt:lpwstr>_Toc221779413</vt:lpwstr>
      </vt:variant>
      <vt:variant>
        <vt:i4>1703984</vt:i4>
      </vt:variant>
      <vt:variant>
        <vt:i4>8</vt:i4>
      </vt:variant>
      <vt:variant>
        <vt:i4>0</vt:i4>
      </vt:variant>
      <vt:variant>
        <vt:i4>5</vt:i4>
      </vt:variant>
      <vt:variant>
        <vt:lpwstr/>
      </vt:variant>
      <vt:variant>
        <vt:lpwstr>_Toc221779412</vt:lpwstr>
      </vt:variant>
      <vt:variant>
        <vt:i4>1703984</vt:i4>
      </vt:variant>
      <vt:variant>
        <vt:i4>2</vt:i4>
      </vt:variant>
      <vt:variant>
        <vt:i4>0</vt:i4>
      </vt:variant>
      <vt:variant>
        <vt:i4>5</vt:i4>
      </vt:variant>
      <vt:variant>
        <vt:lpwstr/>
      </vt:variant>
      <vt:variant>
        <vt:lpwstr>_Toc221779411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Permanent care orders policy</dc:title>
  <dc:subject/>
  <dc:creator>Northern Territory Government</dc:creator>
  <cp:keywords/>
  <cp:lastModifiedBy>Natalie Eaton</cp:lastModifiedBy>
  <cp:revision>79</cp:revision>
  <cp:lastPrinted>2016-02-04T22:07:00Z</cp:lastPrinted>
  <dcterms:created xsi:type="dcterms:W3CDTF">2025-05-19T20:54:00Z</dcterms:created>
  <dcterms:modified xsi:type="dcterms:W3CDTF">2026-02-12T08:00:00Z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Order">
    <vt:r8>639400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