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dataBinding w:prefixMappings="xmlns:ns0='http://purl.org/dc/elements/1.1/' xmlns:ns1='http://schemas.openxmlformats.org/package/2006/metadata/core-properties' " w:xpath="/ns1:coreProperties[1]/ns0:title[1]" w:storeItemID="{6C3C8BC8-F283-45AE-878A-BAB7291924A1}"/>
        <w:text w:multiLine="1"/>
      </w:sdtPr>
      <w:sdtContent>
        <w:p w14:paraId="686AAFC7" w14:textId="5896D956" w:rsidR="00886C9D" w:rsidRPr="00886C9D" w:rsidRDefault="005A5199" w:rsidP="00980452">
          <w:pPr>
            <w:pStyle w:val="Title"/>
          </w:pPr>
          <w:r>
            <w:t>Emergency and Authorised Carer Assessment and Approval</w:t>
          </w:r>
        </w:p>
      </w:sdtContent>
    </w:sdt>
    <w:p w14:paraId="26D27FD1" w14:textId="7FEF6363" w:rsidR="00366721" w:rsidRPr="00366721" w:rsidRDefault="007E63A1" w:rsidP="005A5199">
      <w:pPr>
        <w:pStyle w:val="Subtitle0"/>
        <w:sectPr w:rsidR="00366721" w:rsidRPr="00366721" w:rsidSect="00FA64B4">
          <w:headerReference w:type="even" r:id="rId12"/>
          <w:headerReference w:type="default" r:id="rId13"/>
          <w:footerReference w:type="default" r:id="rId14"/>
          <w:headerReference w:type="first" r:id="rId15"/>
          <w:footerReference w:type="first" r:id="rId16"/>
          <w:pgSz w:w="11906" w:h="16838" w:code="9"/>
          <w:pgMar w:top="243" w:right="794" w:bottom="794" w:left="794" w:header="794" w:footer="794" w:gutter="0"/>
          <w:cols w:space="708"/>
          <w:titlePg/>
          <w:docGrid w:linePitch="360"/>
        </w:sectPr>
      </w:pPr>
      <w:r>
        <w:t xml:space="preserve">Policy </w:t>
      </w:r>
    </w:p>
    <w:tbl>
      <w:tblPr>
        <w:tblStyle w:val="NTGtable1"/>
        <w:tblW w:w="10348" w:type="dxa"/>
        <w:tblLook w:val="0480" w:firstRow="0" w:lastRow="0" w:firstColumn="1" w:lastColumn="0" w:noHBand="0" w:noVBand="1"/>
      </w:tblPr>
      <w:tblGrid>
        <w:gridCol w:w="2410"/>
        <w:gridCol w:w="7938"/>
      </w:tblGrid>
      <w:tr w:rsidR="00832B35" w14:paraId="6C87AB6A" w14:textId="77777777" w:rsidTr="01C2CD0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747E44B9"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2B1F5835" w14:textId="4A1D6F2E"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447CC0024234F65B7C912322B46E196"/>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5A5199">
                  <w:t>Emergency and Authorised Carer Assessment and Approval</w:t>
                </w:r>
              </w:sdtContent>
            </w:sdt>
            <w:r w:rsidR="005D7576">
              <w:t xml:space="preserve"> Policy</w:t>
            </w:r>
          </w:p>
        </w:tc>
      </w:tr>
      <w:tr w:rsidR="00832B35" w14:paraId="37AC3879" w14:textId="77777777" w:rsidTr="01C2CD0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BC7EA42"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2F72BD6B"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5FD98ABC" w14:textId="00EF2EE6"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r w:rsidRPr="007E63A1">
              <w:rPr>
                <w:rStyle w:val="ExternalLinkChar"/>
                <w:rFonts w:eastAsia="Calibri"/>
              </w:rPr>
              <w:t>dcf.policy@nt.gov.au</w:t>
            </w:r>
          </w:p>
        </w:tc>
      </w:tr>
      <w:tr w:rsidR="00832B35" w14:paraId="73BAA87C" w14:textId="77777777" w:rsidTr="01C2CD0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4FF3C31"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2EB51385" w14:textId="3F71CA95" w:rsidR="00832B35" w:rsidRPr="00050358" w:rsidRDefault="007E63A1" w:rsidP="00050358">
            <w:pPr>
              <w:cnfStyle w:val="000000100000" w:firstRow="0" w:lastRow="0" w:firstColumn="0" w:lastColumn="0" w:oddVBand="0" w:evenVBand="0" w:oddHBand="1" w:evenHBand="0" w:firstRowFirstColumn="0" w:firstRowLastColumn="0" w:lastRowFirstColumn="0" w:lastRowLastColumn="0"/>
            </w:pPr>
            <w:r>
              <w:t xml:space="preserve">Executive </w:t>
            </w:r>
            <w:r w:rsidR="3D77B768">
              <w:t>Director</w:t>
            </w:r>
            <w:r w:rsidR="48F0A543">
              <w:t>, Service Development and Policy</w:t>
            </w:r>
          </w:p>
        </w:tc>
      </w:tr>
      <w:tr w:rsidR="00832B35" w14:paraId="0A1CE536" w14:textId="77777777" w:rsidTr="01C2CD0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5ADE8EB6"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2715CB16" w14:textId="37BDDF27" w:rsidR="00832B35" w:rsidRPr="00050358" w:rsidRDefault="00696A0C" w:rsidP="00050358">
            <w:pPr>
              <w:cnfStyle w:val="000000010000" w:firstRow="0" w:lastRow="0" w:firstColumn="0" w:lastColumn="0" w:oddVBand="0" w:evenVBand="0" w:oddHBand="0" w:evenHBand="1" w:firstRowFirstColumn="0" w:firstRowLastColumn="0" w:lastRowFirstColumn="0" w:lastRowLastColumn="0"/>
            </w:pPr>
            <w:r>
              <w:t>16/03/2015</w:t>
            </w:r>
          </w:p>
        </w:tc>
      </w:tr>
      <w:tr w:rsidR="00832B35" w14:paraId="4390ACC6" w14:textId="77777777" w:rsidTr="01C2CD0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191F068"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26C08A91" w14:textId="77777777"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form date of approval</w:t>
            </w:r>
          </w:p>
        </w:tc>
      </w:tr>
      <w:tr w:rsidR="00832B35" w14:paraId="28A331D2" w14:textId="77777777" w:rsidTr="01C2CD0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20410871"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79ED88BA" w14:textId="4F805147" w:rsidR="00832B35" w:rsidRPr="00050358" w:rsidRDefault="00696A0C" w:rsidP="00050358">
            <w:pPr>
              <w:cnfStyle w:val="000000010000" w:firstRow="0" w:lastRow="0" w:firstColumn="0" w:lastColumn="0" w:oddVBand="0" w:evenVBand="0" w:oddHBand="0" w:evenHBand="1" w:firstRowFirstColumn="0" w:firstRowLastColumn="0" w:lastRowFirstColumn="0" w:lastRowLastColumn="0"/>
            </w:pPr>
            <w:r w:rsidRPr="00696A0C">
              <w:t>38-F25-7499</w:t>
            </w:r>
          </w:p>
        </w:tc>
      </w:tr>
    </w:tbl>
    <w:p w14:paraId="17BB0EA6"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046ED09" w14:textId="77777777" w:rsidTr="73640A41">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2DA31C"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7D75AD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5BC4B2B6"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408CA55" w14:textId="77777777" w:rsidR="003223FE" w:rsidRPr="00050358" w:rsidRDefault="003223FE" w:rsidP="00050358">
            <w:r w:rsidRPr="00050358">
              <w:t>Changes made</w:t>
            </w:r>
          </w:p>
        </w:tc>
      </w:tr>
      <w:tr w:rsidR="003223FE" w:rsidRPr="00050358" w14:paraId="1945FCF4" w14:textId="77777777" w:rsidTr="73640A41">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C0010B1" w14:textId="6310C708" w:rsidR="003223FE" w:rsidRPr="00050358" w:rsidRDefault="008F253E"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698D2666" w14:textId="2CF87596" w:rsidR="003223FE" w:rsidRPr="00050358" w:rsidRDefault="008F253E" w:rsidP="00050358">
            <w:r>
              <w:t>16/03/2015</w:t>
            </w:r>
          </w:p>
        </w:tc>
        <w:tc>
          <w:tcPr>
            <w:cnfStyle w:val="000010000000" w:firstRow="0" w:lastRow="0" w:firstColumn="0" w:lastColumn="0" w:oddVBand="1" w:evenVBand="0" w:oddHBand="0" w:evenHBand="0" w:firstRowFirstColumn="0" w:firstRowLastColumn="0" w:lastRowFirstColumn="0" w:lastRowLastColumn="0"/>
            <w:tcW w:w="2551" w:type="dxa"/>
          </w:tcPr>
          <w:p w14:paraId="670705F2" w14:textId="28128336" w:rsidR="003223FE" w:rsidRPr="00050358" w:rsidRDefault="008F253E" w:rsidP="00050358">
            <w:r>
              <w:t>Service Development and Policy</w:t>
            </w:r>
          </w:p>
        </w:tc>
        <w:tc>
          <w:tcPr>
            <w:cnfStyle w:val="000100000000" w:firstRow="0" w:lastRow="0" w:firstColumn="0" w:lastColumn="1" w:oddVBand="0" w:evenVBand="0" w:oddHBand="0" w:evenHBand="0" w:firstRowFirstColumn="0" w:firstRowLastColumn="0" w:lastRowFirstColumn="0" w:lastRowLastColumn="0"/>
            <w:tcW w:w="4394" w:type="dxa"/>
          </w:tcPr>
          <w:p w14:paraId="137C0E87" w14:textId="52FF85B0" w:rsidR="003223FE" w:rsidRPr="00050358" w:rsidRDefault="00E3460E" w:rsidP="00050358">
            <w:r>
              <w:t>First version</w:t>
            </w:r>
          </w:p>
        </w:tc>
      </w:tr>
      <w:tr w:rsidR="003223FE" w:rsidRPr="00050358" w14:paraId="758D6A95" w14:textId="77777777" w:rsidTr="73640A41">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D05E10D" w14:textId="48E9CB0E" w:rsidR="003223FE" w:rsidRPr="00050358" w:rsidRDefault="008F253E" w:rsidP="00050358">
            <w:r>
              <w:t>1.01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5978357" w14:textId="60B7B881" w:rsidR="003223FE" w:rsidRPr="00050358" w:rsidRDefault="008F253E" w:rsidP="00050358">
            <w:r>
              <w:t>06/02/2017</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09695B8" w14:textId="0FCACF1C" w:rsidR="003223FE" w:rsidRPr="00050358" w:rsidRDefault="008F253E" w:rsidP="00050358">
            <w:r>
              <w:t>Director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BFA8A04" w14:textId="6ED85179" w:rsidR="003223FE" w:rsidRPr="00050358" w:rsidRDefault="008F253E" w:rsidP="00050358">
            <w:r>
              <w:t>Rebranded, internal links reset, Caseworker to Case Manager.</w:t>
            </w:r>
          </w:p>
        </w:tc>
      </w:tr>
      <w:tr w:rsidR="003223FE" w:rsidRPr="00050358" w14:paraId="7B610694" w14:textId="77777777" w:rsidTr="73640A41">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D3EB9A2" w14:textId="0705283C" w:rsidR="003223FE" w:rsidRPr="00050358" w:rsidRDefault="008F253E" w:rsidP="00050358">
            <w:r>
              <w:t>1.02</w:t>
            </w:r>
          </w:p>
        </w:tc>
        <w:tc>
          <w:tcPr>
            <w:cnfStyle w:val="000001000000" w:firstRow="0" w:lastRow="0" w:firstColumn="0" w:lastColumn="0" w:oddVBand="0" w:evenVBand="1" w:oddHBand="0" w:evenHBand="0" w:firstRowFirstColumn="0" w:firstRowLastColumn="0" w:lastRowFirstColumn="0" w:lastRowLastColumn="0"/>
            <w:tcW w:w="2268" w:type="dxa"/>
          </w:tcPr>
          <w:p w14:paraId="7A645E14" w14:textId="714BC997" w:rsidR="003223FE" w:rsidRPr="00050358" w:rsidRDefault="008F253E" w:rsidP="00050358">
            <w:r>
              <w:t>25/07/2017</w:t>
            </w:r>
          </w:p>
        </w:tc>
        <w:tc>
          <w:tcPr>
            <w:cnfStyle w:val="000010000000" w:firstRow="0" w:lastRow="0" w:firstColumn="0" w:lastColumn="0" w:oddVBand="1" w:evenVBand="0" w:oddHBand="0" w:evenHBand="0" w:firstRowFirstColumn="0" w:firstRowLastColumn="0" w:lastRowFirstColumn="0" w:lastRowLastColumn="0"/>
            <w:tcW w:w="2551" w:type="dxa"/>
          </w:tcPr>
          <w:p w14:paraId="777A2A7C" w14:textId="1987F4E6" w:rsidR="003223FE" w:rsidRPr="00050358" w:rsidRDefault="008F253E" w:rsidP="00050358">
            <w:r>
              <w:t>Director Policy</w:t>
            </w:r>
          </w:p>
        </w:tc>
        <w:tc>
          <w:tcPr>
            <w:cnfStyle w:val="000100000000" w:firstRow="0" w:lastRow="0" w:firstColumn="0" w:lastColumn="1" w:oddVBand="0" w:evenVBand="0" w:oddHBand="0" w:evenHBand="0" w:firstRowFirstColumn="0" w:firstRowLastColumn="0" w:lastRowFirstColumn="0" w:lastRowLastColumn="0"/>
            <w:tcW w:w="4394" w:type="dxa"/>
          </w:tcPr>
          <w:p w14:paraId="24BCD5C1" w14:textId="0B685834" w:rsidR="003223FE" w:rsidRPr="00050358" w:rsidRDefault="008F253E" w:rsidP="00050358">
            <w:r>
              <w:t>Minor amendments.</w:t>
            </w:r>
          </w:p>
        </w:tc>
      </w:tr>
      <w:tr w:rsidR="008F253E" w:rsidRPr="00050358" w14:paraId="7F9CA67C" w14:textId="77777777" w:rsidTr="73640A41">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08D321C" w14:textId="30273C68" w:rsidR="008F253E" w:rsidRDefault="008F253E" w:rsidP="00050358">
            <w:r>
              <w:t>1.03</w:t>
            </w:r>
          </w:p>
        </w:tc>
        <w:tc>
          <w:tcPr>
            <w:cnfStyle w:val="000001000000" w:firstRow="0" w:lastRow="0" w:firstColumn="0" w:lastColumn="0" w:oddVBand="0" w:evenVBand="1" w:oddHBand="0" w:evenHBand="0" w:firstRowFirstColumn="0" w:firstRowLastColumn="0" w:lastRowFirstColumn="0" w:lastRowLastColumn="0"/>
            <w:tcW w:w="2268" w:type="dxa"/>
          </w:tcPr>
          <w:p w14:paraId="13C8144C" w14:textId="3DF6C221" w:rsidR="008F253E" w:rsidRDefault="008F253E" w:rsidP="00050358">
            <w:r>
              <w:t>28/05/2018</w:t>
            </w:r>
          </w:p>
        </w:tc>
        <w:tc>
          <w:tcPr>
            <w:cnfStyle w:val="000010000000" w:firstRow="0" w:lastRow="0" w:firstColumn="0" w:lastColumn="0" w:oddVBand="1" w:evenVBand="0" w:oddHBand="0" w:evenHBand="0" w:firstRowFirstColumn="0" w:firstRowLastColumn="0" w:lastRowFirstColumn="0" w:lastRowLastColumn="0"/>
            <w:tcW w:w="2551" w:type="dxa"/>
          </w:tcPr>
          <w:p w14:paraId="7DBF5CF4" w14:textId="3F7F8116" w:rsidR="008F253E" w:rsidRDefault="008F253E" w:rsidP="00050358">
            <w:r>
              <w:t>Director Policy</w:t>
            </w:r>
          </w:p>
        </w:tc>
        <w:tc>
          <w:tcPr>
            <w:cnfStyle w:val="000100000000" w:firstRow="0" w:lastRow="0" w:firstColumn="0" w:lastColumn="1" w:oddVBand="0" w:evenVBand="0" w:oddHBand="0" w:evenHBand="0" w:firstRowFirstColumn="0" w:firstRowLastColumn="0" w:lastRowFirstColumn="0" w:lastRowLastColumn="0"/>
            <w:tcW w:w="4394" w:type="dxa"/>
          </w:tcPr>
          <w:p w14:paraId="315E096F" w14:textId="3B347167" w:rsidR="008F253E" w:rsidRDefault="008F253E" w:rsidP="00050358">
            <w:r>
              <w:t>Reformatted contents.</w:t>
            </w:r>
          </w:p>
        </w:tc>
      </w:tr>
      <w:tr w:rsidR="008F253E" w:rsidRPr="00050358" w14:paraId="02AE24B0" w14:textId="77777777" w:rsidTr="73640A41">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tcPr>
          <w:p w14:paraId="3E8FDF62" w14:textId="19BD189F" w:rsidR="008F253E" w:rsidRDefault="008F253E" w:rsidP="00050358">
            <w:r>
              <w:t>1.04</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tcPr>
          <w:p w14:paraId="30799954" w14:textId="33DCFA6A" w:rsidR="008F253E" w:rsidRDefault="000302BC" w:rsidP="00050358">
            <w:r>
              <w:t>06</w:t>
            </w:r>
            <w:r w:rsidR="00A62FDE">
              <w:t>/02</w:t>
            </w:r>
            <w:r w:rsidR="008F253E">
              <w:t>/2026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tcPr>
          <w:p w14:paraId="43FC067B" w14:textId="4670376A" w:rsidR="008F253E" w:rsidRDefault="008F253E"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tcPr>
          <w:p w14:paraId="369163CB" w14:textId="6C2F7C9A" w:rsidR="008F253E" w:rsidRPr="00233E17" w:rsidRDefault="3AC5593E" w:rsidP="00233E17">
            <w:pPr>
              <w:spacing w:before="0" w:after="0"/>
              <w:rPr>
                <w:rFonts w:asciiTheme="minorHAnsi" w:eastAsia="Aptos" w:hAnsiTheme="minorHAnsi" w:cs="Aptos"/>
                <w:sz w:val="24"/>
                <w:szCs w:val="24"/>
              </w:rPr>
            </w:pPr>
            <w:r w:rsidRPr="00233E17">
              <w:rPr>
                <w:rFonts w:asciiTheme="minorHAnsi" w:eastAsia="Aptos" w:hAnsiTheme="minorHAnsi" w:cs="Aptos"/>
                <w:sz w:val="24"/>
                <w:szCs w:val="24"/>
              </w:rPr>
              <w:t xml:space="preserve">Rebranded. Replaced </w:t>
            </w:r>
            <w:r w:rsidRPr="007D72C2">
              <w:rPr>
                <w:rFonts w:asciiTheme="minorHAnsi" w:eastAsia="Aptos" w:hAnsiTheme="minorHAnsi" w:cs="Aptos"/>
                <w:i/>
                <w:iCs/>
                <w:sz w:val="24"/>
                <w:szCs w:val="24"/>
              </w:rPr>
              <w:t>Territory Families</w:t>
            </w:r>
            <w:r w:rsidRPr="00233E17">
              <w:rPr>
                <w:rFonts w:asciiTheme="minorHAnsi" w:eastAsia="Aptos" w:hAnsiTheme="minorHAnsi" w:cs="Aptos"/>
                <w:sz w:val="24"/>
                <w:szCs w:val="24"/>
              </w:rPr>
              <w:t xml:space="preserve"> with </w:t>
            </w:r>
            <w:r w:rsidRPr="007D72C2">
              <w:rPr>
                <w:rFonts w:asciiTheme="minorHAnsi" w:eastAsia="Aptos" w:hAnsiTheme="minorHAnsi" w:cs="Aptos"/>
                <w:i/>
                <w:iCs/>
                <w:sz w:val="24"/>
                <w:szCs w:val="24"/>
              </w:rPr>
              <w:t>Department of Children and Families</w:t>
            </w:r>
            <w:r w:rsidRPr="00233E17">
              <w:rPr>
                <w:rFonts w:asciiTheme="minorHAnsi" w:eastAsia="Aptos" w:hAnsiTheme="minorHAnsi" w:cs="Aptos"/>
                <w:sz w:val="24"/>
                <w:szCs w:val="24"/>
              </w:rPr>
              <w:t>.</w:t>
            </w:r>
            <w:r w:rsidR="00233E17">
              <w:rPr>
                <w:rFonts w:asciiTheme="minorHAnsi" w:eastAsia="Aptos" w:hAnsiTheme="minorHAnsi" w:cs="Aptos"/>
                <w:sz w:val="24"/>
                <w:szCs w:val="24"/>
              </w:rPr>
              <w:t xml:space="preserve"> Outdated </w:t>
            </w:r>
            <w:r w:rsidRPr="00233E17">
              <w:rPr>
                <w:rFonts w:asciiTheme="minorHAnsi" w:eastAsia="Aptos" w:hAnsiTheme="minorHAnsi" w:cs="Aptos"/>
                <w:sz w:val="24"/>
                <w:szCs w:val="24"/>
              </w:rPr>
              <w:t>Standards of Professional Practice</w:t>
            </w:r>
            <w:r w:rsidR="007D72C2">
              <w:rPr>
                <w:rFonts w:asciiTheme="minorHAnsi" w:eastAsia="Aptos" w:hAnsiTheme="minorHAnsi" w:cs="Aptos"/>
                <w:sz w:val="24"/>
                <w:szCs w:val="24"/>
              </w:rPr>
              <w:t xml:space="preserve"> </w:t>
            </w:r>
            <w:r w:rsidR="00137977">
              <w:rPr>
                <w:rFonts w:asciiTheme="minorHAnsi" w:eastAsia="Aptos" w:hAnsiTheme="minorHAnsi" w:cs="Aptos"/>
                <w:sz w:val="24"/>
                <w:szCs w:val="24"/>
              </w:rPr>
              <w:t>and National Out</w:t>
            </w:r>
            <w:r w:rsidR="00D70B63">
              <w:rPr>
                <w:rFonts w:asciiTheme="minorHAnsi" w:eastAsia="Aptos" w:hAnsiTheme="minorHAnsi" w:cs="Aptos"/>
                <w:sz w:val="24"/>
                <w:szCs w:val="24"/>
              </w:rPr>
              <w:t xml:space="preserve"> of Home Care</w:t>
            </w:r>
            <w:r w:rsidR="001744A1">
              <w:rPr>
                <w:rFonts w:asciiTheme="minorHAnsi" w:eastAsia="Aptos" w:hAnsiTheme="minorHAnsi" w:cs="Aptos"/>
                <w:sz w:val="24"/>
                <w:szCs w:val="24"/>
              </w:rPr>
              <w:t xml:space="preserve"> Standards</w:t>
            </w:r>
            <w:r w:rsidR="00D70B63">
              <w:rPr>
                <w:rFonts w:asciiTheme="minorHAnsi" w:eastAsia="Aptos" w:hAnsiTheme="minorHAnsi" w:cs="Aptos"/>
                <w:sz w:val="24"/>
                <w:szCs w:val="24"/>
              </w:rPr>
              <w:t xml:space="preserve"> hyperlink </w:t>
            </w:r>
            <w:r w:rsidR="007D72C2">
              <w:rPr>
                <w:rFonts w:asciiTheme="minorHAnsi" w:eastAsia="Aptos" w:hAnsiTheme="minorHAnsi" w:cs="Aptos"/>
                <w:sz w:val="24"/>
                <w:szCs w:val="24"/>
              </w:rPr>
              <w:t>w</w:t>
            </w:r>
            <w:r w:rsidR="00D70B63">
              <w:rPr>
                <w:rFonts w:asciiTheme="minorHAnsi" w:eastAsia="Aptos" w:hAnsiTheme="minorHAnsi" w:cs="Aptos"/>
                <w:sz w:val="24"/>
                <w:szCs w:val="24"/>
              </w:rPr>
              <w:t>ere</w:t>
            </w:r>
            <w:r w:rsidRPr="00233E17">
              <w:rPr>
                <w:rFonts w:asciiTheme="minorHAnsi" w:eastAsia="Aptos" w:hAnsiTheme="minorHAnsi" w:cs="Aptos"/>
                <w:sz w:val="24"/>
                <w:szCs w:val="24"/>
              </w:rPr>
              <w:t xml:space="preserve"> removed.</w:t>
            </w:r>
            <w:r w:rsidR="00007E75">
              <w:rPr>
                <w:rFonts w:asciiTheme="minorHAnsi" w:eastAsia="Aptos" w:hAnsiTheme="minorHAnsi" w:cs="Aptos"/>
                <w:sz w:val="24"/>
                <w:szCs w:val="24"/>
              </w:rPr>
              <w:t xml:space="preserve"> Added related documents heading</w:t>
            </w:r>
            <w:r w:rsidR="000316AF">
              <w:rPr>
                <w:rFonts w:asciiTheme="minorHAnsi" w:eastAsia="Aptos" w:hAnsiTheme="minorHAnsi" w:cs="Aptos"/>
                <w:sz w:val="24"/>
                <w:szCs w:val="24"/>
              </w:rPr>
              <w:t>.</w:t>
            </w:r>
          </w:p>
        </w:tc>
      </w:tr>
    </w:tbl>
    <w:p w14:paraId="5446682E"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56F2AC4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C1795D6" w14:textId="77777777" w:rsidR="003223FE" w:rsidRPr="00E87DE1" w:rsidRDefault="007E63A1" w:rsidP="007B59D3">
            <w:r>
              <w:rPr>
                <w:w w:val="105"/>
              </w:rPr>
              <w:t>Acronym</w:t>
            </w:r>
          </w:p>
        </w:tc>
        <w:tc>
          <w:tcPr>
            <w:cnfStyle w:val="000100001000" w:firstRow="0" w:lastRow="0" w:firstColumn="0" w:lastColumn="1" w:oddVBand="0" w:evenVBand="0" w:oddHBand="0" w:evenHBand="0" w:firstRowFirstColumn="0" w:firstRowLastColumn="1" w:lastRowFirstColumn="0" w:lastRowLastColumn="0"/>
            <w:tcW w:w="8362" w:type="dxa"/>
          </w:tcPr>
          <w:p w14:paraId="1FDC068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7246BA" w:rsidRPr="00E87DE1" w14:paraId="466979DB"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F3BDB86" w14:textId="228AC7C5" w:rsidR="007246BA" w:rsidRPr="00050358" w:rsidRDefault="007246BA" w:rsidP="007246BA">
            <w:r>
              <w:t>CEO</w:t>
            </w:r>
          </w:p>
        </w:tc>
        <w:tc>
          <w:tcPr>
            <w:cnfStyle w:val="000100000000" w:firstRow="0" w:lastRow="0" w:firstColumn="0" w:lastColumn="1" w:oddVBand="0" w:evenVBand="0" w:oddHBand="0" w:evenHBand="0" w:firstRowFirstColumn="0" w:firstRowLastColumn="0" w:lastRowFirstColumn="0" w:lastRowLastColumn="0"/>
            <w:tcW w:w="8362" w:type="dxa"/>
          </w:tcPr>
          <w:p w14:paraId="66618649" w14:textId="411E9E6B" w:rsidR="007246BA" w:rsidRPr="00050358" w:rsidRDefault="007246BA" w:rsidP="007246BA">
            <w:r>
              <w:t>Chief Executive Officers</w:t>
            </w:r>
          </w:p>
        </w:tc>
      </w:tr>
      <w:tr w:rsidR="007246BA" w:rsidRPr="00E87DE1" w14:paraId="05EC935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6CFA85C" w14:textId="65069E03" w:rsidR="007246BA" w:rsidRDefault="007246BA" w:rsidP="007246BA">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077A9D2E" w14:textId="49E8BE3E" w:rsidR="007246BA" w:rsidRDefault="007246BA" w:rsidP="007246BA">
            <w:r>
              <w:t>Department of Children and Families</w:t>
            </w:r>
          </w:p>
        </w:tc>
      </w:tr>
    </w:tbl>
    <w:p w14:paraId="73F4F369" w14:textId="77777777" w:rsidR="007E63A1" w:rsidRDefault="007E63A1" w:rsidP="00702D61"/>
    <w:p w14:paraId="5D7B2FD6" w14:textId="77777777" w:rsidR="00702D61" w:rsidRDefault="00702D61" w:rsidP="00702D61">
      <w:r>
        <w:br w:type="page"/>
      </w:r>
    </w:p>
    <w:bookmarkStart w:id="0" w:name="_Hlk219890650" w:displacedByCustomXml="next"/>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9E6FA16" w14:textId="77777777" w:rsidR="00964B22" w:rsidRPr="00422874" w:rsidRDefault="00964B22" w:rsidP="00F479D5">
          <w:pPr>
            <w:pStyle w:val="TOCHeading"/>
            <w:tabs>
              <w:tab w:val="left" w:pos="8601"/>
            </w:tabs>
            <w:rPr>
              <w:lang w:eastAsia="ja-JP"/>
            </w:rPr>
          </w:pPr>
          <w:r w:rsidRPr="00422874">
            <w:t>Contents</w:t>
          </w:r>
        </w:p>
        <w:p w14:paraId="2DECBDEE" w14:textId="0F97B53D" w:rsidR="00774CFC"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1183660" w:history="1">
            <w:r w:rsidR="00774CFC" w:rsidRPr="00237BD4">
              <w:rPr>
                <w:rStyle w:val="Hyperlink"/>
                <w:noProof/>
              </w:rPr>
              <w:t>1. Purpose</w:t>
            </w:r>
            <w:r w:rsidR="00774CFC">
              <w:rPr>
                <w:noProof/>
                <w:webHidden/>
              </w:rPr>
              <w:tab/>
            </w:r>
            <w:r w:rsidR="00774CFC">
              <w:rPr>
                <w:noProof/>
                <w:webHidden/>
              </w:rPr>
              <w:fldChar w:fldCharType="begin"/>
            </w:r>
            <w:r w:rsidR="00774CFC">
              <w:rPr>
                <w:noProof/>
                <w:webHidden/>
              </w:rPr>
              <w:instrText xml:space="preserve"> PAGEREF _Toc221183660 \h </w:instrText>
            </w:r>
            <w:r w:rsidR="00774CFC">
              <w:rPr>
                <w:noProof/>
                <w:webHidden/>
              </w:rPr>
            </w:r>
            <w:r w:rsidR="00774CFC">
              <w:rPr>
                <w:noProof/>
                <w:webHidden/>
              </w:rPr>
              <w:fldChar w:fldCharType="separate"/>
            </w:r>
            <w:r w:rsidR="0006053F">
              <w:rPr>
                <w:noProof/>
                <w:webHidden/>
              </w:rPr>
              <w:t>4</w:t>
            </w:r>
            <w:r w:rsidR="00774CFC">
              <w:rPr>
                <w:noProof/>
                <w:webHidden/>
              </w:rPr>
              <w:fldChar w:fldCharType="end"/>
            </w:r>
          </w:hyperlink>
        </w:p>
        <w:p w14:paraId="6E3F1818" w14:textId="7BD5FEB3" w:rsidR="00774CFC" w:rsidRDefault="00774CFC">
          <w:pPr>
            <w:pStyle w:val="TOC1"/>
            <w:rPr>
              <w:rFonts w:asciiTheme="minorHAnsi" w:eastAsiaTheme="minorEastAsia" w:hAnsiTheme="minorHAnsi" w:cstheme="minorBidi"/>
              <w:b w:val="0"/>
              <w:noProof/>
              <w:kern w:val="2"/>
              <w:sz w:val="24"/>
              <w:szCs w:val="24"/>
              <w:lang w:eastAsia="en-AU"/>
              <w14:ligatures w14:val="standardContextual"/>
            </w:rPr>
          </w:pPr>
          <w:hyperlink w:anchor="_Toc221183661" w:history="1">
            <w:r w:rsidRPr="00237BD4">
              <w:rPr>
                <w:rStyle w:val="Hyperlink"/>
                <w:noProof/>
              </w:rPr>
              <w:t>2. Policy statement</w:t>
            </w:r>
            <w:r>
              <w:rPr>
                <w:noProof/>
                <w:webHidden/>
              </w:rPr>
              <w:tab/>
            </w:r>
            <w:r>
              <w:rPr>
                <w:noProof/>
                <w:webHidden/>
              </w:rPr>
              <w:fldChar w:fldCharType="begin"/>
            </w:r>
            <w:r>
              <w:rPr>
                <w:noProof/>
                <w:webHidden/>
              </w:rPr>
              <w:instrText xml:space="preserve"> PAGEREF _Toc221183661 \h </w:instrText>
            </w:r>
            <w:r>
              <w:rPr>
                <w:noProof/>
                <w:webHidden/>
              </w:rPr>
            </w:r>
            <w:r>
              <w:rPr>
                <w:noProof/>
                <w:webHidden/>
              </w:rPr>
              <w:fldChar w:fldCharType="separate"/>
            </w:r>
            <w:r w:rsidR="0006053F">
              <w:rPr>
                <w:noProof/>
                <w:webHidden/>
              </w:rPr>
              <w:t>4</w:t>
            </w:r>
            <w:r>
              <w:rPr>
                <w:noProof/>
                <w:webHidden/>
              </w:rPr>
              <w:fldChar w:fldCharType="end"/>
            </w:r>
          </w:hyperlink>
        </w:p>
        <w:p w14:paraId="058C393F" w14:textId="1AD724B4" w:rsidR="00774CFC" w:rsidRDefault="00774CFC">
          <w:pPr>
            <w:pStyle w:val="TOC1"/>
            <w:rPr>
              <w:rFonts w:asciiTheme="minorHAnsi" w:eastAsiaTheme="minorEastAsia" w:hAnsiTheme="minorHAnsi" w:cstheme="minorBidi"/>
              <w:b w:val="0"/>
              <w:noProof/>
              <w:kern w:val="2"/>
              <w:sz w:val="24"/>
              <w:szCs w:val="24"/>
              <w:lang w:eastAsia="en-AU"/>
              <w14:ligatures w14:val="standardContextual"/>
            </w:rPr>
          </w:pPr>
          <w:hyperlink w:anchor="_Toc221183662" w:history="1">
            <w:r w:rsidRPr="00237BD4">
              <w:rPr>
                <w:rStyle w:val="Hyperlink"/>
                <w:noProof/>
              </w:rPr>
              <w:t>3. Emergency carers</w:t>
            </w:r>
            <w:r>
              <w:rPr>
                <w:noProof/>
                <w:webHidden/>
              </w:rPr>
              <w:tab/>
            </w:r>
            <w:r>
              <w:rPr>
                <w:noProof/>
                <w:webHidden/>
              </w:rPr>
              <w:fldChar w:fldCharType="begin"/>
            </w:r>
            <w:r>
              <w:rPr>
                <w:noProof/>
                <w:webHidden/>
              </w:rPr>
              <w:instrText xml:space="preserve"> PAGEREF _Toc221183662 \h </w:instrText>
            </w:r>
            <w:r>
              <w:rPr>
                <w:noProof/>
                <w:webHidden/>
              </w:rPr>
            </w:r>
            <w:r>
              <w:rPr>
                <w:noProof/>
                <w:webHidden/>
              </w:rPr>
              <w:fldChar w:fldCharType="separate"/>
            </w:r>
            <w:r w:rsidR="0006053F">
              <w:rPr>
                <w:noProof/>
                <w:webHidden/>
              </w:rPr>
              <w:t>4</w:t>
            </w:r>
            <w:r>
              <w:rPr>
                <w:noProof/>
                <w:webHidden/>
              </w:rPr>
              <w:fldChar w:fldCharType="end"/>
            </w:r>
          </w:hyperlink>
        </w:p>
        <w:p w14:paraId="6F7CE858" w14:textId="234DD76A" w:rsidR="00774CFC" w:rsidRDefault="00774CFC">
          <w:pPr>
            <w:pStyle w:val="TOC1"/>
            <w:rPr>
              <w:rFonts w:asciiTheme="minorHAnsi" w:eastAsiaTheme="minorEastAsia" w:hAnsiTheme="minorHAnsi" w:cstheme="minorBidi"/>
              <w:b w:val="0"/>
              <w:noProof/>
              <w:kern w:val="2"/>
              <w:sz w:val="24"/>
              <w:szCs w:val="24"/>
              <w:lang w:eastAsia="en-AU"/>
              <w14:ligatures w14:val="standardContextual"/>
            </w:rPr>
          </w:pPr>
          <w:hyperlink w:anchor="_Toc221183663" w:history="1">
            <w:r w:rsidRPr="00237BD4">
              <w:rPr>
                <w:rStyle w:val="Hyperlink"/>
                <w:noProof/>
              </w:rPr>
              <w:t>4. Authorised carers</w:t>
            </w:r>
            <w:r>
              <w:rPr>
                <w:noProof/>
                <w:webHidden/>
              </w:rPr>
              <w:tab/>
            </w:r>
            <w:r>
              <w:rPr>
                <w:noProof/>
                <w:webHidden/>
              </w:rPr>
              <w:fldChar w:fldCharType="begin"/>
            </w:r>
            <w:r>
              <w:rPr>
                <w:noProof/>
                <w:webHidden/>
              </w:rPr>
              <w:instrText xml:space="preserve"> PAGEREF _Toc221183663 \h </w:instrText>
            </w:r>
            <w:r>
              <w:rPr>
                <w:noProof/>
                <w:webHidden/>
              </w:rPr>
            </w:r>
            <w:r>
              <w:rPr>
                <w:noProof/>
                <w:webHidden/>
              </w:rPr>
              <w:fldChar w:fldCharType="separate"/>
            </w:r>
            <w:r w:rsidR="0006053F">
              <w:rPr>
                <w:noProof/>
                <w:webHidden/>
              </w:rPr>
              <w:t>4</w:t>
            </w:r>
            <w:r>
              <w:rPr>
                <w:noProof/>
                <w:webHidden/>
              </w:rPr>
              <w:fldChar w:fldCharType="end"/>
            </w:r>
          </w:hyperlink>
        </w:p>
        <w:p w14:paraId="25EA7C98" w14:textId="4D5A5066" w:rsidR="00774CFC" w:rsidRDefault="00774CFC">
          <w:pPr>
            <w:pStyle w:val="TOC1"/>
            <w:rPr>
              <w:rFonts w:asciiTheme="minorHAnsi" w:eastAsiaTheme="minorEastAsia" w:hAnsiTheme="minorHAnsi" w:cstheme="minorBidi"/>
              <w:b w:val="0"/>
              <w:noProof/>
              <w:kern w:val="2"/>
              <w:sz w:val="24"/>
              <w:szCs w:val="24"/>
              <w:lang w:eastAsia="en-AU"/>
              <w14:ligatures w14:val="standardContextual"/>
            </w:rPr>
          </w:pPr>
          <w:hyperlink w:anchor="_Toc221183664" w:history="1">
            <w:r w:rsidRPr="00237BD4">
              <w:rPr>
                <w:rStyle w:val="Hyperlink"/>
                <w:noProof/>
              </w:rPr>
              <w:t>5. Legislative basis and related documents</w:t>
            </w:r>
            <w:r>
              <w:rPr>
                <w:noProof/>
                <w:webHidden/>
              </w:rPr>
              <w:tab/>
            </w:r>
            <w:r>
              <w:rPr>
                <w:noProof/>
                <w:webHidden/>
              </w:rPr>
              <w:fldChar w:fldCharType="begin"/>
            </w:r>
            <w:r>
              <w:rPr>
                <w:noProof/>
                <w:webHidden/>
              </w:rPr>
              <w:instrText xml:space="preserve"> PAGEREF _Toc221183664 \h </w:instrText>
            </w:r>
            <w:r>
              <w:rPr>
                <w:noProof/>
                <w:webHidden/>
              </w:rPr>
            </w:r>
            <w:r>
              <w:rPr>
                <w:noProof/>
                <w:webHidden/>
              </w:rPr>
              <w:fldChar w:fldCharType="separate"/>
            </w:r>
            <w:r w:rsidR="0006053F">
              <w:rPr>
                <w:noProof/>
                <w:webHidden/>
              </w:rPr>
              <w:t>4</w:t>
            </w:r>
            <w:r>
              <w:rPr>
                <w:noProof/>
                <w:webHidden/>
              </w:rPr>
              <w:fldChar w:fldCharType="end"/>
            </w:r>
          </w:hyperlink>
        </w:p>
        <w:p w14:paraId="21796290" w14:textId="2FBA9A2D"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73153C90" w14:textId="77777777" w:rsidR="00964B22" w:rsidRPr="004E7885" w:rsidRDefault="00964B22" w:rsidP="004E7885">
      <w:pPr>
        <w:sectPr w:rsidR="00964B22" w:rsidRPr="004E7885" w:rsidSect="004E7885">
          <w:headerReference w:type="even" r:id="rId17"/>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14:paraId="10C16610" w14:textId="508E65D3" w:rsidR="007E63A1" w:rsidRDefault="00F222FE" w:rsidP="007E63A1">
      <w:pPr>
        <w:pStyle w:val="Heading1"/>
        <w:keepNext/>
        <w:ind w:left="357" w:hanging="357"/>
      </w:pPr>
      <w:bookmarkStart w:id="1" w:name="_Toc221183660"/>
      <w:r>
        <w:lastRenderedPageBreak/>
        <w:t>Purpose</w:t>
      </w:r>
      <w:bookmarkEnd w:id="1"/>
    </w:p>
    <w:p w14:paraId="07937E3F" w14:textId="6170D4B8" w:rsidR="00F222FE" w:rsidRPr="007C6E00" w:rsidRDefault="00F222FE" w:rsidP="00026E12">
      <w:pPr>
        <w:jc w:val="both"/>
        <w:rPr>
          <w:rFonts w:ascii="Tahoma" w:hAnsi="Tahoma" w:cs="Tahoma"/>
          <w:color w:val="333333"/>
        </w:rPr>
      </w:pPr>
      <w:r>
        <w:t>To guide workers in the processes involved in the assessment and approval of a person who wishes to provide care to a child in the care of the C</w:t>
      </w:r>
      <w:r w:rsidR="00E16D95">
        <w:t xml:space="preserve">hief </w:t>
      </w:r>
      <w:r>
        <w:t>E</w:t>
      </w:r>
      <w:r w:rsidR="00E16D95">
        <w:t xml:space="preserve">xecutive </w:t>
      </w:r>
      <w:r>
        <w:t>O</w:t>
      </w:r>
      <w:r w:rsidR="00E16D95">
        <w:t>fficer (CEO)</w:t>
      </w:r>
      <w:r>
        <w:t>.</w:t>
      </w:r>
    </w:p>
    <w:p w14:paraId="14DC4F0B" w14:textId="52ECEC81" w:rsidR="00F222FE" w:rsidRDefault="00F222FE" w:rsidP="00E16D95">
      <w:pPr>
        <w:pStyle w:val="Heading1"/>
        <w:jc w:val="both"/>
      </w:pPr>
      <w:bookmarkStart w:id="2" w:name="_Toc221183661"/>
      <w:r>
        <w:t xml:space="preserve">Policy </w:t>
      </w:r>
      <w:r w:rsidR="000302BC">
        <w:t>s</w:t>
      </w:r>
      <w:r>
        <w:t>tatement</w:t>
      </w:r>
      <w:bookmarkEnd w:id="2"/>
    </w:p>
    <w:p w14:paraId="01AB0D7F" w14:textId="4494ACFD" w:rsidR="00F222FE" w:rsidRDefault="00B3720B" w:rsidP="00026E12">
      <w:pPr>
        <w:jc w:val="both"/>
      </w:pPr>
      <w:r>
        <w:t xml:space="preserve">Department of Children and Families </w:t>
      </w:r>
      <w:r w:rsidR="00F222FE">
        <w:t>ensures that children in the care</w:t>
      </w:r>
      <w:r>
        <w:t xml:space="preserve"> </w:t>
      </w:r>
      <w:r w:rsidR="00F222FE">
        <w:t>of the CEO have a safe and suitable place to live. When this placement is with an individual who is not a parent, the individual must be approved as being able to provide a safe and stable environment.</w:t>
      </w:r>
    </w:p>
    <w:p w14:paraId="1A31609C" w14:textId="021F8833" w:rsidR="00F222FE" w:rsidRDefault="00F222FE" w:rsidP="00026E12">
      <w:pPr>
        <w:jc w:val="both"/>
      </w:pPr>
      <w:r>
        <w:t xml:space="preserve">All </w:t>
      </w:r>
      <w:r w:rsidR="000302BC">
        <w:t>c</w:t>
      </w:r>
      <w:r>
        <w:t xml:space="preserve">arers must be approved in accordance with legislation, regulations, and departmental policy and procedures before children can be placed in their care and before they can receive foster allowance and other supportive measures from </w:t>
      </w:r>
      <w:r w:rsidR="00B3720B">
        <w:t>the Department</w:t>
      </w:r>
      <w:r>
        <w:t>.</w:t>
      </w:r>
    </w:p>
    <w:p w14:paraId="7353FF3D" w14:textId="65AEC399" w:rsidR="00F222FE" w:rsidRDefault="00F222FE" w:rsidP="00026E12">
      <w:pPr>
        <w:jc w:val="both"/>
      </w:pPr>
      <w:r>
        <w:t xml:space="preserve">The assessment and approval process will ensure that only individuals who are eligible and are able to meet the requirements and responsibilities of an emergency or authorised carer as described in the </w:t>
      </w:r>
      <w:hyperlink r:id="rId22" w:history="1">
        <w:r w:rsidRPr="00DA2BFC">
          <w:rPr>
            <w:rStyle w:val="Hyperlink"/>
            <w:i/>
          </w:rPr>
          <w:t>Care and Protection of Children (Placement Arrangement) Regulations</w:t>
        </w:r>
      </w:hyperlink>
      <w:r>
        <w:t xml:space="preserve"> are approved as emergency or authorised carers.</w:t>
      </w:r>
    </w:p>
    <w:p w14:paraId="5A3037DA" w14:textId="6045EE92" w:rsidR="00F222FE" w:rsidRDefault="00F222FE" w:rsidP="00E16D95">
      <w:pPr>
        <w:pStyle w:val="Heading1"/>
        <w:jc w:val="both"/>
      </w:pPr>
      <w:bookmarkStart w:id="3" w:name="_Toc221183662"/>
      <w:r>
        <w:t xml:space="preserve">Emergency </w:t>
      </w:r>
      <w:r w:rsidR="000302BC">
        <w:t>c</w:t>
      </w:r>
      <w:r>
        <w:t>arers</w:t>
      </w:r>
      <w:bookmarkEnd w:id="3"/>
    </w:p>
    <w:p w14:paraId="35CA4071" w14:textId="77777777" w:rsidR="00F222FE" w:rsidRPr="00CD4B19" w:rsidRDefault="00F222FE" w:rsidP="00E16D95">
      <w:pPr>
        <w:pStyle w:val="ListParagraph"/>
        <w:numPr>
          <w:ilvl w:val="0"/>
          <w:numId w:val="46"/>
        </w:numPr>
        <w:spacing w:after="240"/>
        <w:contextualSpacing/>
        <w:jc w:val="both"/>
      </w:pPr>
      <w:r w:rsidRPr="00CD4B19">
        <w:t>Individuals will have passed all safety screening checks before they are approved as an emergency carer and before children are placed in their care.</w:t>
      </w:r>
    </w:p>
    <w:p w14:paraId="2B17079E" w14:textId="77777777" w:rsidR="00F222FE" w:rsidRPr="00CD4B19" w:rsidRDefault="00F222FE" w:rsidP="00E16D95">
      <w:pPr>
        <w:pStyle w:val="ListParagraph"/>
        <w:numPr>
          <w:ilvl w:val="0"/>
          <w:numId w:val="46"/>
        </w:numPr>
        <w:spacing w:after="240"/>
        <w:contextualSpacing/>
        <w:jc w:val="both"/>
      </w:pPr>
      <w:r w:rsidRPr="00CD4B19">
        <w:t>Each mature person who resides with the individual must also pass safety screening checks before the individual can be approved as an emergency carer.</w:t>
      </w:r>
    </w:p>
    <w:p w14:paraId="2D8C06B3" w14:textId="77777777" w:rsidR="00F222FE" w:rsidRDefault="00F222FE" w:rsidP="00E16D95">
      <w:pPr>
        <w:pStyle w:val="ListParagraph"/>
        <w:numPr>
          <w:ilvl w:val="0"/>
          <w:numId w:val="46"/>
        </w:numPr>
        <w:spacing w:after="240"/>
        <w:contextualSpacing/>
        <w:jc w:val="both"/>
      </w:pPr>
      <w:r w:rsidRPr="00CD4B19">
        <w:t xml:space="preserve">The term of approval for an emergency carer is either from the time the child is placed with the emergency carer to midnight </w:t>
      </w:r>
      <w:r>
        <w:t>three</w:t>
      </w:r>
      <w:r w:rsidRPr="00CD4B19">
        <w:t xml:space="preserve"> days after this date; or from the time child is placed with the emergency carer to the time when they are approved as authorised carer. This latter option is only available if the emergency carer applies to be an authorised carer within the first </w:t>
      </w:r>
      <w:r>
        <w:t>three</w:t>
      </w:r>
      <w:r w:rsidRPr="00CD4B19">
        <w:t xml:space="preserve"> days of the child being placed with them.  </w:t>
      </w:r>
    </w:p>
    <w:p w14:paraId="43B569B0" w14:textId="6A6AF5CF" w:rsidR="00F222FE" w:rsidRDefault="00F222FE" w:rsidP="00E16D95">
      <w:pPr>
        <w:pStyle w:val="Heading1"/>
        <w:jc w:val="both"/>
      </w:pPr>
      <w:bookmarkStart w:id="4" w:name="_Toc221183663"/>
      <w:r>
        <w:t xml:space="preserve">Authorised </w:t>
      </w:r>
      <w:r w:rsidR="000302BC">
        <w:t>c</w:t>
      </w:r>
      <w:r>
        <w:t>arers</w:t>
      </w:r>
      <w:bookmarkEnd w:id="4"/>
    </w:p>
    <w:p w14:paraId="158C0785" w14:textId="77777777" w:rsidR="00F222FE" w:rsidRPr="00CD4B19" w:rsidRDefault="00F222FE" w:rsidP="00E16D95">
      <w:pPr>
        <w:pStyle w:val="ListParagraph"/>
        <w:numPr>
          <w:ilvl w:val="0"/>
          <w:numId w:val="47"/>
        </w:numPr>
        <w:spacing w:after="240"/>
        <w:contextualSpacing/>
        <w:jc w:val="both"/>
      </w:pPr>
      <w:r w:rsidRPr="00CD4B19">
        <w:t>Carer applicants will have passed all safety screening checks before they are approved as an authorised carer and before children are placed in their care.</w:t>
      </w:r>
    </w:p>
    <w:p w14:paraId="38093256" w14:textId="77777777" w:rsidR="00F222FE" w:rsidRPr="00CD4B19" w:rsidRDefault="00F222FE" w:rsidP="00E16D95">
      <w:pPr>
        <w:pStyle w:val="ListParagraph"/>
        <w:numPr>
          <w:ilvl w:val="0"/>
          <w:numId w:val="47"/>
        </w:numPr>
        <w:spacing w:after="240"/>
        <w:contextualSpacing/>
        <w:jc w:val="both"/>
      </w:pPr>
      <w:r w:rsidRPr="00CD4B19">
        <w:t>The partner of an applicant must be a joint applicant if they live in the same house and function as a couple.</w:t>
      </w:r>
    </w:p>
    <w:p w14:paraId="53DCEFD9" w14:textId="77777777" w:rsidR="00F222FE" w:rsidRPr="00CD4B19" w:rsidRDefault="00F222FE" w:rsidP="00E16D95">
      <w:pPr>
        <w:pStyle w:val="ListParagraph"/>
        <w:numPr>
          <w:ilvl w:val="0"/>
          <w:numId w:val="47"/>
        </w:numPr>
        <w:spacing w:after="240"/>
        <w:contextualSpacing/>
        <w:jc w:val="both"/>
      </w:pPr>
      <w:r w:rsidRPr="00CD4B19">
        <w:t>Each mature person who resides with the applicant must also pass safety screening checks before the applicant can be approved as an authorised carer.</w:t>
      </w:r>
    </w:p>
    <w:p w14:paraId="5DEA332B" w14:textId="77777777" w:rsidR="00F222FE" w:rsidRPr="00CD4B19" w:rsidRDefault="00F222FE" w:rsidP="00E16D95">
      <w:pPr>
        <w:pStyle w:val="ListParagraph"/>
        <w:numPr>
          <w:ilvl w:val="0"/>
          <w:numId w:val="47"/>
        </w:numPr>
        <w:spacing w:after="240"/>
        <w:contextualSpacing/>
        <w:jc w:val="both"/>
      </w:pPr>
      <w:r w:rsidRPr="00CD4B19">
        <w:t>Carer applicants will have attended induction training prior to their approval.</w:t>
      </w:r>
    </w:p>
    <w:p w14:paraId="7CB9E291" w14:textId="77777777" w:rsidR="00F222FE" w:rsidRPr="00CD4B19" w:rsidRDefault="00F222FE" w:rsidP="00E16D95">
      <w:pPr>
        <w:pStyle w:val="ListParagraph"/>
        <w:numPr>
          <w:ilvl w:val="0"/>
          <w:numId w:val="47"/>
        </w:numPr>
        <w:spacing w:after="240"/>
        <w:contextualSpacing/>
        <w:jc w:val="both"/>
      </w:pPr>
      <w:r w:rsidRPr="00CD4B19">
        <w:t>All authorised carers’ approval will be reviewed within the first 12 months and every two years after that.</w:t>
      </w:r>
    </w:p>
    <w:p w14:paraId="24BB419A" w14:textId="0E02C3E5" w:rsidR="007169D3" w:rsidRDefault="00F222FE" w:rsidP="00774CFC">
      <w:pPr>
        <w:pStyle w:val="ListParagraph"/>
        <w:numPr>
          <w:ilvl w:val="0"/>
          <w:numId w:val="47"/>
        </w:numPr>
        <w:spacing w:after="240"/>
        <w:contextualSpacing/>
        <w:jc w:val="both"/>
      </w:pPr>
      <w:r w:rsidRPr="00CD4B19">
        <w:t>Authorised carers who have children placed with them must have their status re-approved before the expiry of their current term of approval.</w:t>
      </w:r>
    </w:p>
    <w:p w14:paraId="491DBD43" w14:textId="38F63669" w:rsidR="00F222FE" w:rsidRDefault="00F222FE" w:rsidP="00E16D95">
      <w:pPr>
        <w:pStyle w:val="Heading1"/>
        <w:jc w:val="both"/>
      </w:pPr>
      <w:bookmarkStart w:id="5" w:name="_Toc221183664"/>
      <w:r>
        <w:t xml:space="preserve">Legislative </w:t>
      </w:r>
      <w:r w:rsidR="000302BC">
        <w:t>b</w:t>
      </w:r>
      <w:r>
        <w:t>asis</w:t>
      </w:r>
      <w:r w:rsidR="007169D3">
        <w:t xml:space="preserve"> and related documents</w:t>
      </w:r>
      <w:bookmarkEnd w:id="5"/>
    </w:p>
    <w:p w14:paraId="5BA0848D" w14:textId="2A038C7A" w:rsidR="00F222FE" w:rsidRPr="00696A0C" w:rsidRDefault="00696A0C" w:rsidP="0012749A">
      <w:pPr>
        <w:pStyle w:val="ExternalLink"/>
        <w:spacing w:before="120" w:after="120"/>
        <w:ind w:left="284"/>
        <w:rPr>
          <w:rStyle w:val="Hyperlink"/>
          <w:i w:val="0"/>
          <w:lang w:eastAsia="en-AU"/>
        </w:rPr>
      </w:pPr>
      <w:r>
        <w:fldChar w:fldCharType="begin"/>
      </w:r>
      <w:r>
        <w:instrText>HYPERLINK "https://legislation.nt.gov.au/Legislation/CARE-AND-PROTECTION-OF-CHILDREN-ACT-2007"</w:instrText>
      </w:r>
      <w:r>
        <w:fldChar w:fldCharType="separate"/>
      </w:r>
      <w:r w:rsidR="00F222FE" w:rsidRPr="00696A0C">
        <w:rPr>
          <w:rStyle w:val="Hyperlink"/>
        </w:rPr>
        <w:t>Care and Protection of Children Act 2007</w:t>
      </w:r>
      <w:r w:rsidR="00F222FE" w:rsidRPr="00696A0C">
        <w:rPr>
          <w:rStyle w:val="Hyperlink"/>
          <w:lang w:eastAsia="en-AU"/>
        </w:rPr>
        <w:t xml:space="preserve"> </w:t>
      </w:r>
    </w:p>
    <w:p w14:paraId="5EF90A88" w14:textId="55C8F15C" w:rsidR="00F222FE" w:rsidRPr="00696A0C" w:rsidRDefault="00696A0C" w:rsidP="0012749A">
      <w:pPr>
        <w:pStyle w:val="ExternalLink"/>
        <w:spacing w:before="120" w:after="120"/>
        <w:ind w:left="284"/>
        <w:rPr>
          <w:rStyle w:val="Hyperlink"/>
          <w:i w:val="0"/>
        </w:rPr>
      </w:pPr>
      <w:r>
        <w:rPr>
          <w:rFonts w:eastAsia="Calibri"/>
          <w:color w:val="auto"/>
        </w:rPr>
        <w:fldChar w:fldCharType="end"/>
      </w:r>
      <w:r>
        <w:fldChar w:fldCharType="begin"/>
      </w:r>
      <w:r>
        <w:instrText>HYPERLINK "https://legislation.nt.gov.au/Legislation/CARE-AND-PROTECTION-OF-CHILDREN-PLACEMENT-ARRANGEMENT-REGULATIONS-2010"</w:instrText>
      </w:r>
      <w:r>
        <w:fldChar w:fldCharType="separate"/>
      </w:r>
      <w:r w:rsidR="00F222FE" w:rsidRPr="00696A0C">
        <w:rPr>
          <w:rStyle w:val="Hyperlink"/>
        </w:rPr>
        <w:t>Care and Protection of Children (Placement Arrangement) Regulations 2010</w:t>
      </w:r>
    </w:p>
    <w:p w14:paraId="79F906A3" w14:textId="698B0FCD" w:rsidR="003555D7" w:rsidRDefault="00696A0C" w:rsidP="0012749A">
      <w:pPr>
        <w:pStyle w:val="ExternalLink"/>
        <w:spacing w:before="120" w:after="120"/>
        <w:ind w:left="284"/>
        <w:rPr>
          <w:rFonts w:eastAsiaTheme="minorHAnsi" w:cstheme="minorBidi"/>
          <w:color w:val="2E979C" w:themeColor="accent3"/>
        </w:rPr>
      </w:pPr>
      <w:r>
        <w:fldChar w:fldCharType="end"/>
      </w:r>
      <w:hyperlink r:id="rId23" w:history="1">
        <w:r w:rsidR="00F222FE" w:rsidRPr="00696A0C">
          <w:rPr>
            <w:rStyle w:val="Hyperlink"/>
          </w:rPr>
          <w:t>Care and Protection of Children (Screening) Regulations 2010</w:t>
        </w:r>
      </w:hyperlink>
    </w:p>
    <w:p w14:paraId="05C7BC14" w14:textId="2CD39D23" w:rsidR="0067649A" w:rsidRPr="0067649A" w:rsidRDefault="0067649A" w:rsidP="0012749A">
      <w:pPr>
        <w:spacing w:before="120" w:after="120"/>
        <w:ind w:left="284"/>
        <w:jc w:val="both"/>
        <w:rPr>
          <w:rFonts w:eastAsia="Cambria"/>
          <w:i/>
          <w:szCs w:val="24"/>
        </w:rPr>
      </w:pPr>
      <w:hyperlink r:id="rId24" w:history="1">
        <w:r w:rsidRPr="0067649A">
          <w:rPr>
            <w:rStyle w:val="Hyperlink"/>
            <w:rFonts w:eastAsia="Cambria"/>
            <w:i/>
            <w:szCs w:val="24"/>
          </w:rPr>
          <w:t>Charter of Rights for Children and Young People in Care in the Northern Territory</w:t>
        </w:r>
      </w:hyperlink>
      <w:bookmarkEnd w:id="0"/>
    </w:p>
    <w:sectPr w:rsidR="0067649A" w:rsidRPr="0067649A" w:rsidSect="00774CFC">
      <w:headerReference w:type="even" r:id="rId25"/>
      <w:headerReference w:type="default" r:id="rId26"/>
      <w:footerReference w:type="default" r:id="rId27"/>
      <w:headerReference w:type="first" r:id="rId28"/>
      <w:pgSz w:w="11906" w:h="16838" w:code="9"/>
      <w:pgMar w:top="794" w:right="794" w:bottom="794" w:left="794" w:header="79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2E92" w14:textId="77777777" w:rsidR="00F5085F" w:rsidRDefault="00F5085F">
      <w:r>
        <w:separator/>
      </w:r>
    </w:p>
  </w:endnote>
  <w:endnote w:type="continuationSeparator" w:id="0">
    <w:p w14:paraId="637D2DEA" w14:textId="77777777" w:rsidR="00F5085F" w:rsidRDefault="00F5085F">
      <w:r>
        <w:continuationSeparator/>
      </w:r>
    </w:p>
  </w:endnote>
  <w:endnote w:type="continuationNotice" w:id="1">
    <w:p w14:paraId="364805AC" w14:textId="77777777" w:rsidR="00F5085F" w:rsidRDefault="00F50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08581BD3"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2E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32D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D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00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2A0DD22" w14:textId="77777777" w:rsidTr="00AD224A">
      <w:trPr>
        <w:cantSplit/>
        <w:trHeight w:hRule="exact" w:val="850"/>
        <w:tblHeader/>
      </w:trPr>
      <w:tc>
        <w:tcPr>
          <w:tcW w:w="10318" w:type="dxa"/>
          <w:vAlign w:val="bottom"/>
        </w:tcPr>
        <w:p w14:paraId="345B72D5"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dataBinding w:prefixMappings="xmlns:ns0='http://schemas.openxmlformats.org/officeDocument/2006/extended-properties' " w:xpath="/ns0:Properties[1]/ns0:Company[1]" w:storeItemID="{6668398D-A668-4E3E-A5EB-62B293D839F1}"/>
              <w:text w:multiLine="1"/>
            </w:sdtPr>
            <w:sdtContent>
              <w:r w:rsidR="007E63A1">
                <w:rPr>
                  <w:rStyle w:val="PageNumber"/>
                  <w:b/>
                </w:rPr>
                <w:t>CHILDREN AND FAMILIES</w:t>
              </w:r>
            </w:sdtContent>
          </w:sdt>
        </w:p>
        <w:p w14:paraId="33511F42" w14:textId="46106BBE" w:rsidR="00A50829"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6-02-06T00:00:00Z">
                <w:dateFormat w:val="d MMMM yyyy"/>
                <w:lid w:val="en-AU"/>
                <w:storeMappedDataAs w:val="dateTime"/>
                <w:calendar w:val="gregorian"/>
              </w:date>
            </w:sdtPr>
            <w:sdtContent>
              <w:r w:rsidR="000302BC">
                <w:rPr>
                  <w:rStyle w:val="PageNumber"/>
                </w:rPr>
                <w:t>6 February 2026</w:t>
              </w:r>
            </w:sdtContent>
          </w:sdt>
          <w:r w:rsidR="00A50829" w:rsidRPr="00CE6614">
            <w:rPr>
              <w:rStyle w:val="PageNumber"/>
            </w:rPr>
            <w:t xml:space="preserve">| Version </w:t>
          </w:r>
          <w:r w:rsidR="00696A0C">
            <w:rPr>
              <w:rStyle w:val="PageNumber"/>
            </w:rPr>
            <w:t>1.04</w:t>
          </w:r>
        </w:p>
        <w:p w14:paraId="4A29049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0502C8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BBED" w14:textId="77777777" w:rsidR="00F5085F" w:rsidRDefault="00F5085F">
      <w:r>
        <w:separator/>
      </w:r>
    </w:p>
  </w:footnote>
  <w:footnote w:type="continuationSeparator" w:id="0">
    <w:p w14:paraId="181EECAE" w14:textId="77777777" w:rsidR="00F5085F" w:rsidRDefault="00F5085F">
      <w:r>
        <w:continuationSeparator/>
      </w:r>
    </w:p>
  </w:footnote>
  <w:footnote w:type="continuationNotice" w:id="1">
    <w:p w14:paraId="1191D235" w14:textId="77777777" w:rsidR="00F5085F" w:rsidRDefault="00F508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2F6" w14:textId="07F64637" w:rsidR="00C25DD8" w:rsidRDefault="00C2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E65" w14:textId="0DF06B86" w:rsidR="00964B22" w:rsidRPr="008E0345" w:rsidRDefault="00000000" w:rsidP="005A5A44">
    <w:pPr>
      <w:pStyle w:val="Header"/>
    </w:pPr>
    <w:sdt>
      <w:sdtPr>
        <w:alias w:val="Title"/>
        <w:tag w:val=""/>
        <w:id w:val="-477918894"/>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text/>
      </w:sdtPr>
      <w:sdtContent>
        <w:r w:rsidR="005A5199">
          <w:t>Emergency and Authorised Carer Assessment and Approval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E68" w14:textId="60ADD5F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2FD" w14:textId="199C7923" w:rsidR="00C25DD8" w:rsidRDefault="00C25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753" w14:textId="22DFF188" w:rsidR="00717C37" w:rsidRPr="004E7885" w:rsidRDefault="00000000" w:rsidP="004E7885">
    <w:pPr>
      <w:pStyle w:val="Header"/>
    </w:pPr>
    <w:sdt>
      <w:sdtPr>
        <w:alias w:val="Title"/>
        <w:tag w:val="Title"/>
        <w:id w:val="94911156"/>
        <w:lock w:val="sdtLocked"/>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5A5199">
          <w:t>Emergency and Authorised Carer Assessment and Approval</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310" w14:textId="5B59A85A" w:rsidR="00964B22" w:rsidRPr="00274F1C" w:rsidRDefault="00964B22" w:rsidP="004E7885">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C32" w14:textId="69D45441" w:rsidR="00C25DD8" w:rsidRDefault="00C25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E11" w14:textId="11B1438B" w:rsidR="00C25DD8" w:rsidRDefault="00000000" w:rsidP="00696A0C">
    <w:pPr>
      <w:pStyle w:val="Header"/>
    </w:pPr>
    <w:sdt>
      <w:sdtPr>
        <w:alias w:val="Title"/>
        <w:tag w:val="Title"/>
        <w:id w:val="-960022674"/>
        <w:placeholder>
          <w:docPart w:val="1E3E25CBAFF8451DA89CF0A6642F9BAA"/>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696A0C">
          <w:t>Emergency and Authorised Carer Assessment and Approval</w:t>
        </w:r>
      </w:sdtContent>
    </w:sdt>
    <w:r w:rsidR="005D7576">
      <w:t xml:space="preserve"> Policy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0C8" w14:textId="0441C2A1" w:rsidR="00983000" w:rsidRPr="00964B22" w:rsidRDefault="00983000" w:rsidP="008E0345">
    <w:pPr>
      <w:pStyle w:val="Header"/>
      <w:rPr>
        <w:b/>
      </w:rPr>
    </w:pPr>
  </w:p>
  <w:sdt>
    <w:sdtPr>
      <w:alias w:val="Title"/>
      <w:tag w:val=""/>
      <w:id w:val="2130893165"/>
      <w:placeholder>
        <w:docPart w:val="F84138E0CDA948C3A43E71F27625643D"/>
      </w:placeholder>
      <w:dataBinding w:prefixMappings="xmlns:ns0='http://purl.org/dc/elements/1.1/' xmlns:ns1='http://schemas.openxmlformats.org/package/2006/metadata/core-properties' " w:xpath="/ns1:coreProperties[1]/ns0:title[1]" w:storeItemID="{6C3C8BC8-F283-45AE-878A-BAB7291924A1}"/>
      <w:text/>
    </w:sdtPr>
    <w:sdtContent>
      <w:p w14:paraId="3D235440" w14:textId="3E9A348A" w:rsidR="00983000" w:rsidRPr="00964B22" w:rsidRDefault="005A5199" w:rsidP="008E0345">
        <w:pPr>
          <w:pStyle w:val="Header"/>
          <w:rPr>
            <w:b/>
          </w:rPr>
        </w:pPr>
        <w:r>
          <w:t>Emergency and Authorised Carer Assessment and Approval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9D"/>
    <w:multiLevelType w:val="hybridMultilevel"/>
    <w:tmpl w:val="FFFFFFFF"/>
    <w:lvl w:ilvl="0" w:tplc="0988E378">
      <w:start w:val="1"/>
      <w:numFmt w:val="bullet"/>
      <w:lvlText w:val="-"/>
      <w:lvlJc w:val="left"/>
      <w:pPr>
        <w:ind w:left="720" w:hanging="360"/>
      </w:pPr>
      <w:rPr>
        <w:rFonts w:ascii="Aptos" w:hAnsi="Aptos" w:hint="default"/>
      </w:rPr>
    </w:lvl>
    <w:lvl w:ilvl="1" w:tplc="FAAC1DC0">
      <w:start w:val="1"/>
      <w:numFmt w:val="bullet"/>
      <w:lvlText w:val="o"/>
      <w:lvlJc w:val="left"/>
      <w:pPr>
        <w:ind w:left="1440" w:hanging="360"/>
      </w:pPr>
      <w:rPr>
        <w:rFonts w:ascii="Courier New" w:hAnsi="Courier New" w:hint="default"/>
      </w:rPr>
    </w:lvl>
    <w:lvl w:ilvl="2" w:tplc="95382D52">
      <w:start w:val="1"/>
      <w:numFmt w:val="bullet"/>
      <w:lvlText w:val=""/>
      <w:lvlJc w:val="left"/>
      <w:pPr>
        <w:ind w:left="2160" w:hanging="360"/>
      </w:pPr>
      <w:rPr>
        <w:rFonts w:ascii="Wingdings" w:hAnsi="Wingdings" w:hint="default"/>
      </w:rPr>
    </w:lvl>
    <w:lvl w:ilvl="3" w:tplc="F30A8632">
      <w:start w:val="1"/>
      <w:numFmt w:val="bullet"/>
      <w:lvlText w:val=""/>
      <w:lvlJc w:val="left"/>
      <w:pPr>
        <w:ind w:left="2880" w:hanging="360"/>
      </w:pPr>
      <w:rPr>
        <w:rFonts w:ascii="Symbol" w:hAnsi="Symbol" w:hint="default"/>
      </w:rPr>
    </w:lvl>
    <w:lvl w:ilvl="4" w:tplc="9162F5BA">
      <w:start w:val="1"/>
      <w:numFmt w:val="bullet"/>
      <w:lvlText w:val="o"/>
      <w:lvlJc w:val="left"/>
      <w:pPr>
        <w:ind w:left="3600" w:hanging="360"/>
      </w:pPr>
      <w:rPr>
        <w:rFonts w:ascii="Courier New" w:hAnsi="Courier New" w:hint="default"/>
      </w:rPr>
    </w:lvl>
    <w:lvl w:ilvl="5" w:tplc="82A468D0">
      <w:start w:val="1"/>
      <w:numFmt w:val="bullet"/>
      <w:lvlText w:val=""/>
      <w:lvlJc w:val="left"/>
      <w:pPr>
        <w:ind w:left="4320" w:hanging="360"/>
      </w:pPr>
      <w:rPr>
        <w:rFonts w:ascii="Wingdings" w:hAnsi="Wingdings" w:hint="default"/>
      </w:rPr>
    </w:lvl>
    <w:lvl w:ilvl="6" w:tplc="8FE83E32">
      <w:start w:val="1"/>
      <w:numFmt w:val="bullet"/>
      <w:lvlText w:val=""/>
      <w:lvlJc w:val="left"/>
      <w:pPr>
        <w:ind w:left="5040" w:hanging="360"/>
      </w:pPr>
      <w:rPr>
        <w:rFonts w:ascii="Symbol" w:hAnsi="Symbol" w:hint="default"/>
      </w:rPr>
    </w:lvl>
    <w:lvl w:ilvl="7" w:tplc="8C4A54E0">
      <w:start w:val="1"/>
      <w:numFmt w:val="bullet"/>
      <w:lvlText w:val="o"/>
      <w:lvlJc w:val="left"/>
      <w:pPr>
        <w:ind w:left="5760" w:hanging="360"/>
      </w:pPr>
      <w:rPr>
        <w:rFonts w:ascii="Courier New" w:hAnsi="Courier New" w:hint="default"/>
      </w:rPr>
    </w:lvl>
    <w:lvl w:ilvl="8" w:tplc="73CCF404">
      <w:start w:val="1"/>
      <w:numFmt w:val="bullet"/>
      <w:lvlText w:val=""/>
      <w:lvlJc w:val="left"/>
      <w:pPr>
        <w:ind w:left="6480"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3BE1552"/>
    <w:multiLevelType w:val="hybridMultilevel"/>
    <w:tmpl w:val="33301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6791A45"/>
    <w:multiLevelType w:val="hybridMultilevel"/>
    <w:tmpl w:val="1C1EE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0676E3"/>
    <w:multiLevelType w:val="multilevel"/>
    <w:tmpl w:val="FD1CD746"/>
    <w:numStyleLink w:val="Numbered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CB786D"/>
    <w:multiLevelType w:val="multilevel"/>
    <w:tmpl w:val="FD1CD746"/>
    <w:numStyleLink w:val="Numberedlist"/>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453664D"/>
    <w:multiLevelType w:val="multilevel"/>
    <w:tmpl w:val="0C78A7AC"/>
    <w:name w:val="NTG Table Bullet List3322222222222222222"/>
    <w:numStyleLink w:val="Tablebulletlist"/>
  </w:abstractNum>
  <w:abstractNum w:abstractNumId="67" w15:restartNumberingAfterBreak="0">
    <w:nsid w:val="76141D1E"/>
    <w:multiLevelType w:val="multilevel"/>
    <w:tmpl w:val="0C78A7AC"/>
    <w:name w:val="NTG Table Bullet List332222222222"/>
    <w:numStyleLink w:val="Tablebulletlist"/>
  </w:abstractNum>
  <w:abstractNum w:abstractNumId="68" w15:restartNumberingAfterBreak="0">
    <w:nsid w:val="765A32D4"/>
    <w:multiLevelType w:val="multilevel"/>
    <w:tmpl w:val="4E6AC8F6"/>
    <w:numStyleLink w:val="Numberlist"/>
  </w:abstractNum>
  <w:abstractNum w:abstractNumId="69"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273439519">
    <w:abstractNumId w:val="0"/>
  </w:num>
  <w:num w:numId="2" w16cid:durableId="1021320536">
    <w:abstractNumId w:val="33"/>
  </w:num>
  <w:num w:numId="3" w16cid:durableId="271665285">
    <w:abstractNumId w:val="21"/>
  </w:num>
  <w:num w:numId="4" w16cid:durableId="1284263976">
    <w:abstractNumId w:val="71"/>
  </w:num>
  <w:num w:numId="5" w16cid:durableId="723261143">
    <w:abstractNumId w:val="43"/>
  </w:num>
  <w:num w:numId="6" w16cid:durableId="1853489761">
    <w:abstractNumId w:val="27"/>
  </w:num>
  <w:num w:numId="7" w16cid:durableId="336153245">
    <w:abstractNumId w:val="15"/>
  </w:num>
  <w:num w:numId="8" w16cid:durableId="1941334500">
    <w:abstractNumId w:val="48"/>
  </w:num>
  <w:num w:numId="9" w16cid:durableId="1854151055">
    <w:abstractNumId w:val="25"/>
  </w:num>
  <w:num w:numId="10" w16cid:durableId="1116871144">
    <w:abstractNumId w:val="55"/>
  </w:num>
  <w:num w:numId="11" w16cid:durableId="77946626">
    <w:abstractNumId w:val="20"/>
  </w:num>
  <w:num w:numId="12" w16cid:durableId="1467241333">
    <w:abstractNumId w:val="61"/>
  </w:num>
  <w:num w:numId="13" w16cid:durableId="199248998">
    <w:abstractNumId w:val="17"/>
  </w:num>
  <w:num w:numId="14" w16cid:durableId="953708607">
    <w:abstractNumId w:val="2"/>
  </w:num>
  <w:num w:numId="15" w16cid:durableId="785126838">
    <w:abstractNumId w:val="59"/>
  </w:num>
  <w:num w:numId="16" w16cid:durableId="133104721">
    <w:abstractNumId w:val="26"/>
  </w:num>
  <w:num w:numId="17" w16cid:durableId="83573234">
    <w:abstractNumId w:val="60"/>
  </w:num>
  <w:num w:numId="18" w16cid:durableId="1776707143">
    <w:abstractNumId w:val="68"/>
  </w:num>
  <w:num w:numId="19" w16cid:durableId="1102264505">
    <w:abstractNumId w:val="54"/>
  </w:num>
  <w:num w:numId="20" w16cid:durableId="1149711404">
    <w:abstractNumId w:val="46"/>
  </w:num>
  <w:num w:numId="21" w16cid:durableId="1744453199">
    <w:abstractNumId w:val="50"/>
  </w:num>
  <w:num w:numId="22" w16cid:durableId="807211815">
    <w:abstractNumId w:val="39"/>
  </w:num>
  <w:num w:numId="23" w16cid:durableId="467169037">
    <w:abstractNumId w:val="53"/>
  </w:num>
  <w:num w:numId="24" w16cid:durableId="2057191938">
    <w:abstractNumId w:val="45"/>
  </w:num>
  <w:num w:numId="25" w16cid:durableId="226036171">
    <w:abstractNumId w:val="41"/>
  </w:num>
  <w:num w:numId="26" w16cid:durableId="2064864954">
    <w:abstractNumId w:val="36"/>
  </w:num>
  <w:num w:numId="27" w16cid:durableId="712466534">
    <w:abstractNumId w:val="12"/>
  </w:num>
  <w:num w:numId="28" w16cid:durableId="48917226">
    <w:abstractNumId w:val="69"/>
  </w:num>
  <w:num w:numId="29" w16cid:durableId="1954363220">
    <w:abstractNumId w:val="35"/>
  </w:num>
  <w:num w:numId="30" w16cid:durableId="367219195">
    <w:abstractNumId w:val="28"/>
  </w:num>
  <w:num w:numId="31" w16cid:durableId="1791121841">
    <w:abstractNumId w:val="1"/>
  </w:num>
  <w:num w:numId="32" w16cid:durableId="876888231">
    <w:abstractNumId w:val="40"/>
  </w:num>
  <w:num w:numId="33" w16cid:durableId="1591160415">
    <w:abstractNumId w:val="11"/>
  </w:num>
  <w:num w:numId="34" w16cid:durableId="1975982159">
    <w:abstractNumId w:val="62"/>
  </w:num>
  <w:num w:numId="35" w16cid:durableId="757404231">
    <w:abstractNumId w:val="31"/>
  </w:num>
  <w:num w:numId="36" w16cid:durableId="783698546">
    <w:abstractNumId w:val="70"/>
  </w:num>
  <w:num w:numId="37" w16cid:durableId="412973079">
    <w:abstractNumId w:val="56"/>
  </w:num>
  <w:num w:numId="38" w16cid:durableId="792793719">
    <w:abstractNumId w:val="5"/>
  </w:num>
  <w:num w:numId="39" w16cid:durableId="1616214628">
    <w:abstractNumId w:val="34"/>
  </w:num>
  <w:num w:numId="40" w16cid:durableId="256063994">
    <w:abstractNumId w:val="47"/>
  </w:num>
  <w:num w:numId="41" w16cid:durableId="1773353966">
    <w:abstractNumId w:val="38"/>
  </w:num>
  <w:num w:numId="42" w16cid:durableId="210776791">
    <w:abstractNumId w:val="3"/>
  </w:num>
  <w:num w:numId="43" w16cid:durableId="5326187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9776332">
    <w:abstractNumId w:val="63"/>
  </w:num>
  <w:num w:numId="45" w16cid:durableId="1136921301">
    <w:abstractNumId w:val="65"/>
  </w:num>
  <w:num w:numId="46" w16cid:durableId="1518622122">
    <w:abstractNumId w:val="22"/>
  </w:num>
  <w:num w:numId="47" w16cid:durableId="6268104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322D"/>
    <w:rsid w:val="00007670"/>
    <w:rsid w:val="00007E75"/>
    <w:rsid w:val="00010665"/>
    <w:rsid w:val="000238B4"/>
    <w:rsid w:val="0002393A"/>
    <w:rsid w:val="00026E12"/>
    <w:rsid w:val="00027DB8"/>
    <w:rsid w:val="000302BC"/>
    <w:rsid w:val="000307A7"/>
    <w:rsid w:val="000316AF"/>
    <w:rsid w:val="00031A96"/>
    <w:rsid w:val="00040BF3"/>
    <w:rsid w:val="0004562E"/>
    <w:rsid w:val="00046C59"/>
    <w:rsid w:val="00050358"/>
    <w:rsid w:val="00051362"/>
    <w:rsid w:val="00051F45"/>
    <w:rsid w:val="00052953"/>
    <w:rsid w:val="0005341A"/>
    <w:rsid w:val="00054230"/>
    <w:rsid w:val="00056DEF"/>
    <w:rsid w:val="0006053F"/>
    <w:rsid w:val="000720BE"/>
    <w:rsid w:val="0007259C"/>
    <w:rsid w:val="00077550"/>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C6E4F"/>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2749A"/>
    <w:rsid w:val="00127B2F"/>
    <w:rsid w:val="00132658"/>
    <w:rsid w:val="00137977"/>
    <w:rsid w:val="00147DED"/>
    <w:rsid w:val="00150DC0"/>
    <w:rsid w:val="00156CD4"/>
    <w:rsid w:val="00161CC6"/>
    <w:rsid w:val="00164A3E"/>
    <w:rsid w:val="00166FF6"/>
    <w:rsid w:val="00172C77"/>
    <w:rsid w:val="001744A1"/>
    <w:rsid w:val="0017478A"/>
    <w:rsid w:val="00176123"/>
    <w:rsid w:val="00181620"/>
    <w:rsid w:val="0018598D"/>
    <w:rsid w:val="001957AD"/>
    <w:rsid w:val="001A2B7F"/>
    <w:rsid w:val="001A3AFD"/>
    <w:rsid w:val="001A496C"/>
    <w:rsid w:val="001A6304"/>
    <w:rsid w:val="001A7198"/>
    <w:rsid w:val="001B2B6C"/>
    <w:rsid w:val="001B2FB8"/>
    <w:rsid w:val="001C24EE"/>
    <w:rsid w:val="001D01C4"/>
    <w:rsid w:val="001D52B0"/>
    <w:rsid w:val="001D5A18"/>
    <w:rsid w:val="001D7CA4"/>
    <w:rsid w:val="001E057F"/>
    <w:rsid w:val="001E14EB"/>
    <w:rsid w:val="001E1D4D"/>
    <w:rsid w:val="001E2ECE"/>
    <w:rsid w:val="001E3DE0"/>
    <w:rsid w:val="001F59E6"/>
    <w:rsid w:val="00202014"/>
    <w:rsid w:val="00206936"/>
    <w:rsid w:val="00206C6F"/>
    <w:rsid w:val="00206FBD"/>
    <w:rsid w:val="00207746"/>
    <w:rsid w:val="00221220"/>
    <w:rsid w:val="00230031"/>
    <w:rsid w:val="00233E17"/>
    <w:rsid w:val="00235C01"/>
    <w:rsid w:val="00236878"/>
    <w:rsid w:val="00247343"/>
    <w:rsid w:val="00247538"/>
    <w:rsid w:val="00250B4B"/>
    <w:rsid w:val="00264C90"/>
    <w:rsid w:val="00265C56"/>
    <w:rsid w:val="002716CD"/>
    <w:rsid w:val="00272232"/>
    <w:rsid w:val="00274D4B"/>
    <w:rsid w:val="002806F5"/>
    <w:rsid w:val="00281577"/>
    <w:rsid w:val="002926BC"/>
    <w:rsid w:val="00293A72"/>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55D7"/>
    <w:rsid w:val="00357D55"/>
    <w:rsid w:val="00363513"/>
    <w:rsid w:val="003657E5"/>
    <w:rsid w:val="0036589C"/>
    <w:rsid w:val="00366721"/>
    <w:rsid w:val="00371312"/>
    <w:rsid w:val="00371DC7"/>
    <w:rsid w:val="003765C6"/>
    <w:rsid w:val="00376BF0"/>
    <w:rsid w:val="00377B21"/>
    <w:rsid w:val="00390CE3"/>
    <w:rsid w:val="00391A0A"/>
    <w:rsid w:val="00394876"/>
    <w:rsid w:val="00394AAF"/>
    <w:rsid w:val="00394CE5"/>
    <w:rsid w:val="003A6341"/>
    <w:rsid w:val="003B02A2"/>
    <w:rsid w:val="003B173F"/>
    <w:rsid w:val="003B67FD"/>
    <w:rsid w:val="003B6A61"/>
    <w:rsid w:val="003C24D3"/>
    <w:rsid w:val="003C3BF9"/>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96431"/>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30233"/>
    <w:rsid w:val="00541974"/>
    <w:rsid w:val="00543BD1"/>
    <w:rsid w:val="00546D7E"/>
    <w:rsid w:val="00556113"/>
    <w:rsid w:val="00564C12"/>
    <w:rsid w:val="005654B8"/>
    <w:rsid w:val="0057377F"/>
    <w:rsid w:val="00574D39"/>
    <w:rsid w:val="005762CC"/>
    <w:rsid w:val="00582D3D"/>
    <w:rsid w:val="00583889"/>
    <w:rsid w:val="00595386"/>
    <w:rsid w:val="005953B0"/>
    <w:rsid w:val="005A3179"/>
    <w:rsid w:val="005A3621"/>
    <w:rsid w:val="005A4AC0"/>
    <w:rsid w:val="005A5199"/>
    <w:rsid w:val="005A5A44"/>
    <w:rsid w:val="005A5FDF"/>
    <w:rsid w:val="005B0FB7"/>
    <w:rsid w:val="005B122A"/>
    <w:rsid w:val="005B5AC2"/>
    <w:rsid w:val="005C2833"/>
    <w:rsid w:val="005D13DC"/>
    <w:rsid w:val="005D7576"/>
    <w:rsid w:val="005E144D"/>
    <w:rsid w:val="005E1500"/>
    <w:rsid w:val="005E3A43"/>
    <w:rsid w:val="005E51A4"/>
    <w:rsid w:val="005E5D9D"/>
    <w:rsid w:val="005F77C7"/>
    <w:rsid w:val="00601F94"/>
    <w:rsid w:val="00620675"/>
    <w:rsid w:val="00622910"/>
    <w:rsid w:val="00622E24"/>
    <w:rsid w:val="00640274"/>
    <w:rsid w:val="006433C3"/>
    <w:rsid w:val="00647A30"/>
    <w:rsid w:val="00650F5B"/>
    <w:rsid w:val="00652DC0"/>
    <w:rsid w:val="00660584"/>
    <w:rsid w:val="006670D7"/>
    <w:rsid w:val="00667797"/>
    <w:rsid w:val="006719EA"/>
    <w:rsid w:val="00671F13"/>
    <w:rsid w:val="0067400A"/>
    <w:rsid w:val="006747E0"/>
    <w:rsid w:val="0067649A"/>
    <w:rsid w:val="006847AD"/>
    <w:rsid w:val="0069114B"/>
    <w:rsid w:val="00696A0C"/>
    <w:rsid w:val="006A756A"/>
    <w:rsid w:val="006C396A"/>
    <w:rsid w:val="006D1ADA"/>
    <w:rsid w:val="006D66F7"/>
    <w:rsid w:val="006E2EF5"/>
    <w:rsid w:val="006E3B5D"/>
    <w:rsid w:val="00702D61"/>
    <w:rsid w:val="00705C9D"/>
    <w:rsid w:val="00705F13"/>
    <w:rsid w:val="00714F1D"/>
    <w:rsid w:val="00715225"/>
    <w:rsid w:val="007169D3"/>
    <w:rsid w:val="00717C37"/>
    <w:rsid w:val="00720CC6"/>
    <w:rsid w:val="00722DDB"/>
    <w:rsid w:val="007246BA"/>
    <w:rsid w:val="00724728"/>
    <w:rsid w:val="00724F98"/>
    <w:rsid w:val="00730B9B"/>
    <w:rsid w:val="0073182E"/>
    <w:rsid w:val="007332FF"/>
    <w:rsid w:val="007408F5"/>
    <w:rsid w:val="00741EAE"/>
    <w:rsid w:val="00750F38"/>
    <w:rsid w:val="007551E1"/>
    <w:rsid w:val="00755248"/>
    <w:rsid w:val="007557E0"/>
    <w:rsid w:val="0076190B"/>
    <w:rsid w:val="0076355D"/>
    <w:rsid w:val="00763A2D"/>
    <w:rsid w:val="00770797"/>
    <w:rsid w:val="00774CFC"/>
    <w:rsid w:val="007761D8"/>
    <w:rsid w:val="00777795"/>
    <w:rsid w:val="00783A57"/>
    <w:rsid w:val="00784C92"/>
    <w:rsid w:val="007859CD"/>
    <w:rsid w:val="00786FA3"/>
    <w:rsid w:val="007907E4"/>
    <w:rsid w:val="00796461"/>
    <w:rsid w:val="00797696"/>
    <w:rsid w:val="007A6A4F"/>
    <w:rsid w:val="007B03F5"/>
    <w:rsid w:val="007B3586"/>
    <w:rsid w:val="007B59D3"/>
    <w:rsid w:val="007B5C09"/>
    <w:rsid w:val="007B5DA2"/>
    <w:rsid w:val="007C0966"/>
    <w:rsid w:val="007C19E7"/>
    <w:rsid w:val="007C5CFD"/>
    <w:rsid w:val="007C6D9F"/>
    <w:rsid w:val="007D4893"/>
    <w:rsid w:val="007D6517"/>
    <w:rsid w:val="007D72C2"/>
    <w:rsid w:val="007D7697"/>
    <w:rsid w:val="007E63A1"/>
    <w:rsid w:val="007E70CF"/>
    <w:rsid w:val="007E74A4"/>
    <w:rsid w:val="007F263F"/>
    <w:rsid w:val="007F46EA"/>
    <w:rsid w:val="007F5579"/>
    <w:rsid w:val="007F77EA"/>
    <w:rsid w:val="008002E8"/>
    <w:rsid w:val="00801350"/>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5853"/>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7B8"/>
    <w:rsid w:val="008E0345"/>
    <w:rsid w:val="008E03FC"/>
    <w:rsid w:val="008E1166"/>
    <w:rsid w:val="008E510B"/>
    <w:rsid w:val="008F0BDB"/>
    <w:rsid w:val="008F253E"/>
    <w:rsid w:val="00902B13"/>
    <w:rsid w:val="00911941"/>
    <w:rsid w:val="009138A0"/>
    <w:rsid w:val="00915223"/>
    <w:rsid w:val="00921A01"/>
    <w:rsid w:val="00925F0F"/>
    <w:rsid w:val="00930C91"/>
    <w:rsid w:val="00932F6B"/>
    <w:rsid w:val="009436FF"/>
    <w:rsid w:val="009468BC"/>
    <w:rsid w:val="00954B69"/>
    <w:rsid w:val="0095540B"/>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9F7076"/>
    <w:rsid w:val="00A00828"/>
    <w:rsid w:val="00A03290"/>
    <w:rsid w:val="00A04247"/>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50829"/>
    <w:rsid w:val="00A62FDE"/>
    <w:rsid w:val="00A63F16"/>
    <w:rsid w:val="00A867E2"/>
    <w:rsid w:val="00A925EC"/>
    <w:rsid w:val="00A929AA"/>
    <w:rsid w:val="00A92B6B"/>
    <w:rsid w:val="00A955A9"/>
    <w:rsid w:val="00AA4C49"/>
    <w:rsid w:val="00AA541E"/>
    <w:rsid w:val="00AC31B4"/>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341D"/>
    <w:rsid w:val="00B343CC"/>
    <w:rsid w:val="00B3720B"/>
    <w:rsid w:val="00B42A7A"/>
    <w:rsid w:val="00B43C75"/>
    <w:rsid w:val="00B5084A"/>
    <w:rsid w:val="00B606A1"/>
    <w:rsid w:val="00B614F7"/>
    <w:rsid w:val="00B61B26"/>
    <w:rsid w:val="00B64242"/>
    <w:rsid w:val="00B675B2"/>
    <w:rsid w:val="00B713CC"/>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2FB2"/>
    <w:rsid w:val="00C15D4D"/>
    <w:rsid w:val="00C175DC"/>
    <w:rsid w:val="00C178F9"/>
    <w:rsid w:val="00C25DD8"/>
    <w:rsid w:val="00C27B38"/>
    <w:rsid w:val="00C30171"/>
    <w:rsid w:val="00C309D8"/>
    <w:rsid w:val="00C33998"/>
    <w:rsid w:val="00C43519"/>
    <w:rsid w:val="00C51537"/>
    <w:rsid w:val="00C52BC3"/>
    <w:rsid w:val="00C5584B"/>
    <w:rsid w:val="00C61AFA"/>
    <w:rsid w:val="00C61D64"/>
    <w:rsid w:val="00C62099"/>
    <w:rsid w:val="00C6311A"/>
    <w:rsid w:val="00C64EA3"/>
    <w:rsid w:val="00C67611"/>
    <w:rsid w:val="00C72867"/>
    <w:rsid w:val="00C75E81"/>
    <w:rsid w:val="00C75F52"/>
    <w:rsid w:val="00C86609"/>
    <w:rsid w:val="00C92B4C"/>
    <w:rsid w:val="00C94945"/>
    <w:rsid w:val="00C954F6"/>
    <w:rsid w:val="00C95D30"/>
    <w:rsid w:val="00CA6BC5"/>
    <w:rsid w:val="00CB3E57"/>
    <w:rsid w:val="00CC1CCA"/>
    <w:rsid w:val="00CC61CD"/>
    <w:rsid w:val="00CD5011"/>
    <w:rsid w:val="00CE4CA7"/>
    <w:rsid w:val="00CE640F"/>
    <w:rsid w:val="00CE76BC"/>
    <w:rsid w:val="00CF540E"/>
    <w:rsid w:val="00D02F07"/>
    <w:rsid w:val="00D068E1"/>
    <w:rsid w:val="00D23346"/>
    <w:rsid w:val="00D27EBE"/>
    <w:rsid w:val="00D36A49"/>
    <w:rsid w:val="00D517C6"/>
    <w:rsid w:val="00D64806"/>
    <w:rsid w:val="00D70B63"/>
    <w:rsid w:val="00D71D84"/>
    <w:rsid w:val="00D72464"/>
    <w:rsid w:val="00D768EB"/>
    <w:rsid w:val="00D82D1E"/>
    <w:rsid w:val="00D832D9"/>
    <w:rsid w:val="00D90F00"/>
    <w:rsid w:val="00D94F6B"/>
    <w:rsid w:val="00D975C0"/>
    <w:rsid w:val="00DA5285"/>
    <w:rsid w:val="00DB0D65"/>
    <w:rsid w:val="00DB191D"/>
    <w:rsid w:val="00DB36BD"/>
    <w:rsid w:val="00DB4F91"/>
    <w:rsid w:val="00DC1EF7"/>
    <w:rsid w:val="00DC1F0F"/>
    <w:rsid w:val="00DC3117"/>
    <w:rsid w:val="00DC5DD9"/>
    <w:rsid w:val="00DC6D2D"/>
    <w:rsid w:val="00DD64C2"/>
    <w:rsid w:val="00DE2885"/>
    <w:rsid w:val="00DE33B5"/>
    <w:rsid w:val="00DE5E18"/>
    <w:rsid w:val="00DE6E01"/>
    <w:rsid w:val="00DF0487"/>
    <w:rsid w:val="00DF5EA4"/>
    <w:rsid w:val="00E02681"/>
    <w:rsid w:val="00E02792"/>
    <w:rsid w:val="00E033D9"/>
    <w:rsid w:val="00E034D8"/>
    <w:rsid w:val="00E04CC0"/>
    <w:rsid w:val="00E15816"/>
    <w:rsid w:val="00E160D5"/>
    <w:rsid w:val="00E16D95"/>
    <w:rsid w:val="00E239FF"/>
    <w:rsid w:val="00E27177"/>
    <w:rsid w:val="00E27D7B"/>
    <w:rsid w:val="00E30556"/>
    <w:rsid w:val="00E30981"/>
    <w:rsid w:val="00E33136"/>
    <w:rsid w:val="00E3460E"/>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4F8B"/>
    <w:rsid w:val="00E861DB"/>
    <w:rsid w:val="00E90C4A"/>
    <w:rsid w:val="00E90FA2"/>
    <w:rsid w:val="00E93406"/>
    <w:rsid w:val="00E956C5"/>
    <w:rsid w:val="00E95C39"/>
    <w:rsid w:val="00EA2C39"/>
    <w:rsid w:val="00EB0A3C"/>
    <w:rsid w:val="00EB0A96"/>
    <w:rsid w:val="00EB1BBE"/>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222FE"/>
    <w:rsid w:val="00F479D5"/>
    <w:rsid w:val="00F5085F"/>
    <w:rsid w:val="00F5445C"/>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 w:val="01C2CD06"/>
    <w:rsid w:val="3AC5593E"/>
    <w:rsid w:val="3D77B768"/>
    <w:rsid w:val="45A0D7FF"/>
    <w:rsid w:val="48F0A543"/>
    <w:rsid w:val="73640A41"/>
    <w:rsid w:val="7B8ECB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57B2972C-D97E-47C0-AEBF-4EEA25B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4"/>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4"/>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4"/>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4"/>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4"/>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4"/>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4"/>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4"/>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4"/>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2"/>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3"/>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9"/>
      </w:numPr>
      <w:spacing w:after="120"/>
      <w:ind w:left="0" w:firstLine="0"/>
    </w:pPr>
  </w:style>
  <w:style w:type="paragraph" w:styleId="ListBullet2">
    <w:name w:val="List Bullet 2"/>
    <w:aliases w:val="Bullet list level 2"/>
    <w:basedOn w:val="Normal"/>
    <w:uiPriority w:val="4"/>
    <w:semiHidden/>
    <w:rsid w:val="006847AD"/>
    <w:pPr>
      <w:numPr>
        <w:ilvl w:val="1"/>
        <w:numId w:val="9"/>
      </w:numPr>
      <w:spacing w:after="120"/>
    </w:pPr>
  </w:style>
  <w:style w:type="paragraph" w:styleId="ListBullet3">
    <w:name w:val="List Bullet 3"/>
    <w:aliases w:val="Bullet list level 3"/>
    <w:basedOn w:val="Normal"/>
    <w:uiPriority w:val="4"/>
    <w:semiHidden/>
    <w:rsid w:val="006847AD"/>
    <w:pPr>
      <w:numPr>
        <w:ilvl w:val="2"/>
        <w:numId w:val="9"/>
      </w:numPr>
      <w:spacing w:after="120"/>
    </w:pPr>
  </w:style>
  <w:style w:type="paragraph" w:styleId="ListBullet4">
    <w:name w:val="List Bullet 4"/>
    <w:aliases w:val="Bullet list level 4"/>
    <w:basedOn w:val="Normal"/>
    <w:uiPriority w:val="4"/>
    <w:semiHidden/>
    <w:rsid w:val="006847AD"/>
    <w:pPr>
      <w:numPr>
        <w:ilvl w:val="3"/>
        <w:numId w:val="9"/>
      </w:numPr>
      <w:spacing w:after="120"/>
    </w:pPr>
  </w:style>
  <w:style w:type="paragraph" w:styleId="ListBullet5">
    <w:name w:val="List Bullet 5"/>
    <w:aliases w:val="Bullet list level 5"/>
    <w:basedOn w:val="Normal"/>
    <w:uiPriority w:val="4"/>
    <w:semiHidden/>
    <w:rsid w:val="004E2CB7"/>
    <w:pPr>
      <w:numPr>
        <w:ilvl w:val="4"/>
        <w:numId w:val="9"/>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8"/>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5"/>
      </w:numPr>
    </w:pPr>
  </w:style>
  <w:style w:type="paragraph" w:customStyle="1" w:styleId="Tablenumberlistlevel1">
    <w:name w:val="Table number list level 1"/>
    <w:basedOn w:val="Normal"/>
    <w:uiPriority w:val="7"/>
    <w:rsid w:val="00F14273"/>
    <w:pPr>
      <w:numPr>
        <w:numId w:val="7"/>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6"/>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spacing w:before="120" w:after="120"/>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paragraph" w:customStyle="1" w:styleId="Numbers">
    <w:name w:val="Numbers"/>
    <w:qFormat/>
    <w:rsid w:val="00F222FE"/>
    <w:pPr>
      <w:spacing w:after="0"/>
      <w:ind w:left="284" w:hanging="284"/>
    </w:pPr>
    <w:rPr>
      <w:rFonts w:cs="Arial"/>
      <w:szCs w:val="24"/>
    </w:rPr>
  </w:style>
  <w:style w:type="paragraph" w:customStyle="1" w:styleId="ExternalLink0">
    <w:name w:val="ExternalLink"/>
    <w:basedOn w:val="Normal"/>
    <w:link w:val="ExternalLinkChar0"/>
    <w:qFormat/>
    <w:rsid w:val="00F222FE"/>
    <w:pPr>
      <w:spacing w:before="120" w:after="120" w:line="260" w:lineRule="exact"/>
      <w:jc w:val="both"/>
    </w:pPr>
    <w:rPr>
      <w:rFonts w:eastAsiaTheme="minorHAnsi" w:cstheme="minorBidi"/>
      <w:color w:val="2E979C" w:themeColor="accent3"/>
      <w:sz w:val="32"/>
      <w:szCs w:val="24"/>
    </w:rPr>
  </w:style>
  <w:style w:type="character" w:customStyle="1" w:styleId="ExternalLinkChar0">
    <w:name w:val="ExternalLink Char"/>
    <w:basedOn w:val="Heading2Char"/>
    <w:link w:val="ExternalLink0"/>
    <w:rsid w:val="00F222FE"/>
    <w:rPr>
      <w:rFonts w:ascii="Lato" w:eastAsiaTheme="minorHAnsi" w:hAnsi="Lato" w:cstheme="minorBidi"/>
      <w:bCs w:val="0"/>
      <w:iCs w:val="0"/>
      <w:color w:val="2E979C" w:themeColor="accent3"/>
      <w:sz w:val="32"/>
      <w:szCs w:val="24"/>
    </w:rPr>
  </w:style>
  <w:style w:type="character" w:styleId="FollowedHyperlink">
    <w:name w:val="FollowedHyperlink"/>
    <w:basedOn w:val="DefaultParagraphFont"/>
    <w:uiPriority w:val="99"/>
    <w:semiHidden/>
    <w:unhideWhenUsed/>
    <w:rsid w:val="00696A0C"/>
    <w:rPr>
      <w:color w:val="0D5D90" w:themeColor="followedHyperlink"/>
      <w:u w:val="single"/>
    </w:rPr>
  </w:style>
  <w:style w:type="character" w:styleId="UnresolvedMention">
    <w:name w:val="Unresolved Mention"/>
    <w:basedOn w:val="DefaultParagraphFont"/>
    <w:uiPriority w:val="99"/>
    <w:semiHidden/>
    <w:unhideWhenUsed/>
    <w:rsid w:val="00696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f.sp.nt.gov.au/MyIntranet/cppm/children%20in%20care/Charter%20of%20Rights%20-%20Booklet.pdf"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legislation.nt.gov.au/Legislation/CARE-AND-PROTECTION-OF-CHILDREN-SCREENING-REGULATIONS-2010" TargetMode="Externa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legislation.nt.gov.au/Legislation/CARE-AND-PROTECTION-OF-CHILDREN-PLACEMENT-ARRANGEMENT-REGULATIONS-2010" TargetMode="External"/><Relationship Id="rId27" Type="http://schemas.openxmlformats.org/officeDocument/2006/relationships/footer" Target="footer5.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4362AC" w:rsidRDefault="00B3341D">
          <w:pPr>
            <w:pStyle w:val="68845E050F8C4982931D2E4ED9867421"/>
          </w:pPr>
          <w:r>
            <w:t>Edit title in document properties</w:t>
          </w:r>
        </w:p>
      </w:docPartBody>
    </w:docPart>
    <w:docPart>
      <w:docPartPr>
        <w:name w:val="D447CC0024234F65B7C912322B46E196"/>
        <w:category>
          <w:name w:val="General"/>
          <w:gallery w:val="placeholder"/>
        </w:category>
        <w:types>
          <w:type w:val="bbPlcHdr"/>
        </w:types>
        <w:behaviors>
          <w:behavior w:val="content"/>
        </w:behaviors>
        <w:guid w:val="{9A7AADB1-6534-4FA0-B365-20113D47188E}"/>
      </w:docPartPr>
      <w:docPartBody>
        <w:p w:rsidR="004362AC" w:rsidRDefault="00B3341D">
          <w:pPr>
            <w:pStyle w:val="D447CC0024234F65B7C912322B46E196"/>
          </w:pPr>
          <w:r w:rsidRPr="00050358">
            <w:t>&lt;Document title&gt;</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4362AC" w:rsidRDefault="00B3341D">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4362AC"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4362AC"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4362AC" w:rsidRDefault="00B3341D">
          <w:pPr>
            <w:pStyle w:val="F84138E0CDA948C3A43E71F27625643D"/>
          </w:pPr>
          <w:r>
            <w:t xml:space="preserve">     </w:t>
          </w:r>
        </w:p>
      </w:docPartBody>
    </w:docPart>
    <w:docPart>
      <w:docPartPr>
        <w:name w:val="1E3E25CBAFF8451DA89CF0A6642F9BAA"/>
        <w:category>
          <w:name w:val="General"/>
          <w:gallery w:val="placeholder"/>
        </w:category>
        <w:types>
          <w:type w:val="bbPlcHdr"/>
        </w:types>
        <w:behaviors>
          <w:behavior w:val="content"/>
        </w:behaviors>
        <w:guid w:val="{6BF435D8-899C-4DA4-A54C-B663744426ED}"/>
      </w:docPartPr>
      <w:docPartBody>
        <w:p w:rsidR="00631DB6" w:rsidRDefault="003B02A2" w:rsidP="003B02A2">
          <w:pPr>
            <w:pStyle w:val="1E3E25CBAFF8451DA89CF0A6642F9B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77550"/>
    <w:rsid w:val="0017478A"/>
    <w:rsid w:val="003B02A2"/>
    <w:rsid w:val="003C3BF9"/>
    <w:rsid w:val="004245CF"/>
    <w:rsid w:val="004362AC"/>
    <w:rsid w:val="00440C06"/>
    <w:rsid w:val="005019C0"/>
    <w:rsid w:val="005A0EB0"/>
    <w:rsid w:val="00631DB6"/>
    <w:rsid w:val="00770797"/>
    <w:rsid w:val="007A76B6"/>
    <w:rsid w:val="007D0C2D"/>
    <w:rsid w:val="007D6517"/>
    <w:rsid w:val="007E102D"/>
    <w:rsid w:val="00801350"/>
    <w:rsid w:val="00A04845"/>
    <w:rsid w:val="00A73421"/>
    <w:rsid w:val="00B3341D"/>
    <w:rsid w:val="00B64242"/>
    <w:rsid w:val="00C178F9"/>
    <w:rsid w:val="00C27B38"/>
    <w:rsid w:val="00C82FD5"/>
    <w:rsid w:val="00E27177"/>
    <w:rsid w:val="00E4139E"/>
    <w:rsid w:val="00EB1B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B3341D"/>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 w:type="paragraph" w:customStyle="1" w:styleId="1E3E25CBAFF8451DA89CF0A6642F9BAA">
    <w:name w:val="1E3E25CBAFF8451DA89CF0A6642F9BAA"/>
    <w:rsid w:val="003B02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484508963ac72875662540c030920cc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cc3b4a97d56ef3b73880b6f5359fbf80"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8605b00a-587a-4faf-ad27-5ba8e786c4f8">Yes</Comments>
    <TaxCatchAll xmlns="1462e164-3b4c-4882-818a-ed8548bfdc12" xsi:nil="true"/>
    <lcf76f155ced4ddcb4097134ff3c332f xmlns="8605b00a-587a-4faf-ad27-5ba8e786c4f8">
      <Terms xmlns="http://schemas.microsoft.com/office/infopath/2007/PartnerControls"/>
    </lcf76f155ced4ddcb4097134ff3c332f>
    <Stuatus xmlns="8605b00a-587a-4faf-ad27-5ba8e786c4f8">Done</Stuatu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customXml/itemProps3.xml><?xml version="1.0" encoding="utf-8"?>
<ds:datastoreItem xmlns:ds="http://schemas.openxmlformats.org/officeDocument/2006/customXml" ds:itemID="{4ECD4933-4FD2-4C27-B626-C5BDC0C9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5.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39</TotalTime>
  <Pages>4</Pages>
  <Words>624</Words>
  <Characters>3415</Characters>
  <Application>Microsoft Office Word</Application>
  <DocSecurity>0</DocSecurity>
  <Lines>107</Lines>
  <Paragraphs>73</Paragraphs>
  <ScaleCrop>false</ScaleCrop>
  <Company>CHILDREN AND FAMILIES</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and Authorised Carer Assessment and Approval</dc:title>
  <dc:creator>Northern Territory Government</dc:creator>
  <cp:lastModifiedBy>Subash Lama Tamang</cp:lastModifiedBy>
  <cp:revision>35</cp:revision>
  <cp:lastPrinted>2026-02-09T01:22:00Z</cp:lastPrinted>
  <dcterms:created xsi:type="dcterms:W3CDTF">2026-02-04T23:12:00Z</dcterms:created>
  <dcterms:modified xsi:type="dcterms:W3CDTF">2026-02-09T01:22:00Z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