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le"/>
        <w:tag w:val="Title"/>
        <w:id w:val="-509987125"/>
        <w:lock w:val="sdtLocked"/>
        <w:placeholder>
          <w:docPart w:val="68845E050F8C4982931D2E4ED986742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p w14:paraId="686AAFC7" w14:textId="1ED9CA7B" w:rsidR="00886C9D" w:rsidRPr="00886C9D" w:rsidRDefault="00D87417" w:rsidP="00980452">
          <w:pPr>
            <w:pStyle w:val="Title"/>
          </w:pPr>
          <w:r>
            <w:t>Intake and Allocation</w:t>
          </w:r>
        </w:p>
      </w:sdtContent>
    </w:sdt>
    <w:p w14:paraId="26D27FD1" w14:textId="78560BF4" w:rsidR="00366721" w:rsidRPr="00366721" w:rsidRDefault="007E63A1" w:rsidP="00D87417">
      <w:pPr>
        <w:pStyle w:val="Subtitle0"/>
        <w:sectPr w:rsidR="00366721" w:rsidRPr="00366721" w:rsidSect="00FA64B4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243" w:right="794" w:bottom="794" w:left="794" w:header="794" w:footer="794" w:gutter="0"/>
          <w:cols w:space="708"/>
          <w:titlePg/>
          <w:docGrid w:linePitch="360"/>
        </w:sectPr>
      </w:pPr>
      <w:r>
        <w:t xml:space="preserve">Policy </w:t>
      </w:r>
    </w:p>
    <w:tbl>
      <w:tblPr>
        <w:tblStyle w:val="NTGtable1"/>
        <w:tblW w:w="10348" w:type="dxa"/>
        <w:tblLook w:val="0480" w:firstRow="0" w:lastRow="0" w:firstColumn="1" w:lastColumn="0" w:noHBand="0" w:noVBand="1"/>
      </w:tblPr>
      <w:tblGrid>
        <w:gridCol w:w="2410"/>
        <w:gridCol w:w="7938"/>
      </w:tblGrid>
      <w:tr w:rsidR="00832B35" w14:paraId="6C87AB6A" w14:textId="77777777" w:rsidTr="4E4A5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3A3440" w:themeColor="text1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shd w:val="clear" w:color="auto" w:fill="3A3440" w:themeFill="text1"/>
            <w:hideMark/>
          </w:tcPr>
          <w:p w14:paraId="747E44B9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lastRenderedPageBreak/>
              <w:t>Document title</w:t>
            </w:r>
          </w:p>
        </w:tc>
        <w:tc>
          <w:tcPr>
            <w:tcW w:w="7938" w:type="dxa"/>
            <w:tcBorders>
              <w:top w:val="single" w:sz="4" w:space="0" w:color="3A3440" w:themeColor="text1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hideMark/>
          </w:tcPr>
          <w:p w14:paraId="2B1F5835" w14:textId="5A8FFCB3" w:rsidR="00832B35" w:rsidRPr="00050358" w:rsidRDefault="00000000" w:rsidP="00050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Title"/>
                <w:tag w:val="Title"/>
                <w:id w:val="1887138691"/>
                <w:placeholder>
                  <w:docPart w:val="D447CC0024234F65B7C912322B46E196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color w:val="000000"/>
                <w:text w:multiLine="1"/>
              </w:sdtPr>
              <w:sdtContent>
                <w:r w:rsidR="00D87417">
                  <w:t>Intake and Allocation</w:t>
                </w:r>
              </w:sdtContent>
            </w:sdt>
            <w:r w:rsidR="005F3D09">
              <w:t xml:space="preserve"> Policy</w:t>
            </w:r>
          </w:p>
        </w:tc>
      </w:tr>
      <w:tr w:rsidR="00832B35" w14:paraId="37AC3879" w14:textId="77777777" w:rsidTr="4E4A56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shd w:val="clear" w:color="auto" w:fill="3A3440" w:themeFill="text1"/>
            <w:hideMark/>
          </w:tcPr>
          <w:p w14:paraId="2BC7EA42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Contact details</w:t>
            </w:r>
          </w:p>
        </w:tc>
        <w:tc>
          <w:tcPr>
            <w:tcW w:w="7938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hideMark/>
          </w:tcPr>
          <w:p w14:paraId="2F72BD6B" w14:textId="77777777" w:rsidR="007E63A1" w:rsidRDefault="007E63A1" w:rsidP="000503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Department of Children and Families</w:t>
            </w:r>
          </w:p>
          <w:p w14:paraId="5FD98ABC" w14:textId="7E8457CC" w:rsidR="007E63A1" w:rsidRPr="00050358" w:rsidRDefault="41E205B1" w:rsidP="007E63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Operational Policy </w:t>
            </w:r>
            <w:r w:rsidRPr="4E4A56B0">
              <w:rPr>
                <w:rStyle w:val="ExternalLinkChar"/>
                <w:rFonts w:eastAsia="Calibri"/>
              </w:rPr>
              <w:t>dcf.policy@nt.gov.au</w:t>
            </w:r>
          </w:p>
        </w:tc>
      </w:tr>
      <w:tr w:rsidR="00832B35" w14:paraId="73BAA87C" w14:textId="77777777" w:rsidTr="4E4A5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shd w:val="clear" w:color="auto" w:fill="3A3440" w:themeFill="text1"/>
            <w:hideMark/>
          </w:tcPr>
          <w:p w14:paraId="64FF3C31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Approved by</w:t>
            </w:r>
          </w:p>
        </w:tc>
        <w:tc>
          <w:tcPr>
            <w:tcW w:w="7938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</w:tcPr>
          <w:p w14:paraId="2EB51385" w14:textId="44E6C422" w:rsidR="00832B35" w:rsidRPr="00050358" w:rsidRDefault="000E17FA" w:rsidP="00050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Executive Director, </w:t>
            </w:r>
            <w:r w:rsidR="0005276C">
              <w:t>Service Development and Policy</w:t>
            </w:r>
          </w:p>
        </w:tc>
      </w:tr>
      <w:tr w:rsidR="00832B35" w14:paraId="0A1CE536" w14:textId="77777777" w:rsidTr="4E4A56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shd w:val="clear" w:color="auto" w:fill="3A3440" w:themeFill="text1"/>
            <w:hideMark/>
          </w:tcPr>
          <w:p w14:paraId="5ADE8EB6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Date approved</w:t>
            </w:r>
          </w:p>
        </w:tc>
        <w:tc>
          <w:tcPr>
            <w:tcW w:w="7938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</w:tcPr>
          <w:p w14:paraId="2715CB16" w14:textId="7A8F3CE3" w:rsidR="00832B35" w:rsidRPr="00050358" w:rsidRDefault="00D87417" w:rsidP="000503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16/03/2015</w:t>
            </w:r>
          </w:p>
        </w:tc>
      </w:tr>
      <w:tr w:rsidR="00832B35" w14:paraId="4390ACC6" w14:textId="77777777" w:rsidTr="4E4A5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shd w:val="clear" w:color="auto" w:fill="3A3440" w:themeFill="text1"/>
            <w:hideMark/>
          </w:tcPr>
          <w:p w14:paraId="1191F068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Document review</w:t>
            </w:r>
          </w:p>
        </w:tc>
        <w:tc>
          <w:tcPr>
            <w:tcW w:w="7938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hideMark/>
          </w:tcPr>
          <w:p w14:paraId="26C08A91" w14:textId="7807A1FC" w:rsidR="00832B35" w:rsidRPr="00050358" w:rsidRDefault="00C25DD8" w:rsidP="00050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24 </w:t>
            </w:r>
            <w:r w:rsidR="00D87417">
              <w:t>m</w:t>
            </w:r>
            <w:r>
              <w:t>onths form date of approval</w:t>
            </w:r>
          </w:p>
        </w:tc>
      </w:tr>
      <w:tr w:rsidR="00832B35" w14:paraId="28A331D2" w14:textId="77777777" w:rsidTr="4E4A56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A3440" w:themeColor="text1"/>
              <w:bottom w:val="single" w:sz="4" w:space="0" w:color="3A3440" w:themeColor="text1"/>
              <w:right w:val="single" w:sz="4" w:space="0" w:color="3A3440" w:themeColor="text1"/>
            </w:tcBorders>
            <w:shd w:val="clear" w:color="auto" w:fill="3A3440" w:themeFill="text1"/>
            <w:hideMark/>
          </w:tcPr>
          <w:p w14:paraId="20410871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TRM number</w:t>
            </w:r>
          </w:p>
        </w:tc>
        <w:tc>
          <w:tcPr>
            <w:tcW w:w="7938" w:type="dxa"/>
            <w:tcBorders>
              <w:top w:val="nil"/>
              <w:left w:val="single" w:sz="4" w:space="0" w:color="3A3440" w:themeColor="text1"/>
              <w:bottom w:val="single" w:sz="4" w:space="0" w:color="3A3440" w:themeColor="text1"/>
              <w:right w:val="single" w:sz="4" w:space="0" w:color="3A3440" w:themeColor="text1"/>
            </w:tcBorders>
            <w:hideMark/>
          </w:tcPr>
          <w:p w14:paraId="79ED88BA" w14:textId="09AC8B28" w:rsidR="00832B35" w:rsidRPr="00050358" w:rsidRDefault="008347E4" w:rsidP="000503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61:F</w:t>
            </w:r>
            <w:r w:rsidR="003B1643">
              <w:t>2022/00583</w:t>
            </w:r>
          </w:p>
        </w:tc>
      </w:tr>
    </w:tbl>
    <w:p w14:paraId="17BB0EA6" w14:textId="77777777" w:rsidR="00832B35" w:rsidRDefault="00832B35" w:rsidP="00702D61"/>
    <w:tbl>
      <w:tblPr>
        <w:tblStyle w:val="NTGtable1"/>
        <w:tblW w:w="10341" w:type="dxa"/>
        <w:tblLayout w:type="fixed"/>
        <w:tblLook w:val="0120" w:firstRow="1" w:lastRow="0" w:firstColumn="0" w:lastColumn="1" w:noHBand="0" w:noVBand="0"/>
      </w:tblPr>
      <w:tblGrid>
        <w:gridCol w:w="1128"/>
        <w:gridCol w:w="2268"/>
        <w:gridCol w:w="2551"/>
        <w:gridCol w:w="4394"/>
      </w:tblGrid>
      <w:tr w:rsidR="003223FE" w:rsidRPr="00050358" w14:paraId="0046ED09" w14:textId="77777777" w:rsidTr="4E4A56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7E2DA31C" w14:textId="77777777" w:rsidR="003223FE" w:rsidRPr="00050358" w:rsidRDefault="003223FE" w:rsidP="00050358">
            <w:r w:rsidRPr="00050358">
              <w:t>Version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37D75AD7" w14:textId="77777777" w:rsidR="003223FE" w:rsidRPr="00050358" w:rsidRDefault="003223FE" w:rsidP="00050358">
            <w:r w:rsidRPr="00050358"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BC4B2B6" w14:textId="77777777" w:rsidR="003223FE" w:rsidRPr="00050358" w:rsidRDefault="003223FE" w:rsidP="00050358">
            <w:r w:rsidRPr="00050358">
              <w:t>Author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4394" w:type="dxa"/>
          </w:tcPr>
          <w:p w14:paraId="2408CA55" w14:textId="77777777" w:rsidR="003223FE" w:rsidRPr="00050358" w:rsidRDefault="003223FE" w:rsidP="00050358">
            <w:r w:rsidRPr="00050358">
              <w:t>Changes made</w:t>
            </w:r>
          </w:p>
        </w:tc>
      </w:tr>
      <w:tr w:rsidR="003223FE" w:rsidRPr="00050358" w14:paraId="1945FCF4" w14:textId="77777777" w:rsidTr="4E4A5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3C0010B1" w14:textId="6ACFF928" w:rsidR="003223FE" w:rsidRPr="00050358" w:rsidRDefault="00D87417" w:rsidP="00050358">
            <w:r>
              <w:t>1</w:t>
            </w:r>
            <w:r w:rsidR="7A320071">
              <w:t>.0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698D2666" w14:textId="592F23E3" w:rsidR="003223FE" w:rsidRPr="00050358" w:rsidRDefault="00D87417" w:rsidP="00050358">
            <w:r>
              <w:t>16/03/2015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70705F2" w14:textId="3CFB174E" w:rsidR="003223FE" w:rsidRPr="00050358" w:rsidRDefault="000D3DD3" w:rsidP="00050358">
            <w:r>
              <w:t xml:space="preserve">Operational </w:t>
            </w:r>
            <w:r w:rsidR="00242DFB">
              <w:t>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</w:tcPr>
          <w:p w14:paraId="137C0E87" w14:textId="229EA61B" w:rsidR="003223FE" w:rsidRPr="00050358" w:rsidRDefault="00D87417" w:rsidP="00050358">
            <w:r>
              <w:t>Informs staff of the purpose of intake and allocation.</w:t>
            </w:r>
          </w:p>
        </w:tc>
      </w:tr>
      <w:tr w:rsidR="003223FE" w:rsidRPr="00050358" w14:paraId="758D6A95" w14:textId="77777777" w:rsidTr="4E4A56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tcBorders>
              <w:bottom w:val="nil"/>
            </w:tcBorders>
          </w:tcPr>
          <w:p w14:paraId="2D05E10D" w14:textId="69FD219C" w:rsidR="003223FE" w:rsidRPr="00050358" w:rsidRDefault="00D87417" w:rsidP="00050358">
            <w:r>
              <w:t>1.01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bottom w:val="nil"/>
            </w:tcBorders>
          </w:tcPr>
          <w:p w14:paraId="55978357" w14:textId="49CF3455" w:rsidR="003223FE" w:rsidRPr="00050358" w:rsidRDefault="1E613A4C" w:rsidP="00050358">
            <w:r>
              <w:t>0</w:t>
            </w:r>
            <w:r w:rsidR="1D27A339">
              <w:t>6/02/2017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bottom w:val="nil"/>
            </w:tcBorders>
          </w:tcPr>
          <w:p w14:paraId="309695B8" w14:textId="2B8D85D6" w:rsidR="003223FE" w:rsidRPr="00050358" w:rsidRDefault="2A018E24" w:rsidP="00050358">
            <w:r>
              <w:t>Director 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  <w:tcBorders>
              <w:bottom w:val="nil"/>
            </w:tcBorders>
          </w:tcPr>
          <w:p w14:paraId="1BFA8A04" w14:textId="4F74615D" w:rsidR="003223FE" w:rsidRPr="00050358" w:rsidRDefault="003019D5" w:rsidP="00050358">
            <w:r>
              <w:t>Rebranded, internal links reset, Caseworker to Case Manager.</w:t>
            </w:r>
          </w:p>
        </w:tc>
      </w:tr>
      <w:tr w:rsidR="003223FE" w:rsidRPr="00050358" w14:paraId="7B610694" w14:textId="77777777" w:rsidTr="4E4A5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4D3EB9A2" w14:textId="13A27B8C" w:rsidR="003223FE" w:rsidRPr="00050358" w:rsidRDefault="003019D5" w:rsidP="00050358">
            <w:r>
              <w:t>1.02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7A645E14" w14:textId="79F7645C" w:rsidR="003223FE" w:rsidRPr="00050358" w:rsidRDefault="003019D5" w:rsidP="00050358">
            <w:r>
              <w:t>21/07/2017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77A2A7C" w14:textId="68C74A09" w:rsidR="003223FE" w:rsidRPr="00050358" w:rsidRDefault="71ABAB24" w:rsidP="00050358">
            <w:r>
              <w:t>Director</w:t>
            </w:r>
            <w:r w:rsidR="00242DFB">
              <w:t xml:space="preserve"> </w:t>
            </w:r>
            <w:r>
              <w:t>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</w:tcPr>
          <w:p w14:paraId="24BCD5C1" w14:textId="5DE69E91" w:rsidR="003223FE" w:rsidRPr="00050358" w:rsidRDefault="003019D5" w:rsidP="00050358">
            <w:r>
              <w:t>Minor updates</w:t>
            </w:r>
          </w:p>
        </w:tc>
      </w:tr>
      <w:tr w:rsidR="003019D5" w:rsidRPr="00050358" w14:paraId="1120E5EE" w14:textId="77777777" w:rsidTr="4E4A56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tcBorders>
              <w:bottom w:val="single" w:sz="4" w:space="0" w:color="3A3440" w:themeColor="text1"/>
            </w:tcBorders>
          </w:tcPr>
          <w:p w14:paraId="5E688434" w14:textId="38415749" w:rsidR="003019D5" w:rsidRDefault="003019D5" w:rsidP="00050358">
            <w:r>
              <w:t>1.03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bottom w:val="single" w:sz="4" w:space="0" w:color="3A3440" w:themeColor="text1"/>
            </w:tcBorders>
          </w:tcPr>
          <w:p w14:paraId="6AA49548" w14:textId="49C5318C" w:rsidR="003019D5" w:rsidRDefault="004B5A5B" w:rsidP="00050358">
            <w:r>
              <w:t>28</w:t>
            </w:r>
            <w:r w:rsidR="003019D5">
              <w:t>/01/2026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bottom w:val="single" w:sz="4" w:space="0" w:color="3A3440" w:themeColor="text1"/>
            </w:tcBorders>
          </w:tcPr>
          <w:p w14:paraId="46FFD58E" w14:textId="572AEB66" w:rsidR="003019D5" w:rsidRPr="00050358" w:rsidRDefault="003019D5" w:rsidP="00050358">
            <w:r>
              <w:t>Operational 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  <w:tcBorders>
              <w:bottom w:val="single" w:sz="4" w:space="0" w:color="3A3440" w:themeColor="text1"/>
            </w:tcBorders>
          </w:tcPr>
          <w:p w14:paraId="5FB07FBA" w14:textId="2B0A45E4" w:rsidR="003019D5" w:rsidRDefault="000D7C09" w:rsidP="00050358">
            <w:r>
              <w:t>Rebranded</w:t>
            </w:r>
            <w:r w:rsidR="00AD7DF8">
              <w:t xml:space="preserve">. Replaced </w:t>
            </w:r>
            <w:r w:rsidR="00AD7DF8" w:rsidRPr="00DC3AD3">
              <w:rPr>
                <w:i/>
                <w:iCs/>
              </w:rPr>
              <w:t>Territory Families</w:t>
            </w:r>
            <w:r w:rsidR="00AD7DF8">
              <w:t xml:space="preserve"> with </w:t>
            </w:r>
            <w:r w:rsidR="00AD7DF8" w:rsidRPr="00DC3AD3">
              <w:rPr>
                <w:i/>
                <w:iCs/>
              </w:rPr>
              <w:t>Department of Children and Families</w:t>
            </w:r>
            <w:r w:rsidR="00AD7DF8">
              <w:t xml:space="preserve">.  </w:t>
            </w:r>
            <w:r w:rsidR="003019D5">
              <w:t xml:space="preserve">Standards </w:t>
            </w:r>
            <w:r w:rsidR="00274586">
              <w:t>of Professional Practice</w:t>
            </w:r>
            <w:r w:rsidR="005C2923">
              <w:t xml:space="preserve"> </w:t>
            </w:r>
            <w:r w:rsidR="004B5A5B">
              <w:t>removed.</w:t>
            </w:r>
          </w:p>
        </w:tc>
      </w:tr>
    </w:tbl>
    <w:p w14:paraId="5446682E" w14:textId="77777777" w:rsidR="003223FE" w:rsidRDefault="003223FE" w:rsidP="00702D61"/>
    <w:tbl>
      <w:tblPr>
        <w:tblStyle w:val="NTGtable1"/>
        <w:tblW w:w="10341" w:type="dxa"/>
        <w:tblLayout w:type="fixed"/>
        <w:tblLook w:val="0120" w:firstRow="1" w:lastRow="0" w:firstColumn="0" w:lastColumn="1" w:noHBand="0" w:noVBand="0"/>
      </w:tblPr>
      <w:tblGrid>
        <w:gridCol w:w="1979"/>
        <w:gridCol w:w="8362"/>
      </w:tblGrid>
      <w:tr w:rsidR="003223FE" w:rsidRPr="00E87DE1" w14:paraId="56F2AC46" w14:textId="77777777" w:rsidTr="4E4A56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2C1795D6" w14:textId="77777777" w:rsidR="003223FE" w:rsidRPr="00E87DE1" w:rsidRDefault="007E63A1" w:rsidP="007B59D3">
            <w:r>
              <w:rPr>
                <w:w w:val="105"/>
              </w:rPr>
              <w:t>Acronym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8362" w:type="dxa"/>
          </w:tcPr>
          <w:p w14:paraId="1FDC0684" w14:textId="77777777" w:rsidR="003223FE" w:rsidRPr="00E87DE1" w:rsidRDefault="003223FE" w:rsidP="007B59D3">
            <w:r w:rsidRPr="00E87DE1">
              <w:rPr>
                <w:w w:val="105"/>
              </w:rPr>
              <w:t>Full</w:t>
            </w:r>
            <w:r w:rsidRPr="00E87DE1">
              <w:rPr>
                <w:spacing w:val="-17"/>
                <w:w w:val="105"/>
              </w:rPr>
              <w:t xml:space="preserve"> </w:t>
            </w:r>
            <w:r w:rsidRPr="00E87DE1">
              <w:rPr>
                <w:w w:val="105"/>
              </w:rPr>
              <w:t>form</w:t>
            </w:r>
          </w:p>
        </w:tc>
      </w:tr>
      <w:tr w:rsidR="003223FE" w:rsidRPr="00E87DE1" w14:paraId="68466274" w14:textId="77777777" w:rsidTr="4E4A5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36C7EDB8" w14:textId="12A66F90" w:rsidR="003223FE" w:rsidRPr="00050358" w:rsidRDefault="790077B9" w:rsidP="00050358">
            <w:r>
              <w:t>CEO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2EF78216" w14:textId="1DE1272A" w:rsidR="003223FE" w:rsidRPr="00050358" w:rsidRDefault="790077B9" w:rsidP="00050358">
            <w:r>
              <w:t>Chief Executives Officer</w:t>
            </w:r>
          </w:p>
        </w:tc>
      </w:tr>
      <w:tr w:rsidR="003223FE" w:rsidRPr="00E87DE1" w14:paraId="466979DB" w14:textId="77777777" w:rsidTr="4E4A56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6F3BDB86" w14:textId="1913D467" w:rsidR="003223FE" w:rsidRPr="00050358" w:rsidRDefault="790077B9" w:rsidP="00050358">
            <w:r>
              <w:t>The Department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66618649" w14:textId="27925DB9" w:rsidR="003223FE" w:rsidRPr="00050358" w:rsidRDefault="790077B9" w:rsidP="00050358">
            <w:r>
              <w:t>Department of Children and Families</w:t>
            </w:r>
          </w:p>
        </w:tc>
      </w:tr>
    </w:tbl>
    <w:p w14:paraId="73F4F369" w14:textId="77777777" w:rsidR="007E63A1" w:rsidRDefault="007E63A1" w:rsidP="00702D61"/>
    <w:p w14:paraId="5D7B2FD6" w14:textId="77777777" w:rsidR="00702D61" w:rsidRDefault="00702D61" w:rsidP="00702D61">
      <w:r>
        <w:br w:type="page"/>
      </w:r>
    </w:p>
    <w:sdt>
      <w:sdtPr>
        <w:rPr>
          <w:rFonts w:ascii="Lato" w:eastAsia="Calibri" w:hAnsi="Lato" w:cs="Times New Roman"/>
          <w:b/>
          <w:bCs w:val="0"/>
          <w:color w:val="auto"/>
          <w:sz w:val="22"/>
          <w:szCs w:val="22"/>
        </w:rPr>
        <w:id w:val="-88318220"/>
        <w:docPartObj>
          <w:docPartGallery w:val="Table of Contents"/>
          <w:docPartUnique/>
        </w:docPartObj>
      </w:sdtPr>
      <w:sdtEndPr>
        <w:rPr>
          <w:b w:val="0"/>
          <w:noProof/>
        </w:rPr>
      </w:sdtEndPr>
      <w:sdtContent>
        <w:p w14:paraId="59E6FA16" w14:textId="77777777" w:rsidR="00964B22" w:rsidRPr="00422874" w:rsidRDefault="00964B22" w:rsidP="003B1643">
          <w:pPr>
            <w:pStyle w:val="TOCHeading"/>
            <w:rPr>
              <w:lang w:eastAsia="ja-JP"/>
            </w:rPr>
          </w:pPr>
          <w:r w:rsidRPr="00422874">
            <w:t>Contents</w:t>
          </w:r>
        </w:p>
        <w:p w14:paraId="44E3BC62" w14:textId="77B1F7EA" w:rsidR="00965DAA" w:rsidRDefault="006747E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>
            <w:rPr>
              <w:rFonts w:eastAsiaTheme="minorEastAsia" w:cs="Arial"/>
              <w:lang w:eastAsia="en-AU"/>
            </w:rPr>
            <w:fldChar w:fldCharType="begin"/>
          </w:r>
          <w:r>
            <w:rPr>
              <w:rFonts w:eastAsiaTheme="minorEastAsia" w:cs="Arial"/>
              <w:lang w:eastAsia="en-AU"/>
            </w:rPr>
            <w:instrText xml:space="preserve"> TOC \o "1-4" \h \z \u </w:instrText>
          </w:r>
          <w:r>
            <w:rPr>
              <w:rFonts w:eastAsiaTheme="minorEastAsia" w:cs="Arial"/>
              <w:lang w:eastAsia="en-AU"/>
            </w:rPr>
            <w:fldChar w:fldCharType="separate"/>
          </w:r>
          <w:hyperlink w:anchor="_Toc220428458" w:history="1">
            <w:r w:rsidR="00965DAA" w:rsidRPr="000C49E7">
              <w:rPr>
                <w:rStyle w:val="Hyperlink"/>
                <w:noProof/>
              </w:rPr>
              <w:t>1. Policy Statement</w:t>
            </w:r>
            <w:r w:rsidR="00965DAA">
              <w:rPr>
                <w:noProof/>
                <w:webHidden/>
              </w:rPr>
              <w:tab/>
            </w:r>
            <w:r w:rsidR="00965DAA">
              <w:rPr>
                <w:noProof/>
                <w:webHidden/>
              </w:rPr>
              <w:fldChar w:fldCharType="begin"/>
            </w:r>
            <w:r w:rsidR="00965DAA">
              <w:rPr>
                <w:noProof/>
                <w:webHidden/>
              </w:rPr>
              <w:instrText xml:space="preserve"> PAGEREF _Toc220428458 \h </w:instrText>
            </w:r>
            <w:r w:rsidR="00965DAA">
              <w:rPr>
                <w:noProof/>
                <w:webHidden/>
              </w:rPr>
            </w:r>
            <w:r w:rsidR="00965DAA">
              <w:rPr>
                <w:noProof/>
                <w:webHidden/>
              </w:rPr>
              <w:fldChar w:fldCharType="separate"/>
            </w:r>
            <w:r w:rsidR="00E36683">
              <w:rPr>
                <w:noProof/>
                <w:webHidden/>
              </w:rPr>
              <w:t>4</w:t>
            </w:r>
            <w:r w:rsidR="00965DAA">
              <w:rPr>
                <w:noProof/>
                <w:webHidden/>
              </w:rPr>
              <w:fldChar w:fldCharType="end"/>
            </w:r>
          </w:hyperlink>
        </w:p>
        <w:p w14:paraId="6FBECFBE" w14:textId="44A88B0E" w:rsidR="00965DAA" w:rsidRDefault="00965DAA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0428459" w:history="1">
            <w:r w:rsidRPr="000C49E7">
              <w:rPr>
                <w:rStyle w:val="Hyperlink"/>
                <w:noProof/>
              </w:rPr>
              <w:t>2. Legislative Basis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_Toc220428459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68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4AB8E" w14:textId="32E61517" w:rsidR="00965DAA" w:rsidRDefault="00965DAA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0428460" w:history="1">
            <w:r w:rsidRPr="000C49E7">
              <w:rPr>
                <w:rStyle w:val="Hyperlink"/>
                <w:noProof/>
              </w:rPr>
              <w:t>3. Related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_Toc220428460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68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796290" w14:textId="2DA6200F" w:rsidR="004E7885" w:rsidRPr="004E7885" w:rsidRDefault="006747E0" w:rsidP="004E7885">
          <w:pPr>
            <w:rPr>
              <w:rFonts w:eastAsiaTheme="minorEastAsia" w:cs="Arial"/>
              <w:b/>
              <w:lang w:eastAsia="en-AU"/>
            </w:rPr>
          </w:pPr>
          <w:r>
            <w:rPr>
              <w:rFonts w:eastAsiaTheme="minorEastAsia" w:cs="Arial"/>
              <w:lang w:eastAsia="en-AU"/>
            </w:rPr>
            <w:fldChar w:fldCharType="end"/>
          </w:r>
        </w:p>
      </w:sdtContent>
    </w:sdt>
    <w:p w14:paraId="73153C90" w14:textId="77777777" w:rsidR="00964B22" w:rsidRPr="004E7885" w:rsidRDefault="00964B22" w:rsidP="004E7885">
      <w:pPr>
        <w:sectPr w:rsidR="00964B22" w:rsidRPr="004E7885" w:rsidSect="004E7885">
          <w:headerReference w:type="even" r:id="rId16"/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p w14:paraId="10C16610" w14:textId="0E07944E" w:rsidR="007E63A1" w:rsidRDefault="00204AAF" w:rsidP="003B1643">
      <w:pPr>
        <w:pStyle w:val="Heading1"/>
      </w:pPr>
      <w:bookmarkStart w:id="0" w:name="_Toc220428458"/>
      <w:r>
        <w:lastRenderedPageBreak/>
        <w:t>Policy Statement</w:t>
      </w:r>
      <w:bookmarkEnd w:id="0"/>
    </w:p>
    <w:p w14:paraId="0709F925" w14:textId="6CDDEE87" w:rsidR="003019D5" w:rsidRPr="00D8355E" w:rsidRDefault="1D27A339" w:rsidP="003019D5">
      <w:bookmarkStart w:id="1" w:name="_Hlk219725508"/>
      <w:r>
        <w:t>Intake is a process by which a request for a service or a report about a child who may be in need of care and protection is made to</w:t>
      </w:r>
      <w:r w:rsidR="5A60F939">
        <w:t xml:space="preserve"> Department</w:t>
      </w:r>
      <w:r w:rsidR="1703776F">
        <w:t xml:space="preserve"> of Children and Families</w:t>
      </w:r>
      <w:r>
        <w:t xml:space="preserve">, an assessment is conducted and a determination is made as to whether a service is to be provided. </w:t>
      </w:r>
    </w:p>
    <w:p w14:paraId="1E7A554E" w14:textId="72BE167D" w:rsidR="003019D5" w:rsidRPr="00D8355E" w:rsidRDefault="1D27A339" w:rsidP="4E4A56B0">
      <w:r>
        <w:t xml:space="preserve">The intake process may lead to a person receiving a service from </w:t>
      </w:r>
      <w:r w:rsidR="1E084708">
        <w:t xml:space="preserve">Department of Children </w:t>
      </w:r>
      <w:r w:rsidR="3C7424E8">
        <w:t>and Families:</w:t>
      </w:r>
    </w:p>
    <w:p w14:paraId="1517F856" w14:textId="4819AFA3" w:rsidR="003019D5" w:rsidRPr="00D8355E" w:rsidRDefault="1D27A339" w:rsidP="4E4A56B0">
      <w:pPr>
        <w:pStyle w:val="ListParagraph"/>
        <w:numPr>
          <w:ilvl w:val="0"/>
          <w:numId w:val="1"/>
        </w:numPr>
      </w:pPr>
      <w:r>
        <w:t>being referred elsewhere as appropriate</w:t>
      </w:r>
    </w:p>
    <w:p w14:paraId="6EA4C8E2" w14:textId="5A9EB912" w:rsidR="003019D5" w:rsidRPr="00D8355E" w:rsidRDefault="1D27A339" w:rsidP="4E4A56B0">
      <w:pPr>
        <w:pStyle w:val="ListParagraph"/>
        <w:numPr>
          <w:ilvl w:val="0"/>
          <w:numId w:val="1"/>
        </w:numPr>
      </w:pPr>
      <w:r>
        <w:t xml:space="preserve">being provided with information about a more appropriate service. </w:t>
      </w:r>
    </w:p>
    <w:p w14:paraId="24A7C3CE" w14:textId="3CCB053A" w:rsidR="003019D5" w:rsidRPr="00D8355E" w:rsidRDefault="1D27A339" w:rsidP="4E4A56B0">
      <w:pPr>
        <w:pStyle w:val="ListParagraph"/>
        <w:numPr>
          <w:ilvl w:val="0"/>
          <w:numId w:val="1"/>
        </w:numPr>
      </w:pPr>
      <w:r>
        <w:t xml:space="preserve">The intake process must be accessible and be responsive to the range of needs of vulnerable children, young people and families. </w:t>
      </w:r>
    </w:p>
    <w:p w14:paraId="530F74A0" w14:textId="77777777" w:rsidR="003019D5" w:rsidRPr="00D8355E" w:rsidRDefault="003019D5" w:rsidP="003019D5">
      <w:r w:rsidRPr="00D8355E">
        <w:t>The Central Intake Team adopts a collaborative approach when communicating with reporters, consulting and undertaking inquires related to reports.</w:t>
      </w:r>
    </w:p>
    <w:p w14:paraId="76A74797" w14:textId="40B55E7D" w:rsidR="4E4A56B0" w:rsidRPr="00A75390" w:rsidRDefault="003019D5" w:rsidP="00A75390">
      <w:pPr>
        <w:rPr>
          <w:rFonts w:eastAsia="Times New Roman"/>
        </w:rPr>
      </w:pPr>
      <w:r w:rsidRPr="00D8355E">
        <w:rPr>
          <w:rFonts w:eastAsia="Times New Roman"/>
        </w:rPr>
        <w:t xml:space="preserve">Intake assessments and decisions </w:t>
      </w:r>
      <w:r>
        <w:rPr>
          <w:rFonts w:eastAsia="Times New Roman"/>
        </w:rPr>
        <w:t xml:space="preserve">are then </w:t>
      </w:r>
      <w:r w:rsidRPr="00D8355E">
        <w:rPr>
          <w:rFonts w:eastAsia="Times New Roman"/>
        </w:rPr>
        <w:t>made in a way that is consistent with the child’s cultural, ethnic and religious values and traditions. Cultural advice will be sought from culturally appropriate individuals or organizations where required.</w:t>
      </w:r>
    </w:p>
    <w:p w14:paraId="056B3322" w14:textId="77777777" w:rsidR="003019D5" w:rsidRPr="00F83E54" w:rsidRDefault="003019D5" w:rsidP="003B1643">
      <w:pPr>
        <w:pStyle w:val="Heading1"/>
      </w:pPr>
      <w:bookmarkStart w:id="2" w:name="_Toc220428459"/>
      <w:r w:rsidRPr="00F83E54">
        <w:t>Legislative Basis</w:t>
      </w:r>
      <w:bookmarkEnd w:id="2"/>
    </w:p>
    <w:p w14:paraId="0F505B50" w14:textId="284FB51A" w:rsidR="00A75390" w:rsidRDefault="1D27A339" w:rsidP="4E4A56B0">
      <w:pPr>
        <w:ind w:right="-1"/>
        <w:rPr>
          <w:i/>
          <w:iCs/>
        </w:rPr>
      </w:pPr>
      <w:hyperlink r:id="rId21">
        <w:r w:rsidRPr="4E4A56B0">
          <w:rPr>
            <w:rStyle w:val="Hyperlink"/>
            <w:i/>
            <w:iCs/>
          </w:rPr>
          <w:t>Care and Protection of Children Act 2007</w:t>
        </w:r>
      </w:hyperlink>
      <w:r w:rsidRPr="4E4A56B0">
        <w:rPr>
          <w:rFonts w:eastAsia="Times New Roman"/>
          <w:i/>
          <w:iCs/>
          <w:color w:val="800080"/>
          <w:u w:val="single"/>
          <w:lang w:eastAsia="en-AU"/>
        </w:rPr>
        <w:t xml:space="preserve"> </w:t>
      </w:r>
      <w:r w:rsidR="003B1643">
        <w:tab/>
      </w:r>
      <w:r w:rsidRPr="4E4A56B0">
        <w:rPr>
          <w:i/>
          <w:iCs/>
        </w:rPr>
        <w:t xml:space="preserve">s15, </w:t>
      </w:r>
      <w:r w:rsidR="4592EC64" w:rsidRPr="7ED3D1EF">
        <w:rPr>
          <w:i/>
          <w:iCs/>
        </w:rPr>
        <w:t>s</w:t>
      </w:r>
      <w:r w:rsidRPr="7ED3D1EF">
        <w:rPr>
          <w:i/>
          <w:iCs/>
        </w:rPr>
        <w:t xml:space="preserve">16, </w:t>
      </w:r>
      <w:r w:rsidR="41A2C569" w:rsidRPr="7ED3D1EF">
        <w:rPr>
          <w:i/>
          <w:iCs/>
        </w:rPr>
        <w:t>s</w:t>
      </w:r>
      <w:r w:rsidRPr="7ED3D1EF">
        <w:rPr>
          <w:i/>
          <w:iCs/>
        </w:rPr>
        <w:t xml:space="preserve">26, </w:t>
      </w:r>
      <w:r w:rsidR="21F443FD" w:rsidRPr="7ED3D1EF">
        <w:rPr>
          <w:i/>
          <w:iCs/>
        </w:rPr>
        <w:t>s</w:t>
      </w:r>
      <w:r w:rsidRPr="7ED3D1EF">
        <w:rPr>
          <w:i/>
          <w:iCs/>
        </w:rPr>
        <w:t xml:space="preserve">27, </w:t>
      </w:r>
      <w:r w:rsidR="379EB132" w:rsidRPr="7ED3D1EF">
        <w:rPr>
          <w:i/>
          <w:iCs/>
        </w:rPr>
        <w:t>s</w:t>
      </w:r>
      <w:r w:rsidRPr="7ED3D1EF">
        <w:rPr>
          <w:i/>
          <w:iCs/>
        </w:rPr>
        <w:t xml:space="preserve">29, </w:t>
      </w:r>
      <w:r w:rsidR="0E3AF1D4" w:rsidRPr="7ED3D1EF">
        <w:rPr>
          <w:i/>
          <w:iCs/>
        </w:rPr>
        <w:t>s</w:t>
      </w:r>
      <w:r w:rsidRPr="7ED3D1EF">
        <w:rPr>
          <w:i/>
          <w:iCs/>
        </w:rPr>
        <w:t>308</w:t>
      </w:r>
      <w:r w:rsidRPr="4E4A56B0">
        <w:rPr>
          <w:i/>
          <w:iCs/>
        </w:rPr>
        <w:t xml:space="preserve"> </w:t>
      </w:r>
      <w:bookmarkEnd w:id="1"/>
    </w:p>
    <w:p w14:paraId="5F3FF79C" w14:textId="7888E178" w:rsidR="00A75390" w:rsidRDefault="00A75390" w:rsidP="00A75390">
      <w:pPr>
        <w:pStyle w:val="Heading1"/>
      </w:pPr>
      <w:bookmarkStart w:id="3" w:name="_Toc220428460"/>
      <w:r>
        <w:t>Related documents</w:t>
      </w:r>
      <w:bookmarkEnd w:id="3"/>
    </w:p>
    <w:p w14:paraId="3FFEB617" w14:textId="27A84BEC" w:rsidR="00A75390" w:rsidRPr="00A75390" w:rsidRDefault="00A75390" w:rsidP="00A75390">
      <w:r>
        <w:t>This policy is to be read with other related documents</w:t>
      </w:r>
      <w:r w:rsidR="00CF398F">
        <w:t xml:space="preserve">. Specifically, the </w:t>
      </w:r>
      <w:r w:rsidRPr="00A75390">
        <w:t>procedures</w:t>
      </w:r>
      <w:r w:rsidR="00965DAA">
        <w:t xml:space="preserve"> and guidance</w:t>
      </w:r>
      <w:r w:rsidRPr="00A75390">
        <w:t xml:space="preserve"> to understand the intake and allocation process:</w:t>
      </w:r>
    </w:p>
    <w:p w14:paraId="299C65B3" w14:textId="77777777" w:rsidR="00A75390" w:rsidRPr="00A75390" w:rsidRDefault="00A75390" w:rsidP="00A75390">
      <w:pPr>
        <w:rPr>
          <w:iCs/>
        </w:rPr>
      </w:pPr>
      <w:hyperlink r:id="rId22">
        <w:r w:rsidRPr="00A75390">
          <w:rPr>
            <w:rStyle w:val="Hyperlink"/>
            <w:iCs/>
          </w:rPr>
          <w:t xml:space="preserve">Structured </w:t>
        </w:r>
      </w:hyperlink>
      <w:bookmarkStart w:id="4" w:name="_Int_zdPXtwFA"/>
      <w:r w:rsidRPr="00A75390">
        <w:rPr>
          <w:iCs/>
          <w:color w:val="0070C0"/>
          <w:u w:val="single"/>
        </w:rPr>
        <w:t>decision making</w:t>
      </w:r>
      <w:bookmarkEnd w:id="4"/>
      <w:r w:rsidRPr="00A75390">
        <w:rPr>
          <w:iCs/>
          <w:color w:val="0070C0"/>
          <w:u w:val="single"/>
        </w:rPr>
        <w:t xml:space="preserve"> policy and procedure</w:t>
      </w:r>
    </w:p>
    <w:p w14:paraId="6FF65998" w14:textId="77777777" w:rsidR="00A75390" w:rsidRPr="00A75390" w:rsidRDefault="00A75390" w:rsidP="00A75390">
      <w:pPr>
        <w:rPr>
          <w:iCs/>
        </w:rPr>
      </w:pPr>
      <w:hyperlink r:id="rId23">
        <w:r w:rsidRPr="00A75390">
          <w:rPr>
            <w:rStyle w:val="Hyperlink"/>
            <w:iCs/>
          </w:rPr>
          <w:t>Contact records and notification records practice guidance</w:t>
        </w:r>
      </w:hyperlink>
    </w:p>
    <w:p w14:paraId="58D806B1" w14:textId="77777777" w:rsidR="00A75390" w:rsidRPr="00A75390" w:rsidRDefault="00A75390" w:rsidP="00A75390">
      <w:pPr>
        <w:rPr>
          <w:iCs/>
        </w:rPr>
      </w:pPr>
      <w:hyperlink r:id="rId24">
        <w:r w:rsidRPr="00A75390">
          <w:rPr>
            <w:rStyle w:val="Hyperlink"/>
            <w:iCs/>
          </w:rPr>
          <w:t>Intake assessment practice guidance</w:t>
        </w:r>
      </w:hyperlink>
    </w:p>
    <w:p w14:paraId="6F8E451F" w14:textId="77777777" w:rsidR="00A75390" w:rsidRPr="00A75390" w:rsidRDefault="00A75390" w:rsidP="00A75390"/>
    <w:p w14:paraId="3558A3E9" w14:textId="4FE5C379" w:rsidR="7ED3D1EF" w:rsidRDefault="7ED3D1EF" w:rsidP="7ED3D1EF">
      <w:pPr>
        <w:ind w:right="-1"/>
        <w:rPr>
          <w:i/>
          <w:iCs/>
        </w:rPr>
      </w:pPr>
    </w:p>
    <w:p w14:paraId="1B430BE6" w14:textId="7F4A3058" w:rsidR="007E63A1" w:rsidRDefault="007E63A1" w:rsidP="4E4A56B0">
      <w:pPr>
        <w:ind w:right="-1"/>
        <w:rPr>
          <w:i/>
        </w:rPr>
      </w:pPr>
    </w:p>
    <w:sectPr w:rsidR="007E63A1" w:rsidSect="00C95D30">
      <w:headerReference w:type="even" r:id="rId25"/>
      <w:headerReference w:type="default" r:id="rId26"/>
      <w:footerReference w:type="default" r:id="rId27"/>
      <w:headerReference w:type="first" r:id="rId28"/>
      <w:pgSz w:w="11906" w:h="16838" w:code="9"/>
      <w:pgMar w:top="794" w:right="794" w:bottom="794" w:left="794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79412" w14:textId="77777777" w:rsidR="00EF6EED" w:rsidRDefault="00EF6EED">
      <w:r>
        <w:separator/>
      </w:r>
    </w:p>
  </w:endnote>
  <w:endnote w:type="continuationSeparator" w:id="0">
    <w:p w14:paraId="46D3A7F4" w14:textId="77777777" w:rsidR="00EF6EED" w:rsidRDefault="00EF6EED">
      <w:r>
        <w:continuationSeparator/>
      </w:r>
    </w:p>
  </w:endnote>
  <w:endnote w:type="continuationNotice" w:id="1">
    <w:p w14:paraId="4781B5CA" w14:textId="77777777" w:rsidR="00EF6EED" w:rsidRDefault="00EF6EE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5325129"/>
      <w:docPartObj>
        <w:docPartGallery w:val="Page Numbers (Bottom of Page)"/>
        <w:docPartUnique/>
      </w:docPartObj>
    </w:sdtPr>
    <w:sdtContent>
      <w:sdt>
        <w:sdtPr>
          <w:id w:val="34003993"/>
          <w:docPartObj>
            <w:docPartGallery w:val="Page Numbers (Top of Page)"/>
            <w:docPartUnique/>
          </w:docPartObj>
        </w:sdtPr>
        <w:sdtContent>
          <w:p w14:paraId="08581BD3" w14:textId="77777777" w:rsidR="004E7885" w:rsidRDefault="004E7885" w:rsidP="004E7885">
            <w:r w:rsidRPr="004E7885">
              <w:rPr>
                <w:rStyle w:val="PageNumber"/>
              </w:rPr>
              <w:t xml:space="preserve">Page </w:t>
            </w:r>
            <w:r w:rsidRPr="004E7885">
              <w:rPr>
                <w:rStyle w:val="PageNumber"/>
              </w:rPr>
              <w:fldChar w:fldCharType="begin"/>
            </w:r>
            <w:r w:rsidRPr="004E7885">
              <w:rPr>
                <w:rStyle w:val="PageNumber"/>
              </w:rPr>
              <w:instrText xml:space="preserve"> PAGE </w:instrText>
            </w:r>
            <w:r w:rsidRPr="004E7885">
              <w:rPr>
                <w:rStyle w:val="PageNumber"/>
              </w:rPr>
              <w:fldChar w:fldCharType="separate"/>
            </w:r>
            <w:r>
              <w:rPr>
                <w:rStyle w:val="PageNumber"/>
                <w:noProof/>
              </w:rPr>
              <w:t>3</w:t>
            </w:r>
            <w:r w:rsidRPr="004E7885">
              <w:rPr>
                <w:rStyle w:val="PageNumber"/>
              </w:rPr>
              <w:fldChar w:fldCharType="end"/>
            </w:r>
            <w:r w:rsidRPr="004E7885">
              <w:rPr>
                <w:rStyle w:val="PageNumber"/>
              </w:rPr>
              <w:t xml:space="preserve"> of </w:t>
            </w:r>
            <w:r w:rsidRPr="004E7885">
              <w:rPr>
                <w:rStyle w:val="PageNumber"/>
              </w:rPr>
              <w:fldChar w:fldCharType="begin"/>
            </w:r>
            <w:r w:rsidRPr="004E7885">
              <w:rPr>
                <w:rStyle w:val="PageNumber"/>
              </w:rPr>
              <w:instrText xml:space="preserve"> NUMPAGES  </w:instrText>
            </w:r>
            <w:r w:rsidRPr="004E7885">
              <w:rPr>
                <w:rStyle w:val="PageNumber"/>
              </w:rPr>
              <w:fldChar w:fldCharType="separate"/>
            </w:r>
            <w:r w:rsidR="007E63A1">
              <w:rPr>
                <w:rStyle w:val="PageNumber"/>
                <w:noProof/>
              </w:rPr>
              <w:t>3</w:t>
            </w:r>
            <w:r w:rsidRPr="004E7885">
              <w:rPr>
                <w:rStyle w:val="PageNumbe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22EB" w14:textId="77777777" w:rsidR="00964B22" w:rsidRPr="00F538BD" w:rsidRDefault="004E7885" w:rsidP="004E7885">
    <w:pPr>
      <w:spacing w:after="0"/>
      <w:jc w:val="right"/>
      <w:rPr>
        <w:sz w:val="6"/>
        <w:szCs w:val="6"/>
      </w:rPr>
    </w:pPr>
    <w:r w:rsidRPr="001852AF">
      <w:rPr>
        <w:noProof/>
        <w:lang w:eastAsia="en-AU"/>
      </w:rPr>
      <w:drawing>
        <wp:inline distT="0" distB="0" distL="0" distR="0" wp14:anchorId="142D92E1" wp14:editId="3368907D">
          <wp:extent cx="1572479" cy="561600"/>
          <wp:effectExtent l="0" t="0" r="8890" b="0"/>
          <wp:docPr id="11" name="Picture 11" descr="Northern Territory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tgcentral.nt.gov.au/sites/files/uploads/images/dcm/logos/ntg-logo/ntg-primar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2479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32D4" w14:textId="77777777" w:rsidR="004E7885" w:rsidRDefault="004E7885" w:rsidP="004E7885">
    <w:pPr>
      <w:pStyle w:val="Hidden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648D7" w14:textId="77777777" w:rsidR="004E7885" w:rsidRPr="00F538BD" w:rsidRDefault="004E7885" w:rsidP="004E7885">
    <w:pPr>
      <w:spacing w:after="0"/>
      <w:rPr>
        <w:sz w:val="6"/>
        <w:szCs w:val="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D001" w14:textId="77777777" w:rsidR="009B7C35" w:rsidRPr="00A50829" w:rsidRDefault="009B7C35" w:rsidP="002C6C39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A50829" w:rsidRPr="00132658" w14:paraId="22A0DD22" w14:textId="77777777" w:rsidTr="4E4A56B0">
      <w:trPr>
        <w:cantSplit/>
        <w:trHeight w:hRule="exact" w:val="850"/>
        <w:tblHeader/>
      </w:trPr>
      <w:tc>
        <w:tcPr>
          <w:tcW w:w="10318" w:type="dxa"/>
          <w:vAlign w:val="bottom"/>
        </w:tcPr>
        <w:p w14:paraId="345B72D5" w14:textId="77777777" w:rsidR="00A50829" w:rsidRDefault="00A50829" w:rsidP="00A50829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placeholder>
                <w:docPart w:val="252AED79C6C841259FBA98360C3EE791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7E63A1">
                <w:rPr>
                  <w:rStyle w:val="PageNumber"/>
                  <w:b/>
                </w:rPr>
                <w:t>CHILDREN AND FAMILIES</w:t>
              </w:r>
            </w:sdtContent>
          </w:sdt>
        </w:p>
        <w:p w14:paraId="57EF5CE2" w14:textId="64CE57F5" w:rsidR="00A50829" w:rsidRPr="00CE6614" w:rsidRDefault="00000000" w:rsidP="00A50829">
          <w:pPr>
            <w:spacing w:after="0"/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placeholder>
                <w:docPart w:val="5245DAF622684F82B616C8562697F734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1-28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4B5A5B">
                <w:rPr>
                  <w:rStyle w:val="PageNumber"/>
                </w:rPr>
                <w:t>28 January 2026</w:t>
              </w:r>
            </w:sdtContent>
          </w:sdt>
          <w:r w:rsidR="4E4A56B0" w:rsidRPr="00CE6614">
            <w:rPr>
              <w:rStyle w:val="PageNumber"/>
            </w:rPr>
            <w:t xml:space="preserve">| Version </w:t>
          </w:r>
          <w:r w:rsidR="4E4A56B0">
            <w:rPr>
              <w:rStyle w:val="PageNumber"/>
            </w:rPr>
            <w:t xml:space="preserve">1.03 </w:t>
          </w:r>
        </w:p>
        <w:p w14:paraId="4A290490" w14:textId="77777777" w:rsidR="00A50829" w:rsidRPr="00AC4488" w:rsidRDefault="00A50829" w:rsidP="00A50829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90C4A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90C4A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10502C82" w14:textId="77777777" w:rsidR="00417E19" w:rsidRDefault="00417E19" w:rsidP="00AD1B26">
    <w:pPr>
      <w:pStyle w:val="Hidden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82478" w14:textId="77777777" w:rsidR="00EF6EED" w:rsidRDefault="00EF6EED">
      <w:r>
        <w:separator/>
      </w:r>
    </w:p>
  </w:footnote>
  <w:footnote w:type="continuationSeparator" w:id="0">
    <w:p w14:paraId="46ADF6DB" w14:textId="77777777" w:rsidR="00EF6EED" w:rsidRDefault="00EF6EED">
      <w:r>
        <w:continuationSeparator/>
      </w:r>
    </w:p>
  </w:footnote>
  <w:footnote w:type="continuationNotice" w:id="1">
    <w:p w14:paraId="3727384D" w14:textId="77777777" w:rsidR="00EF6EED" w:rsidRDefault="00EF6EE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5EE65" w14:textId="13E52DBA" w:rsidR="00964B22" w:rsidRPr="008E0345" w:rsidRDefault="00000000" w:rsidP="005A5A44">
    <w:pPr>
      <w:pStyle w:val="Header"/>
    </w:pPr>
    <w:sdt>
      <w:sdtPr>
        <w:alias w:val="Title"/>
        <w:tag w:val=""/>
        <w:id w:val="-477918894"/>
        <w:placeholder>
          <w:docPart w:val="CF300F4FC523429CAA43D4EF458DD54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87417">
          <w:t>Intake and Allocation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9E68" w14:textId="253B7446" w:rsidR="004B7373" w:rsidRPr="00BD0F38" w:rsidRDefault="00DD64C2" w:rsidP="00A32EFF">
    <w:pPr>
      <w:tabs>
        <w:tab w:val="right" w:pos="10318"/>
      </w:tabs>
    </w:pPr>
    <w:r w:rsidRPr="00BD0F38">
      <w:rPr>
        <w:noProof/>
        <w:lang w:eastAsia="en-AU"/>
      </w:rPr>
      <w:drawing>
        <wp:anchor distT="0" distB="0" distL="0" distR="0" simplePos="0" relativeHeight="251658240" behindDoc="0" locked="0" layoutInCell="1" allowOverlap="1" wp14:anchorId="176FA0B5" wp14:editId="3075042A">
          <wp:simplePos x="0" y="0"/>
          <wp:positionH relativeFrom="page">
            <wp:posOffset>8238</wp:posOffset>
          </wp:positionH>
          <wp:positionV relativeFrom="page">
            <wp:posOffset>3393989</wp:posOffset>
          </wp:positionV>
          <wp:extent cx="7529195" cy="5446395"/>
          <wp:effectExtent l="0" t="0" r="0" b="1905"/>
          <wp:wrapTopAndBottom/>
          <wp:docPr id="10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284059" name="image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195" cy="5446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42FD" w14:textId="6437497A" w:rsidR="00C25DD8" w:rsidRDefault="00C25DD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F753" w14:textId="727685E6" w:rsidR="00717C37" w:rsidRPr="004E7885" w:rsidRDefault="00000000" w:rsidP="004E7885">
    <w:pPr>
      <w:pStyle w:val="Header"/>
    </w:pPr>
    <w:sdt>
      <w:sdtPr>
        <w:alias w:val="Title"/>
        <w:tag w:val="Title"/>
        <w:id w:val="94911156"/>
        <w:lock w:val="sdtLocked"/>
        <w:placeholder>
          <w:docPart w:val="CF300F4FC523429CAA43D4EF458DD54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color w:val="000000"/>
        <w:text/>
      </w:sdtPr>
      <w:sdtContent>
        <w:r w:rsidR="00D87417">
          <w:t>Intake and Allocation</w:t>
        </w:r>
      </w:sdtContent>
    </w:sdt>
    <w:r w:rsidR="005F3D09">
      <w:t xml:space="preserve"> Policy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DF310" w14:textId="5A17F5A3" w:rsidR="00964B22" w:rsidRPr="00274F1C" w:rsidRDefault="00964B22" w:rsidP="004E7885">
    <w:pPr>
      <w:pStyle w:val="Header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38C32" w14:textId="45C087BA" w:rsidR="00C25DD8" w:rsidRDefault="00C25DD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7E11" w14:textId="591ABE7E" w:rsidR="00C25DD8" w:rsidRDefault="00000000">
    <w:pPr>
      <w:pStyle w:val="Header"/>
    </w:pPr>
    <w:sdt>
      <w:sdtPr>
        <w:alias w:val="Title"/>
        <w:tag w:val="Title"/>
        <w:id w:val="-2146724499"/>
        <w:placeholder>
          <w:docPart w:val="8A2F369C20B24FAB92B0D225745AFAB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color w:val="000000"/>
        <w:text/>
      </w:sdtPr>
      <w:sdtContent>
        <w:r w:rsidR="005F3D09" w:rsidRPr="005F3D09">
          <w:t>Intake and Allocation</w:t>
        </w:r>
      </w:sdtContent>
    </w:sdt>
    <w:r w:rsidR="005F3D09">
      <w:t xml:space="preserve"> Policy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20C8" w14:textId="0D1A51CB" w:rsidR="00983000" w:rsidRPr="00964B22" w:rsidRDefault="00983000" w:rsidP="008E0345">
    <w:pPr>
      <w:pStyle w:val="Header"/>
      <w:rPr>
        <w:b/>
      </w:rPr>
    </w:pPr>
  </w:p>
  <w:sdt>
    <w:sdtPr>
      <w:alias w:val="Title"/>
      <w:tag w:val=""/>
      <w:id w:val="2130893165"/>
      <w:placeholder>
        <w:docPart w:val="F84138E0CDA948C3A43E71F27625643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3D235440" w14:textId="2AA053F9" w:rsidR="00983000" w:rsidRPr="00964B22" w:rsidRDefault="00D87417" w:rsidP="008E0345">
        <w:pPr>
          <w:pStyle w:val="Header"/>
          <w:rPr>
            <w:b/>
          </w:rPr>
        </w:pPr>
        <w:r>
          <w:t>Intake and Allocation</w:t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dPXtwFA" int2:invalidationBookmarkName="" int2:hashCode="IifKNPcxRCLyGM" int2:id="vnOY51qn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1C6973"/>
    <w:multiLevelType w:val="hybridMultilevel"/>
    <w:tmpl w:val="16FE89B2"/>
    <w:lvl w:ilvl="0" w:tplc="F8EE7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8C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32C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A2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0AA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68E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4A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C9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0B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C6DBF"/>
    <w:multiLevelType w:val="hybridMultilevel"/>
    <w:tmpl w:val="E5B271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40A53"/>
    <w:multiLevelType w:val="multilevel"/>
    <w:tmpl w:val="81B469F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6" w15:restartNumberingAfterBreak="0">
    <w:nsid w:val="0BF725AC"/>
    <w:multiLevelType w:val="hybridMultilevel"/>
    <w:tmpl w:val="FD1CD7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8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9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10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1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4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A1520E7"/>
    <w:multiLevelType w:val="multilevel"/>
    <w:tmpl w:val="4E6AC8F6"/>
    <w:numStyleLink w:val="Numberlist"/>
  </w:abstractNum>
  <w:abstractNum w:abstractNumId="2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7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9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0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1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2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3" w15:restartNumberingAfterBreak="0">
    <w:nsid w:val="377C426F"/>
    <w:multiLevelType w:val="multilevel"/>
    <w:tmpl w:val="FD1CD746"/>
    <w:styleLink w:val="Numbered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5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6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7" w15:restartNumberingAfterBreak="0">
    <w:nsid w:val="400676E3"/>
    <w:multiLevelType w:val="multilevel"/>
    <w:tmpl w:val="FD1CD746"/>
    <w:numStyleLink w:val="Numbered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87E43B1"/>
    <w:multiLevelType w:val="hybridMultilevel"/>
    <w:tmpl w:val="3EF489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CB786D"/>
    <w:multiLevelType w:val="multilevel"/>
    <w:tmpl w:val="FD1CD746"/>
    <w:numStyleLink w:val="Numberedlist"/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8F5768C"/>
    <w:multiLevelType w:val="hybridMultilevel"/>
    <w:tmpl w:val="75D29F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8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A1435C"/>
    <w:multiLevelType w:val="hybridMultilevel"/>
    <w:tmpl w:val="0E0C21BC"/>
    <w:lvl w:ilvl="0" w:tplc="558C3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7021531E"/>
    <w:multiLevelType w:val="hybridMultilevel"/>
    <w:tmpl w:val="61268B8A"/>
    <w:lvl w:ilvl="0" w:tplc="D31A3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0E4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48C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AD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AA4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E47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4E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4F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20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43C6E8E"/>
    <w:multiLevelType w:val="hybridMultilevel"/>
    <w:tmpl w:val="7B76BFA0"/>
    <w:lvl w:ilvl="0" w:tplc="EEE8D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7E50AE"/>
    <w:multiLevelType w:val="hybridMultilevel"/>
    <w:tmpl w:val="C5722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CC6470"/>
    <w:multiLevelType w:val="multilevel"/>
    <w:tmpl w:val="C6FC37D6"/>
    <w:lvl w:ilvl="0">
      <w:start w:val="1"/>
      <w:numFmt w:val="decimal"/>
      <w:pStyle w:val="Heading1"/>
      <w:suff w:val="space"/>
      <w:lvlText w:val="%1."/>
      <w:lvlJc w:val="left"/>
      <w:pPr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73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2022387661">
    <w:abstractNumId w:val="1"/>
  </w:num>
  <w:num w:numId="2" w16cid:durableId="1712224360">
    <w:abstractNumId w:val="65"/>
  </w:num>
  <w:num w:numId="3" w16cid:durableId="1021320536">
    <w:abstractNumId w:val="32"/>
  </w:num>
  <w:num w:numId="4" w16cid:durableId="271665285">
    <w:abstractNumId w:val="21"/>
  </w:num>
  <w:num w:numId="5" w16cid:durableId="1284263976">
    <w:abstractNumId w:val="72"/>
  </w:num>
  <w:num w:numId="6" w16cid:durableId="723261143">
    <w:abstractNumId w:val="43"/>
  </w:num>
  <w:num w:numId="7" w16cid:durableId="1853489761">
    <w:abstractNumId w:val="26"/>
  </w:num>
  <w:num w:numId="8" w16cid:durableId="336153245">
    <w:abstractNumId w:val="15"/>
  </w:num>
  <w:num w:numId="9" w16cid:durableId="1941334500">
    <w:abstractNumId w:val="48"/>
  </w:num>
  <w:num w:numId="10" w16cid:durableId="1854151055">
    <w:abstractNumId w:val="24"/>
  </w:num>
  <w:num w:numId="11" w16cid:durableId="1116871144">
    <w:abstractNumId w:val="55"/>
  </w:num>
  <w:num w:numId="12" w16cid:durableId="77946626">
    <w:abstractNumId w:val="20"/>
  </w:num>
  <w:num w:numId="13" w16cid:durableId="1467241333">
    <w:abstractNumId w:val="61"/>
  </w:num>
  <w:num w:numId="14" w16cid:durableId="199248998">
    <w:abstractNumId w:val="17"/>
  </w:num>
  <w:num w:numId="15" w16cid:durableId="953708607">
    <w:abstractNumId w:val="2"/>
  </w:num>
  <w:num w:numId="16" w16cid:durableId="785126838">
    <w:abstractNumId w:val="59"/>
  </w:num>
  <w:num w:numId="17" w16cid:durableId="133104721">
    <w:abstractNumId w:val="25"/>
  </w:num>
  <w:num w:numId="18" w16cid:durableId="83573234">
    <w:abstractNumId w:val="60"/>
  </w:num>
  <w:num w:numId="19" w16cid:durableId="1776707143">
    <w:abstractNumId w:val="69"/>
  </w:num>
  <w:num w:numId="20" w16cid:durableId="1102264505">
    <w:abstractNumId w:val="54"/>
  </w:num>
  <w:num w:numId="21" w16cid:durableId="1149711404">
    <w:abstractNumId w:val="46"/>
  </w:num>
  <w:num w:numId="22" w16cid:durableId="1744453199">
    <w:abstractNumId w:val="50"/>
  </w:num>
  <w:num w:numId="23" w16cid:durableId="807211815">
    <w:abstractNumId w:val="38"/>
  </w:num>
  <w:num w:numId="24" w16cid:durableId="467169037">
    <w:abstractNumId w:val="53"/>
  </w:num>
  <w:num w:numId="25" w16cid:durableId="2057191938">
    <w:abstractNumId w:val="45"/>
  </w:num>
  <w:num w:numId="26" w16cid:durableId="226036171">
    <w:abstractNumId w:val="40"/>
  </w:num>
  <w:num w:numId="27" w16cid:durableId="2064864954">
    <w:abstractNumId w:val="35"/>
  </w:num>
  <w:num w:numId="28" w16cid:durableId="712466534">
    <w:abstractNumId w:val="12"/>
  </w:num>
  <w:num w:numId="29" w16cid:durableId="48917226">
    <w:abstractNumId w:val="70"/>
  </w:num>
  <w:num w:numId="30" w16cid:durableId="1954363220">
    <w:abstractNumId w:val="34"/>
  </w:num>
  <w:num w:numId="31" w16cid:durableId="367219195">
    <w:abstractNumId w:val="27"/>
  </w:num>
  <w:num w:numId="32" w16cid:durableId="1791121841">
    <w:abstractNumId w:val="0"/>
  </w:num>
  <w:num w:numId="33" w16cid:durableId="876888231">
    <w:abstractNumId w:val="39"/>
  </w:num>
  <w:num w:numId="34" w16cid:durableId="1591160415">
    <w:abstractNumId w:val="11"/>
  </w:num>
  <w:num w:numId="35" w16cid:durableId="1975982159">
    <w:abstractNumId w:val="62"/>
  </w:num>
  <w:num w:numId="36" w16cid:durableId="757404231">
    <w:abstractNumId w:val="30"/>
  </w:num>
  <w:num w:numId="37" w16cid:durableId="783698546">
    <w:abstractNumId w:val="71"/>
  </w:num>
  <w:num w:numId="38" w16cid:durableId="412973079">
    <w:abstractNumId w:val="56"/>
  </w:num>
  <w:num w:numId="39" w16cid:durableId="792793719">
    <w:abstractNumId w:val="6"/>
  </w:num>
  <w:num w:numId="40" w16cid:durableId="1616214628">
    <w:abstractNumId w:val="33"/>
  </w:num>
  <w:num w:numId="41" w16cid:durableId="256063994">
    <w:abstractNumId w:val="47"/>
  </w:num>
  <w:num w:numId="42" w16cid:durableId="1773353966">
    <w:abstractNumId w:val="37"/>
  </w:num>
  <w:num w:numId="43" w16cid:durableId="210776791">
    <w:abstractNumId w:val="3"/>
  </w:num>
  <w:num w:numId="44" w16cid:durableId="53261874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99776332">
    <w:abstractNumId w:val="63"/>
  </w:num>
  <w:num w:numId="46" w16cid:durableId="1136921301">
    <w:abstractNumId w:val="66"/>
  </w:num>
  <w:num w:numId="47" w16cid:durableId="363141990">
    <w:abstractNumId w:val="4"/>
  </w:num>
  <w:num w:numId="48" w16cid:durableId="1385368107">
    <w:abstractNumId w:val="4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3A1"/>
    <w:rsid w:val="0000098D"/>
    <w:rsid w:val="00001DDF"/>
    <w:rsid w:val="0000322D"/>
    <w:rsid w:val="00007670"/>
    <w:rsid w:val="00010665"/>
    <w:rsid w:val="000173E3"/>
    <w:rsid w:val="000238B4"/>
    <w:rsid w:val="0002393A"/>
    <w:rsid w:val="00027DB8"/>
    <w:rsid w:val="000307A7"/>
    <w:rsid w:val="00031A96"/>
    <w:rsid w:val="00040BF3"/>
    <w:rsid w:val="000434F4"/>
    <w:rsid w:val="0004562E"/>
    <w:rsid w:val="00046C59"/>
    <w:rsid w:val="00050358"/>
    <w:rsid w:val="00051362"/>
    <w:rsid w:val="00051F45"/>
    <w:rsid w:val="0005276C"/>
    <w:rsid w:val="00052953"/>
    <w:rsid w:val="0005341A"/>
    <w:rsid w:val="00056461"/>
    <w:rsid w:val="00056DEF"/>
    <w:rsid w:val="000720BE"/>
    <w:rsid w:val="0007259C"/>
    <w:rsid w:val="00077550"/>
    <w:rsid w:val="00080202"/>
    <w:rsid w:val="00080DCD"/>
    <w:rsid w:val="00080E22"/>
    <w:rsid w:val="000820C2"/>
    <w:rsid w:val="00082573"/>
    <w:rsid w:val="000840A3"/>
    <w:rsid w:val="00085062"/>
    <w:rsid w:val="00086A5F"/>
    <w:rsid w:val="000911EF"/>
    <w:rsid w:val="000962C5"/>
    <w:rsid w:val="000A4317"/>
    <w:rsid w:val="000A559C"/>
    <w:rsid w:val="000B280D"/>
    <w:rsid w:val="000B2CA1"/>
    <w:rsid w:val="000B6E48"/>
    <w:rsid w:val="000D1F29"/>
    <w:rsid w:val="000D3DD3"/>
    <w:rsid w:val="000D633D"/>
    <w:rsid w:val="000D7C09"/>
    <w:rsid w:val="000E0962"/>
    <w:rsid w:val="000E17FA"/>
    <w:rsid w:val="000E342B"/>
    <w:rsid w:val="000E38FB"/>
    <w:rsid w:val="000E5DD2"/>
    <w:rsid w:val="000F2958"/>
    <w:rsid w:val="000F4805"/>
    <w:rsid w:val="000F4B45"/>
    <w:rsid w:val="00104E7F"/>
    <w:rsid w:val="001137EC"/>
    <w:rsid w:val="00114C0E"/>
    <w:rsid w:val="001152F5"/>
    <w:rsid w:val="00117743"/>
    <w:rsid w:val="00117F5B"/>
    <w:rsid w:val="00132658"/>
    <w:rsid w:val="00147DED"/>
    <w:rsid w:val="00150DC0"/>
    <w:rsid w:val="00156CD4"/>
    <w:rsid w:val="00161CC6"/>
    <w:rsid w:val="00164A3E"/>
    <w:rsid w:val="00166FF6"/>
    <w:rsid w:val="00172C77"/>
    <w:rsid w:val="00176123"/>
    <w:rsid w:val="00177B61"/>
    <w:rsid w:val="00181620"/>
    <w:rsid w:val="0018598D"/>
    <w:rsid w:val="001900AF"/>
    <w:rsid w:val="001957AD"/>
    <w:rsid w:val="001A2B7F"/>
    <w:rsid w:val="001A3AFD"/>
    <w:rsid w:val="001A496C"/>
    <w:rsid w:val="001A6304"/>
    <w:rsid w:val="001B2B6C"/>
    <w:rsid w:val="001B2FB8"/>
    <w:rsid w:val="001B7AFE"/>
    <w:rsid w:val="001D01C4"/>
    <w:rsid w:val="001D52B0"/>
    <w:rsid w:val="001D5A18"/>
    <w:rsid w:val="001D7CA4"/>
    <w:rsid w:val="001E057F"/>
    <w:rsid w:val="001E14EB"/>
    <w:rsid w:val="001E1B5A"/>
    <w:rsid w:val="001E1D4D"/>
    <w:rsid w:val="001E3DE0"/>
    <w:rsid w:val="001F59E6"/>
    <w:rsid w:val="00202014"/>
    <w:rsid w:val="00204AAF"/>
    <w:rsid w:val="00206936"/>
    <w:rsid w:val="00206C6F"/>
    <w:rsid w:val="00206FBD"/>
    <w:rsid w:val="00207746"/>
    <w:rsid w:val="00221220"/>
    <w:rsid w:val="00230031"/>
    <w:rsid w:val="00235C01"/>
    <w:rsid w:val="00236878"/>
    <w:rsid w:val="00242DFB"/>
    <w:rsid w:val="00247343"/>
    <w:rsid w:val="00247538"/>
    <w:rsid w:val="002571CC"/>
    <w:rsid w:val="00264C90"/>
    <w:rsid w:val="00265C56"/>
    <w:rsid w:val="002716CD"/>
    <w:rsid w:val="00272232"/>
    <w:rsid w:val="00274586"/>
    <w:rsid w:val="00274D4B"/>
    <w:rsid w:val="002806F5"/>
    <w:rsid w:val="00281577"/>
    <w:rsid w:val="002926BC"/>
    <w:rsid w:val="00293A72"/>
    <w:rsid w:val="002A0160"/>
    <w:rsid w:val="002A1932"/>
    <w:rsid w:val="002A30C3"/>
    <w:rsid w:val="002A6F6A"/>
    <w:rsid w:val="002A7712"/>
    <w:rsid w:val="002B38F7"/>
    <w:rsid w:val="002B4C0D"/>
    <w:rsid w:val="002B5591"/>
    <w:rsid w:val="002B6AA4"/>
    <w:rsid w:val="002C1FE9"/>
    <w:rsid w:val="002C6C39"/>
    <w:rsid w:val="002C7A50"/>
    <w:rsid w:val="002D3A57"/>
    <w:rsid w:val="002D584B"/>
    <w:rsid w:val="002D7D05"/>
    <w:rsid w:val="002E20C8"/>
    <w:rsid w:val="002E4290"/>
    <w:rsid w:val="002E5B94"/>
    <w:rsid w:val="002E66A6"/>
    <w:rsid w:val="002F0DB1"/>
    <w:rsid w:val="002F2885"/>
    <w:rsid w:val="002F3CF1"/>
    <w:rsid w:val="002F45A1"/>
    <w:rsid w:val="003019D5"/>
    <w:rsid w:val="003037F9"/>
    <w:rsid w:val="0030583E"/>
    <w:rsid w:val="00307FE1"/>
    <w:rsid w:val="003164BA"/>
    <w:rsid w:val="003216EA"/>
    <w:rsid w:val="003223FE"/>
    <w:rsid w:val="003258E6"/>
    <w:rsid w:val="00342283"/>
    <w:rsid w:val="00343A87"/>
    <w:rsid w:val="00344A36"/>
    <w:rsid w:val="003456F4"/>
    <w:rsid w:val="00347FB6"/>
    <w:rsid w:val="003504FD"/>
    <w:rsid w:val="00350881"/>
    <w:rsid w:val="00354FE8"/>
    <w:rsid w:val="00357D55"/>
    <w:rsid w:val="00363513"/>
    <w:rsid w:val="003657E5"/>
    <w:rsid w:val="0036589C"/>
    <w:rsid w:val="00366721"/>
    <w:rsid w:val="00371312"/>
    <w:rsid w:val="00371DC7"/>
    <w:rsid w:val="003765C6"/>
    <w:rsid w:val="00376BF0"/>
    <w:rsid w:val="00377B21"/>
    <w:rsid w:val="00390CE3"/>
    <w:rsid w:val="00394876"/>
    <w:rsid w:val="00394AAF"/>
    <w:rsid w:val="00394CE5"/>
    <w:rsid w:val="003A6341"/>
    <w:rsid w:val="003B1643"/>
    <w:rsid w:val="003B173F"/>
    <w:rsid w:val="003B67FD"/>
    <w:rsid w:val="003B6A61"/>
    <w:rsid w:val="003C24D3"/>
    <w:rsid w:val="003D3850"/>
    <w:rsid w:val="003D42C0"/>
    <w:rsid w:val="003D5B29"/>
    <w:rsid w:val="003D7818"/>
    <w:rsid w:val="003E2445"/>
    <w:rsid w:val="003E3BB2"/>
    <w:rsid w:val="003F5B58"/>
    <w:rsid w:val="0040222A"/>
    <w:rsid w:val="004047BC"/>
    <w:rsid w:val="00406497"/>
    <w:rsid w:val="004100F7"/>
    <w:rsid w:val="00414CB3"/>
    <w:rsid w:val="0041563D"/>
    <w:rsid w:val="00417E19"/>
    <w:rsid w:val="00420CF5"/>
    <w:rsid w:val="00422874"/>
    <w:rsid w:val="00426E25"/>
    <w:rsid w:val="00427D9C"/>
    <w:rsid w:val="00427E7E"/>
    <w:rsid w:val="004433AE"/>
    <w:rsid w:val="00443B6E"/>
    <w:rsid w:val="004451B9"/>
    <w:rsid w:val="004521CB"/>
    <w:rsid w:val="0045420A"/>
    <w:rsid w:val="004554D4"/>
    <w:rsid w:val="00461744"/>
    <w:rsid w:val="00466185"/>
    <w:rsid w:val="004668A7"/>
    <w:rsid w:val="00466D96"/>
    <w:rsid w:val="00467747"/>
    <w:rsid w:val="00473C98"/>
    <w:rsid w:val="00474965"/>
    <w:rsid w:val="00482DF8"/>
    <w:rsid w:val="004864DE"/>
    <w:rsid w:val="00494BE5"/>
    <w:rsid w:val="00496431"/>
    <w:rsid w:val="004A0EBA"/>
    <w:rsid w:val="004A2538"/>
    <w:rsid w:val="004B0C15"/>
    <w:rsid w:val="004B24BE"/>
    <w:rsid w:val="004B35EA"/>
    <w:rsid w:val="004B5A5B"/>
    <w:rsid w:val="004B69E4"/>
    <w:rsid w:val="004B7373"/>
    <w:rsid w:val="004C2BF4"/>
    <w:rsid w:val="004C6C39"/>
    <w:rsid w:val="004D075F"/>
    <w:rsid w:val="004D1B76"/>
    <w:rsid w:val="004D344E"/>
    <w:rsid w:val="004E019E"/>
    <w:rsid w:val="004E06EC"/>
    <w:rsid w:val="004E0FD7"/>
    <w:rsid w:val="004E1682"/>
    <w:rsid w:val="004E2CB7"/>
    <w:rsid w:val="004E31D1"/>
    <w:rsid w:val="004E7885"/>
    <w:rsid w:val="004F016A"/>
    <w:rsid w:val="004F2206"/>
    <w:rsid w:val="00500F94"/>
    <w:rsid w:val="00502FB3"/>
    <w:rsid w:val="00503DE9"/>
    <w:rsid w:val="0050530C"/>
    <w:rsid w:val="00505DEA"/>
    <w:rsid w:val="00507782"/>
    <w:rsid w:val="00512A04"/>
    <w:rsid w:val="005249F5"/>
    <w:rsid w:val="005260F7"/>
    <w:rsid w:val="00530233"/>
    <w:rsid w:val="00543BD1"/>
    <w:rsid w:val="00546D7E"/>
    <w:rsid w:val="00554A17"/>
    <w:rsid w:val="00556113"/>
    <w:rsid w:val="00564C12"/>
    <w:rsid w:val="005654B8"/>
    <w:rsid w:val="00567A90"/>
    <w:rsid w:val="0057377F"/>
    <w:rsid w:val="005762CC"/>
    <w:rsid w:val="00582D3D"/>
    <w:rsid w:val="00583889"/>
    <w:rsid w:val="00595386"/>
    <w:rsid w:val="005953B0"/>
    <w:rsid w:val="005A3179"/>
    <w:rsid w:val="005A3621"/>
    <w:rsid w:val="005A4AC0"/>
    <w:rsid w:val="005A5A44"/>
    <w:rsid w:val="005A5FDF"/>
    <w:rsid w:val="005B0FB7"/>
    <w:rsid w:val="005B122A"/>
    <w:rsid w:val="005B5AC2"/>
    <w:rsid w:val="005C2833"/>
    <w:rsid w:val="005C2923"/>
    <w:rsid w:val="005D13DC"/>
    <w:rsid w:val="005E144D"/>
    <w:rsid w:val="005E1500"/>
    <w:rsid w:val="005E3A43"/>
    <w:rsid w:val="005E51A4"/>
    <w:rsid w:val="005F095B"/>
    <w:rsid w:val="005F3D09"/>
    <w:rsid w:val="005F77C7"/>
    <w:rsid w:val="00601F94"/>
    <w:rsid w:val="00620675"/>
    <w:rsid w:val="00622910"/>
    <w:rsid w:val="00622E24"/>
    <w:rsid w:val="00640274"/>
    <w:rsid w:val="00640868"/>
    <w:rsid w:val="006433C3"/>
    <w:rsid w:val="00647A30"/>
    <w:rsid w:val="00650F5B"/>
    <w:rsid w:val="00652DC0"/>
    <w:rsid w:val="00660584"/>
    <w:rsid w:val="006670D7"/>
    <w:rsid w:val="00667797"/>
    <w:rsid w:val="006719EA"/>
    <w:rsid w:val="00671F13"/>
    <w:rsid w:val="0067400A"/>
    <w:rsid w:val="006747E0"/>
    <w:rsid w:val="006847AD"/>
    <w:rsid w:val="0069114B"/>
    <w:rsid w:val="006A756A"/>
    <w:rsid w:val="006C396A"/>
    <w:rsid w:val="006C6786"/>
    <w:rsid w:val="006D1ADA"/>
    <w:rsid w:val="006D66F7"/>
    <w:rsid w:val="006E071B"/>
    <w:rsid w:val="006E2EF5"/>
    <w:rsid w:val="006E3B5D"/>
    <w:rsid w:val="00700E39"/>
    <w:rsid w:val="00702D61"/>
    <w:rsid w:val="00705C9D"/>
    <w:rsid w:val="00705F13"/>
    <w:rsid w:val="00714F1D"/>
    <w:rsid w:val="00715225"/>
    <w:rsid w:val="00717C37"/>
    <w:rsid w:val="00720CC6"/>
    <w:rsid w:val="007227A9"/>
    <w:rsid w:val="00722DDB"/>
    <w:rsid w:val="00724728"/>
    <w:rsid w:val="00724F98"/>
    <w:rsid w:val="00730B9B"/>
    <w:rsid w:val="0073182E"/>
    <w:rsid w:val="007332FF"/>
    <w:rsid w:val="007408F5"/>
    <w:rsid w:val="00741EAE"/>
    <w:rsid w:val="00750F38"/>
    <w:rsid w:val="007551E1"/>
    <w:rsid w:val="00755248"/>
    <w:rsid w:val="007557E0"/>
    <w:rsid w:val="0076190B"/>
    <w:rsid w:val="0076355D"/>
    <w:rsid w:val="00763A2D"/>
    <w:rsid w:val="00770797"/>
    <w:rsid w:val="007761D8"/>
    <w:rsid w:val="00777795"/>
    <w:rsid w:val="00783A57"/>
    <w:rsid w:val="00784C92"/>
    <w:rsid w:val="007859CD"/>
    <w:rsid w:val="00786FA3"/>
    <w:rsid w:val="007907E4"/>
    <w:rsid w:val="00795E01"/>
    <w:rsid w:val="00796461"/>
    <w:rsid w:val="00797696"/>
    <w:rsid w:val="007A6A4F"/>
    <w:rsid w:val="007B03F5"/>
    <w:rsid w:val="007B3586"/>
    <w:rsid w:val="007B59D3"/>
    <w:rsid w:val="007B5C09"/>
    <w:rsid w:val="007B5DA2"/>
    <w:rsid w:val="007C0966"/>
    <w:rsid w:val="007C19E7"/>
    <w:rsid w:val="007C5CFD"/>
    <w:rsid w:val="007C6D9F"/>
    <w:rsid w:val="007D4893"/>
    <w:rsid w:val="007D6517"/>
    <w:rsid w:val="007D7697"/>
    <w:rsid w:val="007E63A1"/>
    <w:rsid w:val="007E70CF"/>
    <w:rsid w:val="007E74A4"/>
    <w:rsid w:val="007F0A6C"/>
    <w:rsid w:val="007F263F"/>
    <w:rsid w:val="007F46EA"/>
    <w:rsid w:val="007F5579"/>
    <w:rsid w:val="007F77EA"/>
    <w:rsid w:val="008002E8"/>
    <w:rsid w:val="0080099B"/>
    <w:rsid w:val="00801350"/>
    <w:rsid w:val="0080766E"/>
    <w:rsid w:val="008105BE"/>
    <w:rsid w:val="00811169"/>
    <w:rsid w:val="00815297"/>
    <w:rsid w:val="00817BA1"/>
    <w:rsid w:val="00821D46"/>
    <w:rsid w:val="00823022"/>
    <w:rsid w:val="0082634E"/>
    <w:rsid w:val="008313C4"/>
    <w:rsid w:val="00831BB6"/>
    <w:rsid w:val="00832B35"/>
    <w:rsid w:val="008347E4"/>
    <w:rsid w:val="00835434"/>
    <w:rsid w:val="008358C0"/>
    <w:rsid w:val="00842838"/>
    <w:rsid w:val="00852724"/>
    <w:rsid w:val="00854BE6"/>
    <w:rsid w:val="00854EC1"/>
    <w:rsid w:val="0085797F"/>
    <w:rsid w:val="00861DC3"/>
    <w:rsid w:val="00867019"/>
    <w:rsid w:val="008735A9"/>
    <w:rsid w:val="00876B63"/>
    <w:rsid w:val="00877D20"/>
    <w:rsid w:val="00881B0C"/>
    <w:rsid w:val="00881C48"/>
    <w:rsid w:val="00885590"/>
    <w:rsid w:val="00885B80"/>
    <w:rsid w:val="00885C30"/>
    <w:rsid w:val="00885E9B"/>
    <w:rsid w:val="00886C9D"/>
    <w:rsid w:val="00893C96"/>
    <w:rsid w:val="0089500A"/>
    <w:rsid w:val="00897C94"/>
    <w:rsid w:val="008A51A3"/>
    <w:rsid w:val="008A7C12"/>
    <w:rsid w:val="008B03CE"/>
    <w:rsid w:val="008B529E"/>
    <w:rsid w:val="008C17FB"/>
    <w:rsid w:val="008D1B00"/>
    <w:rsid w:val="008D57B8"/>
    <w:rsid w:val="008D5F76"/>
    <w:rsid w:val="008E0345"/>
    <w:rsid w:val="008E03FC"/>
    <w:rsid w:val="008E1166"/>
    <w:rsid w:val="008E510B"/>
    <w:rsid w:val="00902B13"/>
    <w:rsid w:val="00911941"/>
    <w:rsid w:val="009138A0"/>
    <w:rsid w:val="00915223"/>
    <w:rsid w:val="00921A01"/>
    <w:rsid w:val="00925F0F"/>
    <w:rsid w:val="00930C91"/>
    <w:rsid w:val="00932F6B"/>
    <w:rsid w:val="00941C27"/>
    <w:rsid w:val="009436FF"/>
    <w:rsid w:val="009468BC"/>
    <w:rsid w:val="00954B69"/>
    <w:rsid w:val="0095540B"/>
    <w:rsid w:val="009616DF"/>
    <w:rsid w:val="00964B22"/>
    <w:rsid w:val="0096542F"/>
    <w:rsid w:val="00965DAA"/>
    <w:rsid w:val="00966B57"/>
    <w:rsid w:val="00967FA7"/>
    <w:rsid w:val="00970A07"/>
    <w:rsid w:val="00971645"/>
    <w:rsid w:val="00977919"/>
    <w:rsid w:val="00980452"/>
    <w:rsid w:val="00983000"/>
    <w:rsid w:val="00984D9B"/>
    <w:rsid w:val="009863A2"/>
    <w:rsid w:val="009870FA"/>
    <w:rsid w:val="009921C3"/>
    <w:rsid w:val="0099551D"/>
    <w:rsid w:val="009A5897"/>
    <w:rsid w:val="009A5F24"/>
    <w:rsid w:val="009B0B3E"/>
    <w:rsid w:val="009B1913"/>
    <w:rsid w:val="009B6657"/>
    <w:rsid w:val="009B7C35"/>
    <w:rsid w:val="009C21F1"/>
    <w:rsid w:val="009D0EB5"/>
    <w:rsid w:val="009D14F9"/>
    <w:rsid w:val="009D2B74"/>
    <w:rsid w:val="009D63FF"/>
    <w:rsid w:val="009E175D"/>
    <w:rsid w:val="009E2315"/>
    <w:rsid w:val="009E3CC2"/>
    <w:rsid w:val="009F06BD"/>
    <w:rsid w:val="009F2A4D"/>
    <w:rsid w:val="009F3302"/>
    <w:rsid w:val="009F7076"/>
    <w:rsid w:val="00A00828"/>
    <w:rsid w:val="00A03290"/>
    <w:rsid w:val="00A04247"/>
    <w:rsid w:val="00A065B4"/>
    <w:rsid w:val="00A07490"/>
    <w:rsid w:val="00A10655"/>
    <w:rsid w:val="00A1197C"/>
    <w:rsid w:val="00A12B64"/>
    <w:rsid w:val="00A15DB4"/>
    <w:rsid w:val="00A22C38"/>
    <w:rsid w:val="00A25193"/>
    <w:rsid w:val="00A26E80"/>
    <w:rsid w:val="00A31AE8"/>
    <w:rsid w:val="00A32EFF"/>
    <w:rsid w:val="00A3657B"/>
    <w:rsid w:val="00A3739D"/>
    <w:rsid w:val="00A37DDA"/>
    <w:rsid w:val="00A37ED8"/>
    <w:rsid w:val="00A453DD"/>
    <w:rsid w:val="00A50829"/>
    <w:rsid w:val="00A63F16"/>
    <w:rsid w:val="00A6438B"/>
    <w:rsid w:val="00A75390"/>
    <w:rsid w:val="00A925EC"/>
    <w:rsid w:val="00A929AA"/>
    <w:rsid w:val="00A92B6B"/>
    <w:rsid w:val="00A955A9"/>
    <w:rsid w:val="00AA4C49"/>
    <w:rsid w:val="00AA541E"/>
    <w:rsid w:val="00AB306C"/>
    <w:rsid w:val="00AC31B4"/>
    <w:rsid w:val="00AD0DA4"/>
    <w:rsid w:val="00AD134E"/>
    <w:rsid w:val="00AD1B26"/>
    <w:rsid w:val="00AD23F7"/>
    <w:rsid w:val="00AD4169"/>
    <w:rsid w:val="00AD7557"/>
    <w:rsid w:val="00AD7DF8"/>
    <w:rsid w:val="00AE1AF4"/>
    <w:rsid w:val="00AE1E70"/>
    <w:rsid w:val="00AE25C6"/>
    <w:rsid w:val="00AE306C"/>
    <w:rsid w:val="00AF28C1"/>
    <w:rsid w:val="00B02EF1"/>
    <w:rsid w:val="00B070B3"/>
    <w:rsid w:val="00B07C97"/>
    <w:rsid w:val="00B07EA1"/>
    <w:rsid w:val="00B11C67"/>
    <w:rsid w:val="00B15754"/>
    <w:rsid w:val="00B15A27"/>
    <w:rsid w:val="00B2046E"/>
    <w:rsid w:val="00B20E8B"/>
    <w:rsid w:val="00B257E1"/>
    <w:rsid w:val="00B2599A"/>
    <w:rsid w:val="00B27AC4"/>
    <w:rsid w:val="00B3341D"/>
    <w:rsid w:val="00B343CC"/>
    <w:rsid w:val="00B42A7A"/>
    <w:rsid w:val="00B43C75"/>
    <w:rsid w:val="00B5084A"/>
    <w:rsid w:val="00B606A1"/>
    <w:rsid w:val="00B614F7"/>
    <w:rsid w:val="00B61B26"/>
    <w:rsid w:val="00B626E5"/>
    <w:rsid w:val="00B675B2"/>
    <w:rsid w:val="00B81261"/>
    <w:rsid w:val="00B81E9E"/>
    <w:rsid w:val="00B8223E"/>
    <w:rsid w:val="00B832AE"/>
    <w:rsid w:val="00B86678"/>
    <w:rsid w:val="00B901D0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C4D58"/>
    <w:rsid w:val="00BD0F38"/>
    <w:rsid w:val="00BD7FE1"/>
    <w:rsid w:val="00BE37CA"/>
    <w:rsid w:val="00BE4B2A"/>
    <w:rsid w:val="00BE6144"/>
    <w:rsid w:val="00BE635A"/>
    <w:rsid w:val="00BF17E9"/>
    <w:rsid w:val="00BF2ABB"/>
    <w:rsid w:val="00BF5099"/>
    <w:rsid w:val="00BF75CF"/>
    <w:rsid w:val="00C10F10"/>
    <w:rsid w:val="00C12FB2"/>
    <w:rsid w:val="00C15D4D"/>
    <w:rsid w:val="00C175DC"/>
    <w:rsid w:val="00C25DD8"/>
    <w:rsid w:val="00C27B38"/>
    <w:rsid w:val="00C30171"/>
    <w:rsid w:val="00C309D8"/>
    <w:rsid w:val="00C33998"/>
    <w:rsid w:val="00C43519"/>
    <w:rsid w:val="00C51537"/>
    <w:rsid w:val="00C51833"/>
    <w:rsid w:val="00C52BC3"/>
    <w:rsid w:val="00C5584B"/>
    <w:rsid w:val="00C61AFA"/>
    <w:rsid w:val="00C61D64"/>
    <w:rsid w:val="00C62099"/>
    <w:rsid w:val="00C6311A"/>
    <w:rsid w:val="00C64EA3"/>
    <w:rsid w:val="00C67611"/>
    <w:rsid w:val="00C72867"/>
    <w:rsid w:val="00C75E81"/>
    <w:rsid w:val="00C75F52"/>
    <w:rsid w:val="00C86609"/>
    <w:rsid w:val="00C92B4C"/>
    <w:rsid w:val="00C94945"/>
    <w:rsid w:val="00C954F6"/>
    <w:rsid w:val="00C95D30"/>
    <w:rsid w:val="00C96760"/>
    <w:rsid w:val="00CA6BC5"/>
    <w:rsid w:val="00CB27FB"/>
    <w:rsid w:val="00CB3E57"/>
    <w:rsid w:val="00CC1CCA"/>
    <w:rsid w:val="00CC61CD"/>
    <w:rsid w:val="00CD5011"/>
    <w:rsid w:val="00CE4CA7"/>
    <w:rsid w:val="00CE640F"/>
    <w:rsid w:val="00CE76BC"/>
    <w:rsid w:val="00CF398F"/>
    <w:rsid w:val="00CF540E"/>
    <w:rsid w:val="00D02F07"/>
    <w:rsid w:val="00D23346"/>
    <w:rsid w:val="00D27EBE"/>
    <w:rsid w:val="00D36A49"/>
    <w:rsid w:val="00D517C6"/>
    <w:rsid w:val="00D64806"/>
    <w:rsid w:val="00D71D84"/>
    <w:rsid w:val="00D72464"/>
    <w:rsid w:val="00D768EB"/>
    <w:rsid w:val="00D82D1E"/>
    <w:rsid w:val="00D832D9"/>
    <w:rsid w:val="00D87417"/>
    <w:rsid w:val="00D90F00"/>
    <w:rsid w:val="00D9471D"/>
    <w:rsid w:val="00D94F6B"/>
    <w:rsid w:val="00D975C0"/>
    <w:rsid w:val="00DA5285"/>
    <w:rsid w:val="00DB0D65"/>
    <w:rsid w:val="00DB191D"/>
    <w:rsid w:val="00DB36BD"/>
    <w:rsid w:val="00DB4298"/>
    <w:rsid w:val="00DB4F91"/>
    <w:rsid w:val="00DC1EF7"/>
    <w:rsid w:val="00DC1F0F"/>
    <w:rsid w:val="00DC3117"/>
    <w:rsid w:val="00DC3AD3"/>
    <w:rsid w:val="00DC5DD9"/>
    <w:rsid w:val="00DC6D2D"/>
    <w:rsid w:val="00DD64C2"/>
    <w:rsid w:val="00DE33B5"/>
    <w:rsid w:val="00DE5E18"/>
    <w:rsid w:val="00DE6E01"/>
    <w:rsid w:val="00DF0487"/>
    <w:rsid w:val="00DF5EA4"/>
    <w:rsid w:val="00E02681"/>
    <w:rsid w:val="00E02792"/>
    <w:rsid w:val="00E034D8"/>
    <w:rsid w:val="00E04CC0"/>
    <w:rsid w:val="00E12BC3"/>
    <w:rsid w:val="00E15816"/>
    <w:rsid w:val="00E160D5"/>
    <w:rsid w:val="00E239FF"/>
    <w:rsid w:val="00E27D7B"/>
    <w:rsid w:val="00E30556"/>
    <w:rsid w:val="00E30981"/>
    <w:rsid w:val="00E33136"/>
    <w:rsid w:val="00E34D7C"/>
    <w:rsid w:val="00E36683"/>
    <w:rsid w:val="00E36C7E"/>
    <w:rsid w:val="00E3723D"/>
    <w:rsid w:val="00E44C89"/>
    <w:rsid w:val="00E45536"/>
    <w:rsid w:val="00E52F0F"/>
    <w:rsid w:val="00E61BA2"/>
    <w:rsid w:val="00E63586"/>
    <w:rsid w:val="00E63864"/>
    <w:rsid w:val="00E6403F"/>
    <w:rsid w:val="00E64725"/>
    <w:rsid w:val="00E73320"/>
    <w:rsid w:val="00E770C4"/>
    <w:rsid w:val="00E77ACA"/>
    <w:rsid w:val="00E84C5A"/>
    <w:rsid w:val="00E84F8B"/>
    <w:rsid w:val="00E861DB"/>
    <w:rsid w:val="00E87429"/>
    <w:rsid w:val="00E90C4A"/>
    <w:rsid w:val="00E90FA2"/>
    <w:rsid w:val="00E93406"/>
    <w:rsid w:val="00E956C5"/>
    <w:rsid w:val="00E95C39"/>
    <w:rsid w:val="00EA2C39"/>
    <w:rsid w:val="00EB0A3C"/>
    <w:rsid w:val="00EB0A96"/>
    <w:rsid w:val="00EB1BBE"/>
    <w:rsid w:val="00EB3D43"/>
    <w:rsid w:val="00EB77F9"/>
    <w:rsid w:val="00EC0CA8"/>
    <w:rsid w:val="00EC5769"/>
    <w:rsid w:val="00EC7D00"/>
    <w:rsid w:val="00ED0304"/>
    <w:rsid w:val="00ED087C"/>
    <w:rsid w:val="00EE3118"/>
    <w:rsid w:val="00EE38FA"/>
    <w:rsid w:val="00EE3E2C"/>
    <w:rsid w:val="00EE466C"/>
    <w:rsid w:val="00EE5D23"/>
    <w:rsid w:val="00EE750D"/>
    <w:rsid w:val="00EF3CA4"/>
    <w:rsid w:val="00EF5E1F"/>
    <w:rsid w:val="00EF6EED"/>
    <w:rsid w:val="00EF7859"/>
    <w:rsid w:val="00F014DA"/>
    <w:rsid w:val="00F02591"/>
    <w:rsid w:val="00F13212"/>
    <w:rsid w:val="00F14273"/>
    <w:rsid w:val="00F155FA"/>
    <w:rsid w:val="00F15D8F"/>
    <w:rsid w:val="00F17F34"/>
    <w:rsid w:val="00F479D5"/>
    <w:rsid w:val="00F5445C"/>
    <w:rsid w:val="00F5696E"/>
    <w:rsid w:val="00F60EFF"/>
    <w:rsid w:val="00F67D2D"/>
    <w:rsid w:val="00F70155"/>
    <w:rsid w:val="00F81E48"/>
    <w:rsid w:val="00F860CC"/>
    <w:rsid w:val="00F90858"/>
    <w:rsid w:val="00F94398"/>
    <w:rsid w:val="00FA228B"/>
    <w:rsid w:val="00FA23EB"/>
    <w:rsid w:val="00FA4629"/>
    <w:rsid w:val="00FA5B89"/>
    <w:rsid w:val="00FA64B4"/>
    <w:rsid w:val="00FA6B6D"/>
    <w:rsid w:val="00FB0A2D"/>
    <w:rsid w:val="00FB2290"/>
    <w:rsid w:val="00FB2B56"/>
    <w:rsid w:val="00FB4E3A"/>
    <w:rsid w:val="00FC12BF"/>
    <w:rsid w:val="00FC16A5"/>
    <w:rsid w:val="00FC1A7C"/>
    <w:rsid w:val="00FC2C60"/>
    <w:rsid w:val="00FC64AB"/>
    <w:rsid w:val="00FD3E6F"/>
    <w:rsid w:val="00FD51B9"/>
    <w:rsid w:val="00FE2A39"/>
    <w:rsid w:val="00FE2EF6"/>
    <w:rsid w:val="00FF39CF"/>
    <w:rsid w:val="00FF7159"/>
    <w:rsid w:val="00FF792F"/>
    <w:rsid w:val="036010EA"/>
    <w:rsid w:val="08988CC7"/>
    <w:rsid w:val="0DB4D9BD"/>
    <w:rsid w:val="0E3AF1D4"/>
    <w:rsid w:val="149ECF94"/>
    <w:rsid w:val="165A72AC"/>
    <w:rsid w:val="1703776F"/>
    <w:rsid w:val="1D27A339"/>
    <w:rsid w:val="1E084708"/>
    <w:rsid w:val="1E613A4C"/>
    <w:rsid w:val="1EFB92AC"/>
    <w:rsid w:val="21F443FD"/>
    <w:rsid w:val="2A018E24"/>
    <w:rsid w:val="379EB132"/>
    <w:rsid w:val="3912352C"/>
    <w:rsid w:val="3A2BC185"/>
    <w:rsid w:val="3C7424E8"/>
    <w:rsid w:val="414CA7F7"/>
    <w:rsid w:val="41A2C569"/>
    <w:rsid w:val="41E205B1"/>
    <w:rsid w:val="4592EC64"/>
    <w:rsid w:val="463A3420"/>
    <w:rsid w:val="469B051D"/>
    <w:rsid w:val="46A5B5C6"/>
    <w:rsid w:val="4E4A56B0"/>
    <w:rsid w:val="50537992"/>
    <w:rsid w:val="51734539"/>
    <w:rsid w:val="51BB6F5F"/>
    <w:rsid w:val="5A60F939"/>
    <w:rsid w:val="5B9C0C02"/>
    <w:rsid w:val="5ECBBA7C"/>
    <w:rsid w:val="62607064"/>
    <w:rsid w:val="6A8283F0"/>
    <w:rsid w:val="71ABAB24"/>
    <w:rsid w:val="790077B9"/>
    <w:rsid w:val="7A320071"/>
    <w:rsid w:val="7B8ECB1E"/>
    <w:rsid w:val="7BD3BEC5"/>
    <w:rsid w:val="7ED3D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DFEDE"/>
  <w15:docId w15:val="{5FD1BE5E-8760-4F83-97D3-55E14D0E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B69"/>
    <w:rPr>
      <w:rFonts w:ascii="Lato" w:hAnsi="Lato"/>
    </w:rPr>
  </w:style>
  <w:style w:type="paragraph" w:styleId="Heading1">
    <w:name w:val="heading 1"/>
    <w:basedOn w:val="Normal"/>
    <w:next w:val="Normal"/>
    <w:link w:val="Heading1Char"/>
    <w:autoRedefine/>
    <w:qFormat/>
    <w:rsid w:val="003B1643"/>
    <w:pPr>
      <w:numPr>
        <w:numId w:val="5"/>
      </w:numPr>
      <w:spacing w:before="240"/>
      <w:outlineLvl w:val="0"/>
    </w:pPr>
    <w:rPr>
      <w:rFonts w:asciiTheme="majorHAnsi" w:eastAsiaTheme="majorEastAsia" w:hAnsiTheme="majorHAnsi" w:cstheme="majorBidi"/>
      <w:bCs/>
      <w:color w:val="E35205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366721"/>
    <w:pPr>
      <w:numPr>
        <w:ilvl w:val="1"/>
        <w:numId w:val="5"/>
      </w:numPr>
      <w:spacing w:before="240"/>
      <w:outlineLvl w:val="1"/>
    </w:pPr>
    <w:rPr>
      <w:rFonts w:asciiTheme="majorHAnsi" w:eastAsiaTheme="majorEastAsia" w:hAnsiTheme="majorHAnsi" w:cstheme="majorBidi"/>
      <w:bCs/>
      <w:iCs/>
      <w:color w:val="2E979C" w:themeColor="accent3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2"/>
    <w:qFormat/>
    <w:rsid w:val="00E45536"/>
    <w:pPr>
      <w:numPr>
        <w:ilvl w:val="2"/>
        <w:numId w:val="5"/>
      </w:numPr>
      <w:spacing w:before="240"/>
      <w:outlineLvl w:val="2"/>
    </w:pPr>
    <w:rPr>
      <w:rFonts w:asciiTheme="majorHAnsi" w:hAnsiTheme="majorHAnsi" w:cs="Arial"/>
      <w:bCs/>
      <w:color w:val="3A344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2"/>
    <w:qFormat/>
    <w:rsid w:val="00E45536"/>
    <w:pPr>
      <w:numPr>
        <w:ilvl w:val="3"/>
        <w:numId w:val="5"/>
      </w:numPr>
      <w:spacing w:before="240"/>
      <w:ind w:left="862" w:hanging="862"/>
      <w:outlineLvl w:val="3"/>
    </w:pPr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C5584B"/>
    <w:pPr>
      <w:numPr>
        <w:ilvl w:val="4"/>
        <w:numId w:val="5"/>
      </w:numPr>
      <w:ind w:left="1009" w:hanging="1009"/>
      <w:outlineLvl w:val="4"/>
    </w:pPr>
    <w:rPr>
      <w:rFonts w:asciiTheme="majorHAnsi" w:hAnsiTheme="majorHAnsi"/>
      <w:color w:val="3A344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C5584B"/>
    <w:pPr>
      <w:numPr>
        <w:ilvl w:val="5"/>
        <w:numId w:val="5"/>
      </w:numPr>
      <w:ind w:left="1151" w:hanging="1151"/>
      <w:outlineLvl w:val="5"/>
    </w:pPr>
    <w:rPr>
      <w:rFonts w:asciiTheme="majorHAnsi" w:hAnsiTheme="majorHAnsi"/>
      <w:color w:val="606060"/>
      <w:lang w:eastAsia="en-AU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C5584B"/>
    <w:pPr>
      <w:numPr>
        <w:ilvl w:val="6"/>
        <w:numId w:val="5"/>
      </w:numPr>
      <w:ind w:left="1298" w:hanging="1298"/>
      <w:outlineLvl w:val="6"/>
    </w:pPr>
    <w:rPr>
      <w:rFonts w:asciiTheme="majorHAnsi" w:hAnsiTheme="majorHAnsi"/>
      <w:color w:val="3A3440" w:themeColor="text1"/>
      <w:lang w:eastAsia="en-AU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C5584B"/>
    <w:pPr>
      <w:numPr>
        <w:ilvl w:val="7"/>
        <w:numId w:val="5"/>
      </w:numPr>
      <w:outlineLvl w:val="7"/>
    </w:pPr>
    <w:rPr>
      <w:rFonts w:asciiTheme="majorHAnsi" w:hAnsiTheme="majorHAnsi"/>
      <w:color w:val="606060"/>
      <w:lang w:eastAsia="en-AU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C5584B"/>
    <w:pPr>
      <w:numPr>
        <w:ilvl w:val="8"/>
        <w:numId w:val="5"/>
      </w:numPr>
      <w:ind w:left="1582" w:hanging="1582"/>
      <w:outlineLvl w:val="8"/>
    </w:pPr>
    <w:rPr>
      <w:rFonts w:asciiTheme="majorHAnsi" w:hAnsiTheme="majorHAnsi"/>
      <w:color w:val="3A3440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3504FD"/>
  </w:style>
  <w:style w:type="character" w:customStyle="1" w:styleId="Heading1Char">
    <w:name w:val="Heading 1 Char"/>
    <w:basedOn w:val="DefaultParagraphFont"/>
    <w:link w:val="Heading1"/>
    <w:rsid w:val="003B1643"/>
    <w:rPr>
      <w:rFonts w:asciiTheme="majorHAnsi" w:eastAsiaTheme="majorEastAsia" w:hAnsiTheme="majorHAnsi" w:cstheme="majorBidi"/>
      <w:bCs/>
      <w:color w:val="E35205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366721"/>
    <w:rPr>
      <w:rFonts w:asciiTheme="majorHAnsi" w:eastAsiaTheme="majorEastAsia" w:hAnsiTheme="majorHAnsi" w:cstheme="majorBidi"/>
      <w:bCs/>
      <w:iCs/>
      <w:color w:val="2E979C" w:themeColor="accent3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qFormat/>
    <w:rsid w:val="00366721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366721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qFormat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E45536"/>
    <w:rPr>
      <w:rFonts w:asciiTheme="majorHAnsi" w:hAnsiTheme="majorHAnsi" w:cs="Arial"/>
      <w:bCs/>
      <w:color w:val="3A3440" w:themeColor="text1"/>
      <w:sz w:val="28"/>
      <w:szCs w:val="28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FC16A5"/>
    <w:pPr>
      <w:tabs>
        <w:tab w:val="right" w:pos="1031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FC16A5"/>
    <w:rPr>
      <w:rFonts w:ascii="Lato" w:hAnsi="Lato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4E788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E7885"/>
    <w:rPr>
      <w:rFonts w:ascii="Lato" w:hAnsi="Lato"/>
    </w:rPr>
  </w:style>
  <w:style w:type="paragraph" w:customStyle="1" w:styleId="Subtitle0">
    <w:name w:val="Sub title"/>
    <w:basedOn w:val="Normal"/>
    <w:autoRedefine/>
    <w:uiPriority w:val="1"/>
    <w:qFormat/>
    <w:rsid w:val="00366721"/>
    <w:pPr>
      <w:numPr>
        <w:ilvl w:val="1"/>
      </w:numPr>
      <w:spacing w:after="160"/>
    </w:pPr>
    <w:rPr>
      <w:rFonts w:ascii="Lato Semibold" w:eastAsia="Times New Roman" w:hAnsi="Lato Semibold"/>
      <w:color w:val="E35205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E45536"/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link w:val="ListParagraphChar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3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C5584B"/>
    <w:rPr>
      <w:rFonts w:asciiTheme="majorHAnsi" w:hAnsiTheme="majorHAnsi"/>
      <w:color w:val="3A3440" w:themeColor="text1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C5584B"/>
    <w:rPr>
      <w:rFonts w:asciiTheme="majorHAnsi" w:hAnsiTheme="majorHAnsi"/>
      <w:color w:val="3A3440" w:themeColor="text1"/>
      <w:lang w:eastAsia="en-AU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C5584B"/>
    <w:rPr>
      <w:rFonts w:asciiTheme="majorHAnsi" w:hAnsiTheme="majorHAnsi"/>
      <w:color w:val="3A3440" w:themeColor="text1"/>
      <w:lang w:eastAsia="en-AU"/>
    </w:rPr>
  </w:style>
  <w:style w:type="numbering" w:customStyle="1" w:styleId="Numberlist">
    <w:name w:val="Number list"/>
    <w:uiPriority w:val="99"/>
    <w:rsid w:val="007C6D9F"/>
    <w:pPr>
      <w:numPr>
        <w:numId w:val="4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10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10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10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10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10"/>
      </w:numPr>
    </w:pPr>
  </w:style>
  <w:style w:type="character" w:styleId="Hyperlink">
    <w:name w:val="Hyperlink"/>
    <w:basedOn w:val="DefaultParagraphFont"/>
    <w:uiPriority w:val="99"/>
    <w:qFormat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422874"/>
    <w:pPr>
      <w:numPr>
        <w:numId w:val="0"/>
      </w:num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rsid w:val="002F3CF1"/>
    <w:pPr>
      <w:tabs>
        <w:tab w:val="right" w:leader="dot" w:pos="10318"/>
      </w:tabs>
      <w:spacing w:before="120" w:after="100"/>
      <w:ind w:left="425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F3CF1"/>
    <w:pPr>
      <w:tabs>
        <w:tab w:val="left" w:pos="880"/>
        <w:tab w:val="right" w:leader="dot" w:pos="1031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F14273"/>
    <w:pPr>
      <w:numPr>
        <w:numId w:val="9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6"/>
      </w:numPr>
    </w:pPr>
  </w:style>
  <w:style w:type="paragraph" w:customStyle="1" w:styleId="Tablenumberlistlevel1">
    <w:name w:val="Table number list level 1"/>
    <w:basedOn w:val="Normal"/>
    <w:uiPriority w:val="7"/>
    <w:rsid w:val="00F14273"/>
    <w:pPr>
      <w:numPr>
        <w:numId w:val="8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7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2">
    <w:name w:val="NTG table 2"/>
    <w:basedOn w:val="TableGrid"/>
    <w:uiPriority w:val="99"/>
    <w:rsid w:val="000E38FB"/>
    <w:pPr>
      <w:spacing w:before="40"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TOC4">
    <w:name w:val="toc 4"/>
    <w:basedOn w:val="Normal"/>
    <w:next w:val="Normal"/>
    <w:autoRedefine/>
    <w:uiPriority w:val="39"/>
    <w:rsid w:val="00221220"/>
    <w:pPr>
      <w:spacing w:after="100"/>
      <w:ind w:left="660"/>
    </w:pPr>
  </w:style>
  <w:style w:type="numbering" w:customStyle="1" w:styleId="Numberedlist">
    <w:name w:val="Numbered list"/>
    <w:basedOn w:val="NoList"/>
    <w:rsid w:val="00422874"/>
    <w:pPr>
      <w:numPr>
        <w:numId w:val="40"/>
      </w:numPr>
    </w:pPr>
  </w:style>
  <w:style w:type="paragraph" w:styleId="Caption">
    <w:name w:val="caption"/>
    <w:basedOn w:val="Normal"/>
    <w:next w:val="Normal"/>
    <w:uiPriority w:val="8"/>
    <w:rsid w:val="00AD7557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B43C75"/>
    <w:rPr>
      <w:rFonts w:ascii="Lato" w:hAnsi="Lato"/>
      <w:sz w:val="19"/>
    </w:rPr>
  </w:style>
  <w:style w:type="paragraph" w:customStyle="1" w:styleId="Hidden">
    <w:name w:val="Hidden"/>
    <w:basedOn w:val="Normal"/>
    <w:uiPriority w:val="13"/>
    <w:rsid w:val="008A51A3"/>
    <w:pPr>
      <w:spacing w:after="0"/>
      <w:ind w:firstLine="284"/>
    </w:pPr>
    <w:rPr>
      <w:sz w:val="2"/>
      <w:szCs w:val="2"/>
    </w:rPr>
  </w:style>
  <w:style w:type="table" w:customStyle="1" w:styleId="NTGtable1">
    <w:name w:val="NTG table 1"/>
    <w:basedOn w:val="TableNormal"/>
    <w:uiPriority w:val="99"/>
    <w:rsid w:val="00954B69"/>
    <w:pPr>
      <w:spacing w:before="40" w:after="40"/>
    </w:pPr>
    <w:rPr>
      <w:rFonts w:ascii="Lato" w:hAnsi="Lato"/>
    </w:rPr>
    <w:tblPr>
      <w:tblStyleRowBandSize w:val="1"/>
      <w:tblStyleColBandSize w:val="1"/>
      <w:tblBorders>
        <w:top w:val="single" w:sz="4" w:space="0" w:color="3A3440" w:themeColor="text1"/>
        <w:left w:val="single" w:sz="4" w:space="0" w:color="3A3440" w:themeColor="text1"/>
        <w:bottom w:val="single" w:sz="4" w:space="0" w:color="3A3440" w:themeColor="text1"/>
        <w:right w:val="single" w:sz="4" w:space="0" w:color="3A3440" w:themeColor="text1"/>
        <w:insideV w:val="single" w:sz="4" w:space="0" w:color="3A3440" w:themeColor="text1"/>
      </w:tblBorders>
    </w:tblPr>
    <w:tcPr>
      <w:vAlign w:val="center"/>
    </w:tcPr>
    <w:tblStylePr w:type="firstRow">
      <w:rPr>
        <w:b/>
        <w:color w:val="FFFFFF" w:themeColor="background1"/>
        <w:sz w:val="22"/>
      </w:rPr>
      <w:tblPr/>
      <w:tcPr>
        <w:shd w:val="clear" w:color="auto" w:fill="3A344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3A3440" w:themeColor="text1"/>
          <w:left w:val="single" w:sz="4" w:space="0" w:color="3A3440" w:themeColor="text1"/>
          <w:bottom w:val="single" w:sz="4" w:space="0" w:color="3A3440" w:themeColor="text1"/>
          <w:right w:val="single" w:sz="4" w:space="0" w:color="3A3440" w:themeColor="text1"/>
        </w:tcBorders>
      </w:tcPr>
    </w:tblStylePr>
    <w:tblStylePr w:type="firstCol">
      <w:rPr>
        <w:b w:val="0"/>
        <w:sz w:val="22"/>
      </w:rPr>
    </w:tblStylePr>
    <w:tblStylePr w:type="lastCol">
      <w:rPr>
        <w:sz w:val="22"/>
      </w:rPr>
    </w:tblStylePr>
    <w:tblStylePr w:type="band1Vert">
      <w:rPr>
        <w:rFonts w:ascii="Lato Semibold" w:hAnsi="Lato Semibold"/>
        <w:sz w:val="22"/>
      </w:rPr>
    </w:tblStylePr>
    <w:tblStylePr w:type="band2Vert">
      <w:rPr>
        <w:rFonts w:ascii="Lato Semibold" w:hAnsi="Lato Semibold"/>
        <w:sz w:val="22"/>
      </w:rPr>
    </w:tblStylePr>
    <w:tblStylePr w:type="band1Horz">
      <w:rPr>
        <w:rFonts w:ascii="Lato Semibold" w:hAnsi="Lato Semibold"/>
        <w:sz w:val="22"/>
      </w:rPr>
    </w:tblStylePr>
    <w:tblStylePr w:type="band2Horz">
      <w:rPr>
        <w:rFonts w:ascii="Lato Semibold" w:hAnsi="Lato Semibold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sz w:val="22"/>
      </w:rPr>
    </w:tblStylePr>
    <w:tblStylePr w:type="nwCell">
      <w:rPr>
        <w:sz w:val="22"/>
      </w:rPr>
    </w:tblStylePr>
    <w:tblStylePr w:type="seCell">
      <w:rPr>
        <w:sz w:val="22"/>
      </w:rPr>
    </w:tblStylePr>
    <w:tblStylePr w:type="swCell">
      <w:rPr>
        <w:sz w:val="22"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B6E4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6E48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6E4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769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7696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7696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E63A1"/>
    <w:rPr>
      <w:rFonts w:ascii="Lato" w:eastAsiaTheme="minorEastAsia" w:hAnsi="Lato"/>
      <w:iCs/>
    </w:rPr>
  </w:style>
  <w:style w:type="paragraph" w:customStyle="1" w:styleId="PreList">
    <w:name w:val="PreList"/>
    <w:basedOn w:val="Normal"/>
    <w:next w:val="ListParagraph"/>
    <w:link w:val="PreListChar"/>
    <w:qFormat/>
    <w:rsid w:val="007E63A1"/>
    <w:pPr>
      <w:keepNext/>
      <w:suppressAutoHyphens/>
      <w:spacing w:before="120" w:after="120"/>
      <w:jc w:val="both"/>
    </w:pPr>
    <w:rPr>
      <w:rFonts w:cs="Arial"/>
      <w:szCs w:val="24"/>
    </w:rPr>
  </w:style>
  <w:style w:type="character" w:customStyle="1" w:styleId="PreListChar">
    <w:name w:val="PreList Char"/>
    <w:basedOn w:val="DefaultParagraphFont"/>
    <w:link w:val="PreList"/>
    <w:rsid w:val="007E63A1"/>
    <w:rPr>
      <w:rFonts w:ascii="Lato" w:hAnsi="Lato" w:cs="Arial"/>
      <w:szCs w:val="24"/>
    </w:rPr>
  </w:style>
  <w:style w:type="paragraph" w:customStyle="1" w:styleId="ExternalLink">
    <w:name w:val="External Link"/>
    <w:basedOn w:val="Subtitle0"/>
    <w:link w:val="ExternalLinkChar"/>
    <w:qFormat/>
    <w:rsid w:val="007E63A1"/>
    <w:rPr>
      <w:rFonts w:ascii="Lato" w:hAnsi="Lato"/>
      <w:i/>
      <w:color w:val="00235D" w:themeColor="accent2"/>
      <w:sz w:val="22"/>
      <w:u w:val="single"/>
    </w:rPr>
  </w:style>
  <w:style w:type="character" w:customStyle="1" w:styleId="ExternalLinkChar">
    <w:name w:val="External Link Char"/>
    <w:basedOn w:val="DefaultParagraphFont"/>
    <w:link w:val="ExternalLink"/>
    <w:rsid w:val="007E63A1"/>
    <w:rPr>
      <w:rFonts w:ascii="Lato" w:eastAsia="Times New Roman" w:hAnsi="Lato"/>
      <w:i/>
      <w:color w:val="00235D" w:themeColor="accent2"/>
      <w:u w:val="single"/>
    </w:rPr>
  </w:style>
  <w:style w:type="paragraph" w:customStyle="1" w:styleId="ExternalLink0">
    <w:name w:val="ExternalLink"/>
    <w:basedOn w:val="Normal"/>
    <w:link w:val="ExternalLinkChar0"/>
    <w:qFormat/>
    <w:rsid w:val="003019D5"/>
    <w:pPr>
      <w:spacing w:before="120" w:after="120" w:line="260" w:lineRule="exact"/>
      <w:jc w:val="both"/>
    </w:pPr>
    <w:rPr>
      <w:rFonts w:eastAsiaTheme="minorHAnsi" w:cstheme="minorBidi"/>
      <w:color w:val="2E979C" w:themeColor="accent3"/>
      <w:sz w:val="32"/>
      <w:szCs w:val="24"/>
    </w:rPr>
  </w:style>
  <w:style w:type="character" w:customStyle="1" w:styleId="ExternalLinkChar0">
    <w:name w:val="ExternalLink Char"/>
    <w:basedOn w:val="Heading2Char"/>
    <w:link w:val="ExternalLink0"/>
    <w:rsid w:val="003019D5"/>
    <w:rPr>
      <w:rFonts w:ascii="Lato" w:eastAsiaTheme="minorHAnsi" w:hAnsi="Lato" w:cstheme="minorBidi"/>
      <w:bCs w:val="0"/>
      <w:iCs w:val="0"/>
      <w:color w:val="2E979C" w:themeColor="accent3"/>
      <w:sz w:val="3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347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47E4"/>
    <w:rPr>
      <w:color w:val="0D5D9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2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3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3EB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3EB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yperlink" Target="https://legislation.nt.gov.au/Legislation/CARE-AND-PROTECTION-OF-CHILDREN-ACT-2007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tf.sp.nt.gov.au/MyIntranet/cppm/child%20protection/Intake%20Assessment%20Practice%20Guidance.docx" TargetMode="External"/><Relationship Id="rId32" Type="http://schemas.microsoft.com/office/2020/10/relationships/intelligence" Target="intelligence2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http://tf.sp.nt.gov.au/MyIntranet/cppm/child%20protection/Contact%20Records%20and%20Notification%20Records%20Practice%20Guidance.pdf" TargetMode="External"/><Relationship Id="rId28" Type="http://schemas.openxmlformats.org/officeDocument/2006/relationships/header" Target="header8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://tf.sp.nt.gov.au/MyIntranet/cppm/child%20protection/SDM%20Policy%20and%20Procedures%20Manual%20-%20Intake.pdf" TargetMode="External"/><Relationship Id="rId27" Type="http://schemas.openxmlformats.org/officeDocument/2006/relationships/footer" Target="footer5.xml"/><Relationship Id="rId30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ata\Downloads\ntg-long-document-charcoal-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845E050F8C4982931D2E4ED9867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1977C-195D-4DC6-8DC9-31667D76AAE9}"/>
      </w:docPartPr>
      <w:docPartBody>
        <w:p w:rsidR="004362AC" w:rsidRDefault="00B3341D">
          <w:pPr>
            <w:pStyle w:val="68845E050F8C4982931D2E4ED9867421"/>
          </w:pPr>
          <w:r>
            <w:t>Edit title in document properties</w:t>
          </w:r>
        </w:p>
      </w:docPartBody>
    </w:docPart>
    <w:docPart>
      <w:docPartPr>
        <w:name w:val="D447CC0024234F65B7C912322B46E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AADB1-6534-4FA0-B365-20113D47188E}"/>
      </w:docPartPr>
      <w:docPartBody>
        <w:p w:rsidR="004362AC" w:rsidRDefault="00B3341D">
          <w:pPr>
            <w:pStyle w:val="D447CC0024234F65B7C912322B46E196"/>
          </w:pPr>
          <w:r w:rsidRPr="00050358">
            <w:t>&lt;Document title&gt;</w:t>
          </w:r>
        </w:p>
      </w:docPartBody>
    </w:docPart>
    <w:docPart>
      <w:docPartPr>
        <w:name w:val="CF300F4FC523429CAA43D4EF458DD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3EC6F-FF68-4384-B243-869B724880A8}"/>
      </w:docPartPr>
      <w:docPartBody>
        <w:p w:rsidR="004362AC" w:rsidRDefault="00B3341D">
          <w:pPr>
            <w:pStyle w:val="CF300F4FC523429CAA43D4EF458DD54E"/>
          </w:pPr>
          <w:r>
            <w:t xml:space="preserve">     </w:t>
          </w:r>
        </w:p>
      </w:docPartBody>
    </w:docPart>
    <w:docPart>
      <w:docPartPr>
        <w:name w:val="252AED79C6C841259FBA98360C3EE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EC5C5-5B31-4FFA-9F00-B69619B95B76}"/>
      </w:docPartPr>
      <w:docPartBody>
        <w:p w:rsidR="004362AC" w:rsidRDefault="007D6517">
          <w:pPr>
            <w:pStyle w:val="252AED79C6C841259FBA98360C3EE791"/>
          </w:pPr>
          <w:r w:rsidRPr="007B29CC">
            <w:rPr>
              <w:rStyle w:val="PlaceholderText"/>
            </w:rPr>
            <w:t>[Company]</w:t>
          </w:r>
        </w:p>
      </w:docPartBody>
    </w:docPart>
    <w:docPart>
      <w:docPartPr>
        <w:name w:val="5245DAF622684F82B616C8562697F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CEBFF-CCBB-4CBE-9974-3CE0D4BF20AC}"/>
      </w:docPartPr>
      <w:docPartBody>
        <w:p w:rsidR="004362AC" w:rsidRDefault="007D6517">
          <w:pPr>
            <w:pStyle w:val="5245DAF622684F82B616C8562697F734"/>
          </w:pPr>
          <w:r w:rsidRPr="005076E2">
            <w:t>&lt;Date Month Year&gt;</w:t>
          </w:r>
        </w:p>
      </w:docPartBody>
    </w:docPart>
    <w:docPart>
      <w:docPartPr>
        <w:name w:val="F84138E0CDA948C3A43E71F276256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2FFFA-0994-4738-B189-B545D00C8150}"/>
      </w:docPartPr>
      <w:docPartBody>
        <w:p w:rsidR="004362AC" w:rsidRDefault="00B3341D">
          <w:pPr>
            <w:pStyle w:val="F84138E0CDA948C3A43E71F27625643D"/>
          </w:pPr>
          <w:r>
            <w:t xml:space="preserve">     </w:t>
          </w:r>
        </w:p>
      </w:docPartBody>
    </w:docPart>
    <w:docPart>
      <w:docPartPr>
        <w:name w:val="8A2F369C20B24FAB92B0D225745AF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5FE63-4412-462D-8F9F-BFD80FA8DE9F}"/>
      </w:docPartPr>
      <w:docPartBody>
        <w:p w:rsidR="00AB306C" w:rsidRDefault="00AB306C" w:rsidP="00AB306C">
          <w:pPr>
            <w:pStyle w:val="8A2F369C20B24FAB92B0D225745AFAB8"/>
          </w:pPr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1D"/>
    <w:rsid w:val="0000098D"/>
    <w:rsid w:val="00077550"/>
    <w:rsid w:val="001900AF"/>
    <w:rsid w:val="001C301F"/>
    <w:rsid w:val="00257927"/>
    <w:rsid w:val="003274A1"/>
    <w:rsid w:val="004245CF"/>
    <w:rsid w:val="004362AC"/>
    <w:rsid w:val="00440C06"/>
    <w:rsid w:val="004B24BE"/>
    <w:rsid w:val="004E7A58"/>
    <w:rsid w:val="005019C0"/>
    <w:rsid w:val="00556333"/>
    <w:rsid w:val="00770797"/>
    <w:rsid w:val="007A76B6"/>
    <w:rsid w:val="007D6517"/>
    <w:rsid w:val="00801350"/>
    <w:rsid w:val="00AB306C"/>
    <w:rsid w:val="00B3341D"/>
    <w:rsid w:val="00B626E5"/>
    <w:rsid w:val="00C27B38"/>
    <w:rsid w:val="00C3734D"/>
    <w:rsid w:val="00CC08DC"/>
    <w:rsid w:val="00E12BC3"/>
    <w:rsid w:val="00EB1BBE"/>
    <w:rsid w:val="00EE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845E050F8C4982931D2E4ED9867421">
    <w:name w:val="68845E050F8C4982931D2E4ED9867421"/>
  </w:style>
  <w:style w:type="character" w:styleId="PlaceholderText">
    <w:name w:val="Placeholder Text"/>
    <w:basedOn w:val="DefaultParagraphFont"/>
    <w:uiPriority w:val="99"/>
    <w:semiHidden/>
    <w:rsid w:val="004E7A58"/>
    <w:rPr>
      <w:color w:val="808080"/>
    </w:rPr>
  </w:style>
  <w:style w:type="paragraph" w:customStyle="1" w:styleId="D447CC0024234F65B7C912322B46E196">
    <w:name w:val="D447CC0024234F65B7C912322B46E196"/>
  </w:style>
  <w:style w:type="paragraph" w:customStyle="1" w:styleId="CF300F4FC523429CAA43D4EF458DD54E">
    <w:name w:val="CF300F4FC523429CAA43D4EF458DD54E"/>
  </w:style>
  <w:style w:type="paragraph" w:customStyle="1" w:styleId="252AED79C6C841259FBA98360C3EE791">
    <w:name w:val="252AED79C6C841259FBA98360C3EE791"/>
  </w:style>
  <w:style w:type="paragraph" w:customStyle="1" w:styleId="5245DAF622684F82B616C8562697F734">
    <w:name w:val="5245DAF622684F82B616C8562697F734"/>
  </w:style>
  <w:style w:type="paragraph" w:customStyle="1" w:styleId="F84138E0CDA948C3A43E71F27625643D">
    <w:name w:val="F84138E0CDA948C3A43E71F27625643D"/>
  </w:style>
  <w:style w:type="paragraph" w:customStyle="1" w:styleId="8A2F369C20B24FAB92B0D225745AFAB8">
    <w:name w:val="8A2F369C20B24FAB92B0D225745AFAB8"/>
    <w:rsid w:val="00AB306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TG branding">
  <a:themeElements>
    <a:clrScheme name="NTG 2025">
      <a:dk1>
        <a:srgbClr val="3A3440"/>
      </a:dk1>
      <a:lt1>
        <a:sysClr val="window" lastClr="FFFFFF"/>
      </a:lt1>
      <a:dk2>
        <a:srgbClr val="E35205"/>
      </a:dk2>
      <a:lt2>
        <a:srgbClr val="FFFFFF"/>
      </a:lt2>
      <a:accent1>
        <a:srgbClr val="FA3E00"/>
      </a:accent1>
      <a:accent2>
        <a:srgbClr val="00235D"/>
      </a:accent2>
      <a:accent3>
        <a:srgbClr val="2E979C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G_theme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2026-01-28T00:00:00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8605b00a-587a-4faf-ad27-5ba8e786c4f8">YES </Comments>
    <TaxCatchAll xmlns="1462e164-3b4c-4882-818a-ed8548bfdc12" xsi:nil="true"/>
    <lcf76f155ced4ddcb4097134ff3c332f xmlns="8605b00a-587a-4faf-ad27-5ba8e786c4f8">
      <Terms xmlns="http://schemas.microsoft.com/office/infopath/2007/PartnerControls"/>
    </lcf76f155ced4ddcb4097134ff3c332f>
    <Stuatus xmlns="8605b00a-587a-4faf-ad27-5ba8e786c4f8">Done</Stuatu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97A64D7782646954EE3F352314C0C" ma:contentTypeVersion="20" ma:contentTypeDescription="Create a new document." ma:contentTypeScope="" ma:versionID="a3a4d0366848453eedeb669f79a44ec0">
  <xsd:schema xmlns:xsd="http://www.w3.org/2001/XMLSchema" xmlns:xs="http://www.w3.org/2001/XMLSchema" xmlns:p="http://schemas.microsoft.com/office/2006/metadata/properties" xmlns:ns2="8605b00a-587a-4faf-ad27-5ba8e786c4f8" xmlns:ns3="1462e164-3b4c-4882-818a-ed8548bfdc12" targetNamespace="http://schemas.microsoft.com/office/2006/metadata/properties" ma:root="true" ma:fieldsID="040ff92434612ddb9c5f27f7712826eb" ns2:_="" ns3:_="">
    <xsd:import namespace="8605b00a-587a-4faf-ad27-5ba8e786c4f8"/>
    <xsd:import namespace="1462e164-3b4c-4882-818a-ed8548bfd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Comme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Stu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5b00a-587a-4faf-ad27-5ba8e786c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Comments" ma:index="20" nillable="true" ma:displayName="Publish" ma:description="Yes or No" ma:format="Dropdown" ma:internalName="Comments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4d5ad4c-798f-4112-b232-d6cf578bb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Stuatus" ma:index="27" nillable="true" ma:displayName="Reviewed by PPO" ma:format="Dropdown" ma:internalName="Stuatus">
      <xsd:simpleType>
        <xsd:restriction base="dms:Choice">
          <xsd:enumeration value="In Progress"/>
          <xsd:enumeration value="Done"/>
          <xsd:enumeration value="Yes - HOLD - Issu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2e164-3b4c-4882-818a-ed8548bfd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89748ee-3acb-4ca0-9e6b-56f1ddb7f712}" ma:internalName="TaxCatchAll" ma:showField="CatchAllData" ma:web="1462e164-3b4c-4882-818a-ed8548bfd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952659-C1B2-4F58-AA75-34F5CB38BF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A76B9B-B6E9-426D-9530-8C6EA7D07F98}">
  <ds:schemaRefs>
    <ds:schemaRef ds:uri="http://schemas.microsoft.com/office/2006/metadata/properties"/>
    <ds:schemaRef ds:uri="http://schemas.microsoft.com/office/infopath/2007/PartnerControls"/>
    <ds:schemaRef ds:uri="8605b00a-587a-4faf-ad27-5ba8e786c4f8"/>
    <ds:schemaRef ds:uri="1462e164-3b4c-4882-818a-ed8548bfdc12"/>
  </ds:schemaRefs>
</ds:datastoreItem>
</file>

<file path=customXml/itemProps4.xml><?xml version="1.0" encoding="utf-8"?>
<ds:datastoreItem xmlns:ds="http://schemas.openxmlformats.org/officeDocument/2006/customXml" ds:itemID="{D8467752-39F9-4162-924B-902DEE2E3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5b00a-587a-4faf-ad27-5ba8e786c4f8"/>
    <ds:schemaRef ds:uri="1462e164-3b4c-4882-818a-ed8548bfd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B0235FB-3D21-4916-AA2F-DB91C3691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ntg-long-document-charcoal-2025.dotx</Template>
  <TotalTime>14</TotalTime>
  <Pages>4</Pages>
  <Words>344</Words>
  <Characters>2006</Characters>
  <Application>Microsoft Office Word</Application>
  <DocSecurity>0</DocSecurity>
  <Lines>81</Lines>
  <Paragraphs>60</Paragraphs>
  <ScaleCrop>false</ScaleCrop>
  <Company>CHILDREN AND FAMILIES</Company>
  <LinksUpToDate>false</LinksUpToDate>
  <CharactersWithSpaces>2298</CharactersWithSpaces>
  <SharedDoc>false</SharedDoc>
  <HLinks>
    <vt:vector size="36" baseType="variant">
      <vt:variant>
        <vt:i4>8323172</vt:i4>
      </vt:variant>
      <vt:variant>
        <vt:i4>24</vt:i4>
      </vt:variant>
      <vt:variant>
        <vt:i4>0</vt:i4>
      </vt:variant>
      <vt:variant>
        <vt:i4>5</vt:i4>
      </vt:variant>
      <vt:variant>
        <vt:lpwstr>https://legislation.nt.gov.au/Legislation/CARE-AND-PROTECTION-OF-CHILDREN-ACT-2007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http://tf.sp.nt.gov.au/MyIntranet/cppm/child protection/Intake Assessment Practice Guidance.docx</vt:lpwstr>
      </vt:variant>
      <vt:variant>
        <vt:lpwstr/>
      </vt:variant>
      <vt:variant>
        <vt:i4>7864352</vt:i4>
      </vt:variant>
      <vt:variant>
        <vt:i4>18</vt:i4>
      </vt:variant>
      <vt:variant>
        <vt:i4>0</vt:i4>
      </vt:variant>
      <vt:variant>
        <vt:i4>5</vt:i4>
      </vt:variant>
      <vt:variant>
        <vt:lpwstr>http://tf.sp.nt.gov.au/MyIntranet/cppm/child protection/Contact Records and Notification Records Practice Guidance.pdf</vt:lpwstr>
      </vt:variant>
      <vt:variant>
        <vt:lpwstr/>
      </vt:variant>
      <vt:variant>
        <vt:i4>917535</vt:i4>
      </vt:variant>
      <vt:variant>
        <vt:i4>15</vt:i4>
      </vt:variant>
      <vt:variant>
        <vt:i4>0</vt:i4>
      </vt:variant>
      <vt:variant>
        <vt:i4>5</vt:i4>
      </vt:variant>
      <vt:variant>
        <vt:lpwstr>http://tf.sp.nt.gov.au/MyIntranet/cppm/child protection/SDM Policy and Procedures Manual - Intake.pdf</vt:lpwstr>
      </vt:variant>
      <vt:variant>
        <vt:lpwstr/>
      </vt:variant>
      <vt:variant>
        <vt:i4>1179703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_Toc219885495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_Toc219885494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Intake and Allocation</dc:title>
  <dc:subject/>
  <dc:creator>Northern Territory Government</dc:creator>
  <cp:keywords/>
  <cp:lastModifiedBy>Subash Lama Tamang</cp:lastModifiedBy>
  <cp:revision>51</cp:revision>
  <cp:lastPrinted>2026-01-30T05:35:00Z</cp:lastPrinted>
  <dcterms:created xsi:type="dcterms:W3CDTF">2025-05-20T13:24:00Z</dcterms:created>
  <dcterms:modified xsi:type="dcterms:W3CDTF">2026-03-09T00:27:00Z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0x0101008E497A64D7782646954EE3F352314C0C</vt:lpwstr>
  </property>
  <property fmtid="{D5CDD505-2E9C-101B-9397-08002B2CF9AE}" pid="3" name="MediaServiceImageTags">
    <vt:lpwstr/>
  </property>
</Properties>
</file>