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E762716" w14:textId="5A44CFF6" w:rsidR="00886C9D" w:rsidRPr="00886C9D" w:rsidRDefault="009E2FF8" w:rsidP="00AC6B94">
          <w:pPr>
            <w:pStyle w:val="Title"/>
            <w:jc w:val="both"/>
          </w:pPr>
          <w:r>
            <w:t>Travel for Children</w:t>
          </w:r>
          <w:r w:rsidR="00DA5126">
            <w:t xml:space="preserve"> in Care</w:t>
          </w:r>
        </w:p>
      </w:sdtContent>
    </w:sdt>
    <w:p w14:paraId="6A110852" w14:textId="575DA4C2" w:rsidR="00366721" w:rsidRPr="00366721" w:rsidRDefault="00863AE7" w:rsidP="00AC6B94">
      <w:pPr>
        <w:pStyle w:val="Subtitle0"/>
        <w:jc w:val="both"/>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r>
        <w:t>Policy</w:t>
      </w:r>
    </w:p>
    <w:tbl>
      <w:tblPr>
        <w:tblStyle w:val="NTGtable1"/>
        <w:tblW w:w="10348" w:type="dxa"/>
        <w:tblLook w:val="0480" w:firstRow="0" w:lastRow="0" w:firstColumn="1" w:lastColumn="0" w:noHBand="0" w:noVBand="1"/>
      </w:tblPr>
      <w:tblGrid>
        <w:gridCol w:w="2410"/>
        <w:gridCol w:w="7938"/>
      </w:tblGrid>
      <w:tr w:rsidR="00832B35" w14:paraId="286DE01A" w14:textId="77777777" w:rsidTr="643A020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2A7932D1" w14:textId="77777777" w:rsidR="00832B35" w:rsidRPr="00FB0A2D" w:rsidRDefault="00832B35" w:rsidP="00AC6B94">
            <w:pPr>
              <w:jc w:val="both"/>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069F4D87" w14:textId="7FB9B049" w:rsidR="00832B35" w:rsidRPr="00050358" w:rsidRDefault="00E97783" w:rsidP="00AC6B94">
            <w:pPr>
              <w:jc w:val="both"/>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DA5126">
                  <w:t>Travel for Children in Care</w:t>
                </w:r>
              </w:sdtContent>
            </w:sdt>
          </w:p>
        </w:tc>
      </w:tr>
      <w:tr w:rsidR="00832B35" w14:paraId="454EA520" w14:textId="77777777" w:rsidTr="643A020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1A3B17CB" w14:textId="77777777" w:rsidR="00832B35" w:rsidRPr="00FB0A2D" w:rsidRDefault="00832B35" w:rsidP="00AC6B94">
            <w:pPr>
              <w:jc w:val="both"/>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20782187" w14:textId="77777777" w:rsidR="004A0160" w:rsidRDefault="004A0160" w:rsidP="00AC6B94">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normaltextrun"/>
                <w:rFonts w:ascii="Lato" w:hAnsi="Lato" w:cs="Segoe UI"/>
                <w:sz w:val="22"/>
                <w:szCs w:val="22"/>
              </w:rPr>
              <w:t>Department of Children and Families</w:t>
            </w:r>
            <w:r>
              <w:rPr>
                <w:rStyle w:val="eop"/>
                <w:rFonts w:eastAsiaTheme="majorEastAsia" w:cs="Segoe UI"/>
                <w:sz w:val="22"/>
                <w:szCs w:val="22"/>
              </w:rPr>
              <w:t> </w:t>
            </w:r>
          </w:p>
          <w:p w14:paraId="680C921F" w14:textId="3BAAF51C" w:rsidR="00832B35" w:rsidRPr="00050358" w:rsidRDefault="004A0160" w:rsidP="00AC6B94">
            <w:pPr>
              <w:jc w:val="both"/>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Pr>
                <w:rStyle w:val="normaltextrun"/>
                <w:rFonts w:cs="Segoe UI"/>
                <w:i/>
                <w:iCs/>
                <w:color w:val="00235D"/>
                <w:u w:val="single"/>
              </w:rPr>
              <w:t>dcf.policy@nt.gov.au</w:t>
            </w:r>
            <w:r>
              <w:rPr>
                <w:rStyle w:val="eop"/>
                <w:rFonts w:cs="Segoe UI"/>
                <w:color w:val="00235D"/>
              </w:rPr>
              <w:t> </w:t>
            </w:r>
          </w:p>
        </w:tc>
      </w:tr>
      <w:tr w:rsidR="00832B35" w14:paraId="15BD6505" w14:textId="77777777" w:rsidTr="643A020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5218BBF" w14:textId="77777777" w:rsidR="00832B35" w:rsidRPr="00FB0A2D" w:rsidRDefault="00832B35" w:rsidP="00AC6B94">
            <w:pPr>
              <w:jc w:val="both"/>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22FB1766" w14:textId="2D172C67" w:rsidR="00832B35" w:rsidRPr="00337F3C" w:rsidRDefault="00782E7E" w:rsidP="00AC6B94">
            <w:pPr>
              <w:jc w:val="both"/>
              <w:cnfStyle w:val="000000100000" w:firstRow="0" w:lastRow="0" w:firstColumn="0" w:lastColumn="0" w:oddVBand="0" w:evenVBand="0" w:oddHBand="1" w:evenHBand="0" w:firstRowFirstColumn="0" w:firstRowLastColumn="0" w:lastRowFirstColumn="0" w:lastRowLastColumn="0"/>
              <w:rPr>
                <w:highlight w:val="yellow"/>
              </w:rPr>
            </w:pPr>
            <w:r w:rsidRPr="00782E7E">
              <w:t>Chief Executive Officer</w:t>
            </w:r>
          </w:p>
        </w:tc>
      </w:tr>
      <w:tr w:rsidR="00832B35" w14:paraId="060295C2" w14:textId="77777777" w:rsidTr="643A020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1DD936CD" w14:textId="77777777" w:rsidR="00832B35" w:rsidRPr="00FB0A2D" w:rsidRDefault="00832B35" w:rsidP="00AC6B94">
            <w:pPr>
              <w:jc w:val="both"/>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sdt>
            <w:sdtPr>
              <w:id w:val="-1354877537"/>
              <w:placeholder>
                <w:docPart w:val="98096857FEBA4E7197A6C94D006BD22B"/>
              </w:placeholder>
              <w:date w:fullDate="2026-06-09T00:00:00Z">
                <w:dateFormat w:val="d/MM/yyyy"/>
                <w:lid w:val="en-AU"/>
                <w:storeMappedDataAs w:val="dateTime"/>
                <w:calendar w:val="gregorian"/>
              </w:date>
            </w:sdtPr>
            <w:sdtEndPr/>
            <w:sdtContent>
              <w:p w14:paraId="311822FA" w14:textId="777530E7" w:rsidR="00832B35" w:rsidRPr="00050358" w:rsidRDefault="00392BBD" w:rsidP="00CA1D1D">
                <w:pPr>
                  <w:cnfStyle w:val="000000010000" w:firstRow="0" w:lastRow="0" w:firstColumn="0" w:lastColumn="0" w:oddVBand="0" w:evenVBand="0" w:oddHBand="0" w:evenHBand="1" w:firstRowFirstColumn="0" w:firstRowLastColumn="0" w:lastRowFirstColumn="0" w:lastRowLastColumn="0"/>
                </w:pPr>
                <w:r>
                  <w:t>9/06/2026</w:t>
                </w:r>
              </w:p>
            </w:sdtContent>
          </w:sdt>
        </w:tc>
      </w:tr>
      <w:tr w:rsidR="00832B35" w14:paraId="06AE3055" w14:textId="77777777" w:rsidTr="643A020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2C37EB26" w14:textId="77777777" w:rsidR="00832B35" w:rsidRPr="00FB0A2D" w:rsidRDefault="00832B35" w:rsidP="00AC6B94">
            <w:pPr>
              <w:jc w:val="both"/>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7844E911" w14:textId="6B90C295" w:rsidR="00832B35" w:rsidRPr="00050358" w:rsidRDefault="00DD5099" w:rsidP="00AC6B94">
            <w:pPr>
              <w:jc w:val="both"/>
              <w:cnfStyle w:val="000000100000" w:firstRow="0" w:lastRow="0" w:firstColumn="0" w:lastColumn="0" w:oddVBand="0" w:evenVBand="0" w:oddHBand="1" w:evenHBand="0" w:firstRowFirstColumn="0" w:firstRowLastColumn="0" w:lastRowFirstColumn="0" w:lastRowLastColumn="0"/>
            </w:pPr>
            <w:r>
              <w:t>24 months from date of approval</w:t>
            </w:r>
          </w:p>
        </w:tc>
      </w:tr>
      <w:tr w:rsidR="00832B35" w14:paraId="0D35018D" w14:textId="77777777" w:rsidTr="643A020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6380E9CB" w14:textId="77777777" w:rsidR="00832B35" w:rsidRPr="00FB0A2D" w:rsidRDefault="00832B35" w:rsidP="00AC6B94">
            <w:pPr>
              <w:jc w:val="both"/>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6396046F" w14:textId="7DE4091F" w:rsidR="00832B35" w:rsidRPr="00050358" w:rsidRDefault="28527CF1" w:rsidP="00AC6B94">
            <w:pPr>
              <w:jc w:val="both"/>
              <w:cnfStyle w:val="000000010000" w:firstRow="0" w:lastRow="0" w:firstColumn="0" w:lastColumn="0" w:oddVBand="0" w:evenVBand="0" w:oddHBand="0" w:evenHBand="1" w:firstRowFirstColumn="0" w:firstRowLastColumn="0" w:lastRowFirstColumn="0" w:lastRowLastColumn="0"/>
            </w:pPr>
            <w:proofErr w:type="gramStart"/>
            <w:r>
              <w:t>61:F</w:t>
            </w:r>
            <w:proofErr w:type="gramEnd"/>
            <w:r>
              <w:t>2020/</w:t>
            </w:r>
            <w:r w:rsidR="46B020F1">
              <w:t>0</w:t>
            </w:r>
            <w:r>
              <w:t>6798</w:t>
            </w:r>
          </w:p>
        </w:tc>
      </w:tr>
    </w:tbl>
    <w:p w14:paraId="45892EED" w14:textId="77777777" w:rsidR="00832B35" w:rsidRDefault="00832B35" w:rsidP="00AC6B94">
      <w:pPr>
        <w:jc w:val="both"/>
      </w:pPr>
    </w:p>
    <w:tbl>
      <w:tblPr>
        <w:tblStyle w:val="NTGtable1"/>
        <w:tblW w:w="10341" w:type="dxa"/>
        <w:tblLayout w:type="fixed"/>
        <w:tblLook w:val="0120" w:firstRow="1" w:lastRow="0" w:firstColumn="0" w:lastColumn="1" w:noHBand="0" w:noVBand="0"/>
      </w:tblPr>
      <w:tblGrid>
        <w:gridCol w:w="1128"/>
        <w:gridCol w:w="2268"/>
        <w:gridCol w:w="1905"/>
        <w:gridCol w:w="5040"/>
      </w:tblGrid>
      <w:tr w:rsidR="003223FE" w:rsidRPr="00050358" w14:paraId="41C0C02E" w14:textId="77777777" w:rsidTr="038513E0">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ADA167C" w14:textId="77777777" w:rsidR="003223FE" w:rsidRPr="00050358" w:rsidRDefault="003223FE" w:rsidP="00AC6B94">
            <w:pPr>
              <w:jc w:val="both"/>
            </w:pPr>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5B9D6B76" w14:textId="77777777" w:rsidR="003223FE" w:rsidRPr="00050358" w:rsidRDefault="003223FE" w:rsidP="00AC6B94">
            <w:pPr>
              <w:jc w:val="both"/>
            </w:pPr>
            <w:r w:rsidRPr="00050358">
              <w:t>Date</w:t>
            </w:r>
          </w:p>
        </w:tc>
        <w:tc>
          <w:tcPr>
            <w:cnfStyle w:val="000010000000" w:firstRow="0" w:lastRow="0" w:firstColumn="0" w:lastColumn="0" w:oddVBand="1" w:evenVBand="0" w:oddHBand="0" w:evenHBand="0" w:firstRowFirstColumn="0" w:firstRowLastColumn="0" w:lastRowFirstColumn="0" w:lastRowLastColumn="0"/>
            <w:tcW w:w="1905" w:type="dxa"/>
          </w:tcPr>
          <w:p w14:paraId="41307498" w14:textId="77777777" w:rsidR="003223FE" w:rsidRPr="00050358" w:rsidRDefault="003223FE" w:rsidP="00AC6B94">
            <w:pPr>
              <w:jc w:val="both"/>
            </w:pPr>
            <w:r w:rsidRPr="00050358">
              <w:t>Author</w:t>
            </w:r>
          </w:p>
        </w:tc>
        <w:tc>
          <w:tcPr>
            <w:cnfStyle w:val="000100001000" w:firstRow="0" w:lastRow="0" w:firstColumn="0" w:lastColumn="1" w:oddVBand="0" w:evenVBand="0" w:oddHBand="0" w:evenHBand="0" w:firstRowFirstColumn="0" w:firstRowLastColumn="1" w:lastRowFirstColumn="0" w:lastRowLastColumn="0"/>
            <w:tcW w:w="5040" w:type="dxa"/>
          </w:tcPr>
          <w:p w14:paraId="7AF5C62E" w14:textId="77777777" w:rsidR="003223FE" w:rsidRPr="00050358" w:rsidRDefault="003223FE" w:rsidP="00AC6B94">
            <w:pPr>
              <w:jc w:val="both"/>
            </w:pPr>
            <w:r w:rsidRPr="00050358">
              <w:t>Changes made</w:t>
            </w:r>
          </w:p>
        </w:tc>
      </w:tr>
      <w:tr w:rsidR="00CE12DA" w:rsidRPr="00050358" w14:paraId="29FB020F" w14:textId="77777777" w:rsidTr="038513E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7FA1757" w14:textId="7D1D5E86" w:rsidR="00CE12DA" w:rsidRPr="005128DE" w:rsidRDefault="00CE12DA" w:rsidP="00AC6B94">
            <w:pPr>
              <w:jc w:val="both"/>
            </w:pPr>
            <w:r w:rsidRPr="005128DE">
              <w:t>1.0</w:t>
            </w:r>
          </w:p>
        </w:tc>
        <w:tc>
          <w:tcPr>
            <w:cnfStyle w:val="000001000000" w:firstRow="0" w:lastRow="0" w:firstColumn="0" w:lastColumn="0" w:oddVBand="0" w:evenVBand="1" w:oddHBand="0" w:evenHBand="0" w:firstRowFirstColumn="0" w:firstRowLastColumn="0" w:lastRowFirstColumn="0" w:lastRowLastColumn="0"/>
            <w:tcW w:w="2268" w:type="dxa"/>
          </w:tcPr>
          <w:p w14:paraId="205E0E7E" w14:textId="38D4B75F" w:rsidR="00CE12DA" w:rsidRDefault="009549B8" w:rsidP="00AC6B94">
            <w:pPr>
              <w:jc w:val="both"/>
            </w:pPr>
            <w:r>
              <w:t>16/03/2015</w:t>
            </w:r>
          </w:p>
        </w:tc>
        <w:tc>
          <w:tcPr>
            <w:cnfStyle w:val="000010000000" w:firstRow="0" w:lastRow="0" w:firstColumn="0" w:lastColumn="0" w:oddVBand="1" w:evenVBand="0" w:oddHBand="0" w:evenHBand="0" w:firstRowFirstColumn="0" w:firstRowLastColumn="0" w:lastRowFirstColumn="0" w:lastRowLastColumn="0"/>
            <w:tcW w:w="1905" w:type="dxa"/>
          </w:tcPr>
          <w:p w14:paraId="535EBFDB" w14:textId="7F51EA87" w:rsidR="00CE12DA" w:rsidRDefault="00084725" w:rsidP="00AC6B94">
            <w:pPr>
              <w:jc w:val="both"/>
            </w:pPr>
            <w:r>
              <w:t xml:space="preserve">Director </w:t>
            </w:r>
            <w:r w:rsidR="007E30E2">
              <w:t>Po</w:t>
            </w:r>
            <w:r w:rsidR="00962B34">
              <w:t>licy</w:t>
            </w:r>
          </w:p>
        </w:tc>
        <w:tc>
          <w:tcPr>
            <w:cnfStyle w:val="000100000000" w:firstRow="0" w:lastRow="0" w:firstColumn="0" w:lastColumn="1" w:oddVBand="0" w:evenVBand="0" w:oddHBand="0" w:evenHBand="0" w:firstRowFirstColumn="0" w:firstRowLastColumn="0" w:lastRowFirstColumn="0" w:lastRowLastColumn="0"/>
            <w:tcW w:w="5040" w:type="dxa"/>
          </w:tcPr>
          <w:p w14:paraId="74F3045B" w14:textId="7EE72E15" w:rsidR="00CE12DA" w:rsidRPr="00EC1870" w:rsidRDefault="00446C08" w:rsidP="00AC6B94">
            <w:pPr>
              <w:jc w:val="both"/>
            </w:pPr>
            <w:r>
              <w:t xml:space="preserve">To guide case </w:t>
            </w:r>
            <w:r w:rsidR="00A81C42">
              <w:t>managers</w:t>
            </w:r>
            <w:r>
              <w:t xml:space="preserve"> on</w:t>
            </w:r>
            <w:r w:rsidR="1A840E16">
              <w:t xml:space="preserve"> </w:t>
            </w:r>
            <w:r>
              <w:t>the</w:t>
            </w:r>
            <w:r w:rsidR="07346D25">
              <w:t xml:space="preserve"> </w:t>
            </w:r>
            <w:r>
              <w:t xml:space="preserve">travel </w:t>
            </w:r>
            <w:r w:rsidR="00A81C42">
              <w:t>approvals</w:t>
            </w:r>
            <w:r>
              <w:t xml:space="preserve"> and </w:t>
            </w:r>
            <w:r w:rsidR="00A81C42">
              <w:t>consents required for travel by children in care</w:t>
            </w:r>
            <w:r w:rsidR="00D627FC">
              <w:t>.</w:t>
            </w:r>
          </w:p>
        </w:tc>
      </w:tr>
      <w:tr w:rsidR="0060065E" w:rsidRPr="00050358" w14:paraId="296219E8" w14:textId="77777777" w:rsidTr="038513E0">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63C9D75" w14:textId="1B1D5358" w:rsidR="0060065E" w:rsidRPr="005128DE" w:rsidRDefault="0060065E" w:rsidP="00AC6B94">
            <w:pPr>
              <w:jc w:val="both"/>
            </w:pPr>
            <w:r>
              <w:t>1.</w:t>
            </w:r>
            <w:r w:rsidR="008D1A78">
              <w:t>1</w:t>
            </w:r>
          </w:p>
        </w:tc>
        <w:tc>
          <w:tcPr>
            <w:cnfStyle w:val="000001000000" w:firstRow="0" w:lastRow="0" w:firstColumn="0" w:lastColumn="0" w:oddVBand="0" w:evenVBand="1" w:oddHBand="0" w:evenHBand="0" w:firstRowFirstColumn="0" w:firstRowLastColumn="0" w:lastRowFirstColumn="0" w:lastRowLastColumn="0"/>
            <w:tcW w:w="2268" w:type="dxa"/>
          </w:tcPr>
          <w:p w14:paraId="5E714FD8" w14:textId="2BE3FCC9" w:rsidR="0060065E" w:rsidRDefault="008D1A78" w:rsidP="00AC6B94">
            <w:pPr>
              <w:jc w:val="both"/>
            </w:pPr>
            <w:r>
              <w:t>16/01/2017</w:t>
            </w:r>
          </w:p>
        </w:tc>
        <w:tc>
          <w:tcPr>
            <w:cnfStyle w:val="000010000000" w:firstRow="0" w:lastRow="0" w:firstColumn="0" w:lastColumn="0" w:oddVBand="1" w:evenVBand="0" w:oddHBand="0" w:evenHBand="0" w:firstRowFirstColumn="0" w:firstRowLastColumn="0" w:lastRowFirstColumn="0" w:lastRowLastColumn="0"/>
            <w:tcW w:w="1905" w:type="dxa"/>
          </w:tcPr>
          <w:p w14:paraId="3C10F01B" w14:textId="72FDC1F4" w:rsidR="0060065E" w:rsidRDefault="008D1A78" w:rsidP="00AC6B94">
            <w:pPr>
              <w:jc w:val="both"/>
            </w:pPr>
            <w:r>
              <w:t>Director</w:t>
            </w:r>
            <w:r w:rsidR="00A5341C">
              <w:t xml:space="preserve"> Policy</w:t>
            </w:r>
          </w:p>
        </w:tc>
        <w:tc>
          <w:tcPr>
            <w:cnfStyle w:val="000100000000" w:firstRow="0" w:lastRow="0" w:firstColumn="0" w:lastColumn="1" w:oddVBand="0" w:evenVBand="0" w:oddHBand="0" w:evenHBand="0" w:firstRowFirstColumn="0" w:firstRowLastColumn="0" w:lastRowFirstColumn="0" w:lastRowLastColumn="0"/>
            <w:tcW w:w="5040" w:type="dxa"/>
          </w:tcPr>
          <w:p w14:paraId="70D7FF17" w14:textId="318AB254" w:rsidR="0060065E" w:rsidRPr="00EC1870" w:rsidRDefault="005B0E20" w:rsidP="00AC6B94">
            <w:pPr>
              <w:jc w:val="both"/>
            </w:pPr>
            <w:r>
              <w:t xml:space="preserve">Rebranding and amendments </w:t>
            </w:r>
            <w:r w:rsidR="006429F7">
              <w:t xml:space="preserve">to clarify approval </w:t>
            </w:r>
            <w:r w:rsidR="004B4F43">
              <w:t>requirements. Revision of international travel approvals to align with F</w:t>
            </w:r>
            <w:r w:rsidR="004B1422">
              <w:t xml:space="preserve">inancial Delegations December 29016, delegating </w:t>
            </w:r>
            <w:r w:rsidR="0063613C">
              <w:t>authority for approval to</w:t>
            </w:r>
            <w:r w:rsidR="00B83772">
              <w:t xml:space="preserve"> the Chief</w:t>
            </w:r>
            <w:r w:rsidR="0063613C">
              <w:t xml:space="preserve"> </w:t>
            </w:r>
            <w:r w:rsidR="00B83772">
              <w:t>E</w:t>
            </w:r>
            <w:r w:rsidR="0063613C">
              <w:t xml:space="preserve">xecutive </w:t>
            </w:r>
            <w:r w:rsidR="00061397">
              <w:t xml:space="preserve">Officer Territory Families. </w:t>
            </w:r>
          </w:p>
        </w:tc>
      </w:tr>
      <w:tr w:rsidR="00093325" w:rsidRPr="00050358" w14:paraId="2D24169F" w14:textId="77777777" w:rsidTr="038513E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6AAD092" w14:textId="2F7B5476" w:rsidR="00093325" w:rsidRPr="005128DE" w:rsidRDefault="00093325" w:rsidP="00AC6B94">
            <w:pPr>
              <w:jc w:val="both"/>
            </w:pPr>
            <w:r>
              <w:t>1.1.1</w:t>
            </w:r>
          </w:p>
        </w:tc>
        <w:sdt>
          <w:sdtPr>
            <w:id w:val="-1694764464"/>
            <w:placeholder>
              <w:docPart w:val="F9C88B95D4B04D0ABC8771C18AC4E779"/>
            </w:placeholder>
            <w:date w:fullDate="2017-02-06T00:00:00Z">
              <w:dateFormat w:val="d/MM/yyyy"/>
              <w:lid w:val="en-AU"/>
              <w:storeMappedDataAs w:val="dateTime"/>
              <w:calendar w:val="gregorian"/>
            </w:date>
          </w:sdtPr>
          <w:sdtEndPr/>
          <w:sdtContent>
            <w:tc>
              <w:tcPr>
                <w:cnfStyle w:val="000001000000" w:firstRow="0" w:lastRow="0" w:firstColumn="0" w:lastColumn="0" w:oddVBand="0" w:evenVBand="1" w:oddHBand="0" w:evenHBand="0" w:firstRowFirstColumn="0" w:firstRowLastColumn="0" w:lastRowFirstColumn="0" w:lastRowLastColumn="0"/>
                <w:tcW w:w="2268" w:type="dxa"/>
              </w:tcPr>
              <w:p w14:paraId="02103B39" w14:textId="5E4E3695" w:rsidR="00093325" w:rsidRDefault="00565280" w:rsidP="00AC6B94">
                <w:pPr>
                  <w:jc w:val="both"/>
                </w:pPr>
                <w:r>
                  <w:t>06/02/2017</w:t>
                </w:r>
              </w:p>
            </w:tc>
          </w:sdtContent>
        </w:sdt>
        <w:tc>
          <w:tcPr>
            <w:cnfStyle w:val="000010000000" w:firstRow="0" w:lastRow="0" w:firstColumn="0" w:lastColumn="0" w:oddVBand="1" w:evenVBand="0" w:oddHBand="0" w:evenHBand="0" w:firstRowFirstColumn="0" w:firstRowLastColumn="0" w:lastRowFirstColumn="0" w:lastRowLastColumn="0"/>
            <w:tcW w:w="1905" w:type="dxa"/>
          </w:tcPr>
          <w:p w14:paraId="43BCA670" w14:textId="28E1D37C" w:rsidR="00093325" w:rsidRDefault="00F167B0" w:rsidP="00AC6B94">
            <w:pPr>
              <w:jc w:val="both"/>
            </w:pPr>
            <w:r>
              <w:t>Director</w:t>
            </w:r>
            <w:r w:rsidR="2A2FDEA2">
              <w:t xml:space="preserve"> </w:t>
            </w:r>
            <w:r>
              <w:t>Policy</w:t>
            </w:r>
          </w:p>
        </w:tc>
        <w:tc>
          <w:tcPr>
            <w:cnfStyle w:val="000100000000" w:firstRow="0" w:lastRow="0" w:firstColumn="0" w:lastColumn="1" w:oddVBand="0" w:evenVBand="0" w:oddHBand="0" w:evenHBand="0" w:firstRowFirstColumn="0" w:firstRowLastColumn="0" w:lastRowFirstColumn="0" w:lastRowLastColumn="0"/>
            <w:tcW w:w="5040" w:type="dxa"/>
          </w:tcPr>
          <w:p w14:paraId="374A0163" w14:textId="441E4F78" w:rsidR="00093325" w:rsidRDefault="00F167B0" w:rsidP="00AC6B94">
            <w:pPr>
              <w:jc w:val="both"/>
            </w:pPr>
            <w:r>
              <w:t>U</w:t>
            </w:r>
            <w:r w:rsidR="00D627FC">
              <w:t>p</w:t>
            </w:r>
            <w:r>
              <w:t xml:space="preserve">dated </w:t>
            </w:r>
            <w:r w:rsidR="00D627FC">
              <w:t>links.</w:t>
            </w:r>
          </w:p>
        </w:tc>
      </w:tr>
      <w:tr w:rsidR="008B72AE" w:rsidRPr="00050358" w14:paraId="44FB4BDE" w14:textId="77777777" w:rsidTr="038513E0">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1D52EDD" w14:textId="7DBE7F64" w:rsidR="008B72AE" w:rsidRDefault="008B72AE" w:rsidP="00AC6B94">
            <w:pPr>
              <w:jc w:val="both"/>
            </w:pPr>
            <w:r>
              <w:t>1.2</w:t>
            </w:r>
          </w:p>
        </w:tc>
        <w:tc>
          <w:tcPr>
            <w:cnfStyle w:val="000001000000" w:firstRow="0" w:lastRow="0" w:firstColumn="0" w:lastColumn="0" w:oddVBand="0" w:evenVBand="1" w:oddHBand="0" w:evenHBand="0" w:firstRowFirstColumn="0" w:firstRowLastColumn="0" w:lastRowFirstColumn="0" w:lastRowLastColumn="0"/>
            <w:tcW w:w="2268" w:type="dxa"/>
          </w:tcPr>
          <w:p w14:paraId="6A737F4B" w14:textId="6781E61B" w:rsidR="008B72AE" w:rsidRDefault="00F65187" w:rsidP="00AC6B94">
            <w:pPr>
              <w:jc w:val="both"/>
            </w:pPr>
            <w:r>
              <w:t>27/03/</w:t>
            </w:r>
            <w:r w:rsidR="00144999">
              <w:t>2017</w:t>
            </w:r>
          </w:p>
        </w:tc>
        <w:tc>
          <w:tcPr>
            <w:cnfStyle w:val="000010000000" w:firstRow="0" w:lastRow="0" w:firstColumn="0" w:lastColumn="0" w:oddVBand="1" w:evenVBand="0" w:oddHBand="0" w:evenHBand="0" w:firstRowFirstColumn="0" w:firstRowLastColumn="0" w:lastRowFirstColumn="0" w:lastRowLastColumn="0"/>
            <w:tcW w:w="1905" w:type="dxa"/>
          </w:tcPr>
          <w:p w14:paraId="6BE74420" w14:textId="4209B7F9" w:rsidR="008B72AE" w:rsidRDefault="008726B5" w:rsidP="00AC6B94">
            <w:pPr>
              <w:jc w:val="both"/>
            </w:pPr>
            <w:r>
              <w:t>Directo</w:t>
            </w:r>
            <w:r w:rsidR="75951323">
              <w:t xml:space="preserve">r </w:t>
            </w:r>
            <w:r>
              <w:t>Policy</w:t>
            </w:r>
          </w:p>
        </w:tc>
        <w:tc>
          <w:tcPr>
            <w:cnfStyle w:val="000100000000" w:firstRow="0" w:lastRow="0" w:firstColumn="0" w:lastColumn="1" w:oddVBand="0" w:evenVBand="0" w:oddHBand="0" w:evenHBand="0" w:firstRowFirstColumn="0" w:firstRowLastColumn="0" w:lastRowFirstColumn="0" w:lastRowLastColumn="0"/>
            <w:tcW w:w="5040" w:type="dxa"/>
          </w:tcPr>
          <w:p w14:paraId="222D7557" w14:textId="2E98A2BB" w:rsidR="008B72AE" w:rsidRDefault="00B036B1" w:rsidP="00AC6B94">
            <w:pPr>
              <w:jc w:val="both"/>
            </w:pPr>
            <w:r>
              <w:t xml:space="preserve">Information added: CEO approval to drive NT Fleet vehicles interstate. Updated </w:t>
            </w:r>
            <w:r w:rsidR="008726B5">
              <w:t>Table 1.</w:t>
            </w:r>
          </w:p>
        </w:tc>
      </w:tr>
      <w:tr w:rsidR="00EC1870" w:rsidRPr="00050358" w14:paraId="402B49C4" w14:textId="77777777" w:rsidTr="038513E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BA4F7D7" w14:textId="46D6FE4D" w:rsidR="00EC1870" w:rsidRPr="005128DE" w:rsidRDefault="00EC1870" w:rsidP="00AC6B94">
            <w:pPr>
              <w:jc w:val="both"/>
            </w:pPr>
            <w:r w:rsidRPr="00BF3AC3">
              <w:t>1.21</w:t>
            </w:r>
          </w:p>
        </w:tc>
        <w:sdt>
          <w:sdtPr>
            <w:id w:val="1626118715"/>
            <w:placeholder>
              <w:docPart w:val="F98B1D587CEF481A975291906473E01A"/>
            </w:placeholder>
            <w:date w:fullDate="2017-07-21T00:00:00Z">
              <w:dateFormat w:val="d/MM/yyyy"/>
              <w:lid w:val="en-AU"/>
              <w:storeMappedDataAs w:val="dateTime"/>
              <w:calendar w:val="gregorian"/>
            </w:date>
          </w:sdtPr>
          <w:sdtEndPr/>
          <w:sdtContent>
            <w:tc>
              <w:tcPr>
                <w:cnfStyle w:val="000001000000" w:firstRow="0" w:lastRow="0" w:firstColumn="0" w:lastColumn="0" w:oddVBand="0" w:evenVBand="1" w:oddHBand="0" w:evenHBand="0" w:firstRowFirstColumn="0" w:firstRowLastColumn="0" w:lastRowFirstColumn="0" w:lastRowLastColumn="0"/>
                <w:tcW w:w="2268" w:type="dxa"/>
              </w:tcPr>
              <w:p w14:paraId="22C4A29D" w14:textId="54C8CCF1" w:rsidR="00EC1870" w:rsidRDefault="0053487E" w:rsidP="00AC6B94">
                <w:pPr>
                  <w:jc w:val="both"/>
                </w:pPr>
                <w:r w:rsidRPr="0053487E">
                  <w:t>21/07/2017</w:t>
                </w:r>
              </w:p>
            </w:tc>
          </w:sdtContent>
        </w:sdt>
        <w:tc>
          <w:tcPr>
            <w:cnfStyle w:val="000010000000" w:firstRow="0" w:lastRow="0" w:firstColumn="0" w:lastColumn="0" w:oddVBand="1" w:evenVBand="0" w:oddHBand="0" w:evenHBand="0" w:firstRowFirstColumn="0" w:firstRowLastColumn="0" w:lastRowFirstColumn="0" w:lastRowLastColumn="0"/>
            <w:tcW w:w="1905" w:type="dxa"/>
          </w:tcPr>
          <w:p w14:paraId="6C9F1AA7" w14:textId="2D47AD23" w:rsidR="00EC1870" w:rsidRDefault="00084725" w:rsidP="00AC6B94">
            <w:pPr>
              <w:jc w:val="both"/>
            </w:pPr>
            <w:r>
              <w:t>Director</w:t>
            </w:r>
            <w:r w:rsidR="49E6D8A7">
              <w:t xml:space="preserve"> </w:t>
            </w:r>
            <w:r w:rsidR="00EC683F">
              <w:t>Policy</w:t>
            </w:r>
          </w:p>
        </w:tc>
        <w:tc>
          <w:tcPr>
            <w:cnfStyle w:val="000100000000" w:firstRow="0" w:lastRow="0" w:firstColumn="0" w:lastColumn="1" w:oddVBand="0" w:evenVBand="0" w:oddHBand="0" w:evenHBand="0" w:firstRowFirstColumn="0" w:firstRowLastColumn="0" w:lastRowFirstColumn="0" w:lastRowLastColumn="0"/>
            <w:tcW w:w="5040" w:type="dxa"/>
          </w:tcPr>
          <w:p w14:paraId="2ECE6CA9" w14:textId="5AA7E456" w:rsidR="00EC1870" w:rsidRPr="00EC1870" w:rsidRDefault="00E451E6" w:rsidP="00AC6B94">
            <w:pPr>
              <w:jc w:val="both"/>
            </w:pPr>
            <w:r>
              <w:t>Formatting and recording content. Metadata updates.</w:t>
            </w:r>
          </w:p>
        </w:tc>
      </w:tr>
      <w:tr w:rsidR="00CF2ED2" w:rsidRPr="00050358" w14:paraId="6F929065" w14:textId="77777777" w:rsidTr="038513E0">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A998D17" w14:textId="2D39FF75" w:rsidR="00CF2ED2" w:rsidRPr="00050358" w:rsidRDefault="00E97783" w:rsidP="00AC6B94">
            <w:pPr>
              <w:jc w:val="both"/>
            </w:pPr>
            <w:sdt>
              <w:sdtPr>
                <w:id w:val="-1159302115"/>
                <w:placeholder>
                  <w:docPart w:val="A79F9FCF9111482F9BB1971FAAFB3B5D"/>
                </w:placeholder>
                <w:date>
                  <w:dateFormat w:val="d/MM/yyyy"/>
                  <w:lid w:val="en-AU"/>
                  <w:storeMappedDataAs w:val="dateTime"/>
                  <w:calendar w:val="gregorian"/>
                </w:date>
              </w:sdtPr>
              <w:sdtEndPr/>
              <w:sdtContent>
                <w:r w:rsidR="00CF2ED2">
                  <w:t>1</w:t>
                </w:r>
              </w:sdtContent>
            </w:sdt>
            <w:r w:rsidR="00CF2ED2">
              <w:t>.4</w:t>
            </w:r>
          </w:p>
        </w:tc>
        <w:tc>
          <w:tcPr>
            <w:cnfStyle w:val="000001000000" w:firstRow="0" w:lastRow="0" w:firstColumn="0" w:lastColumn="0" w:oddVBand="0" w:evenVBand="1" w:oddHBand="0" w:evenHBand="0" w:firstRowFirstColumn="0" w:firstRowLastColumn="0" w:lastRowFirstColumn="0" w:lastRowLastColumn="0"/>
            <w:tcW w:w="2268" w:type="dxa"/>
          </w:tcPr>
          <w:sdt>
            <w:sdtPr>
              <w:id w:val="-731316299"/>
              <w:placeholder>
                <w:docPart w:val="620513AFE0D84E20BFAEBFE3CFD3A765"/>
              </w:placeholder>
              <w:date w:fullDate="2020-12-10T00:00:00Z">
                <w:dateFormat w:val="d/MM/yyyy"/>
                <w:lid w:val="en-AU"/>
                <w:storeMappedDataAs w:val="dateTime"/>
                <w:calendar w:val="gregorian"/>
              </w:date>
            </w:sdtPr>
            <w:sdtEndPr/>
            <w:sdtContent>
              <w:p w14:paraId="0FC65FCF" w14:textId="2EA97CFC" w:rsidR="00CF2ED2" w:rsidRPr="00050358" w:rsidRDefault="00CF2ED2" w:rsidP="00AC6B94">
                <w:pPr>
                  <w:jc w:val="both"/>
                </w:pPr>
                <w:r>
                  <w:t>10/12/2020</w:t>
                </w:r>
              </w:p>
            </w:sdtContent>
          </w:sdt>
        </w:tc>
        <w:tc>
          <w:tcPr>
            <w:cnfStyle w:val="000010000000" w:firstRow="0" w:lastRow="0" w:firstColumn="0" w:lastColumn="0" w:oddVBand="1" w:evenVBand="0" w:oddHBand="0" w:evenHBand="0" w:firstRowFirstColumn="0" w:firstRowLastColumn="0" w:lastRowFirstColumn="0" w:lastRowLastColumn="0"/>
            <w:tcW w:w="1905" w:type="dxa"/>
          </w:tcPr>
          <w:p w14:paraId="4856415F" w14:textId="25B0EA4A" w:rsidR="00CF2ED2" w:rsidRPr="00050358" w:rsidRDefault="00CF2ED2" w:rsidP="00AC6B94">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5040" w:type="dxa"/>
          </w:tcPr>
          <w:p w14:paraId="3016A3B1" w14:textId="0F18E3E4" w:rsidR="00CF2ED2" w:rsidRPr="00050358" w:rsidRDefault="00CF2ED2" w:rsidP="00AC6B94">
            <w:pPr>
              <w:jc w:val="both"/>
            </w:pPr>
            <w:r>
              <w:t>Updates to align consent and approval information with corresponding content in the current Corporate Services Handbook and Financial Delegations.</w:t>
            </w:r>
          </w:p>
        </w:tc>
      </w:tr>
      <w:tr w:rsidR="00CF2ED2" w:rsidRPr="00050358" w14:paraId="3994CBC1" w14:textId="77777777" w:rsidTr="038513E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64BA5D63" w14:textId="48EB4E7C" w:rsidR="00CF2ED2" w:rsidRPr="00050358" w:rsidRDefault="00CF2ED2" w:rsidP="00AC6B94">
            <w:pPr>
              <w:jc w:val="both"/>
            </w:pPr>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C9D91FA" w14:textId="062ECEC8" w:rsidR="00CF2ED2" w:rsidRPr="00050358" w:rsidRDefault="00CF2ED2" w:rsidP="643A020C">
            <w:r>
              <w:t>14/05/2025</w:t>
            </w:r>
          </w:p>
        </w:tc>
        <w:tc>
          <w:tcPr>
            <w:cnfStyle w:val="000010000000" w:firstRow="0" w:lastRow="0" w:firstColumn="0" w:lastColumn="0" w:oddVBand="1" w:evenVBand="0" w:oddHBand="0" w:evenHBand="0" w:firstRowFirstColumn="0" w:firstRowLastColumn="0" w:lastRowFirstColumn="0" w:lastRowLastColumn="0"/>
            <w:tcW w:w="1905" w:type="dxa"/>
            <w:tcBorders>
              <w:bottom w:val="nil"/>
            </w:tcBorders>
          </w:tcPr>
          <w:p w14:paraId="23F61D0E" w14:textId="36697D69" w:rsidR="00CF2ED2" w:rsidRPr="00050358" w:rsidRDefault="00CF2ED2" w:rsidP="643A020C">
            <w:r>
              <w:t>Finance Services/Agency Policy</w:t>
            </w:r>
            <w:r w:rsidR="12BB27FC">
              <w:t xml:space="preserve"> </w:t>
            </w:r>
            <w:r>
              <w:t>and Procedures</w:t>
            </w:r>
          </w:p>
        </w:tc>
        <w:tc>
          <w:tcPr>
            <w:cnfStyle w:val="000100000000" w:firstRow="0" w:lastRow="0" w:firstColumn="0" w:lastColumn="1" w:oddVBand="0" w:evenVBand="0" w:oddHBand="0" w:evenHBand="0" w:firstRowFirstColumn="0" w:firstRowLastColumn="0" w:lastRowFirstColumn="0" w:lastRowLastColumn="0"/>
            <w:tcW w:w="5040" w:type="dxa"/>
            <w:tcBorders>
              <w:bottom w:val="nil"/>
            </w:tcBorders>
          </w:tcPr>
          <w:p w14:paraId="33C577E1" w14:textId="689453AB" w:rsidR="00CF2ED2" w:rsidRPr="00050358" w:rsidRDefault="00CF2ED2" w:rsidP="00AC6B94">
            <w:pPr>
              <w:jc w:val="both"/>
            </w:pPr>
            <w:r>
              <w:t>Rebranded and added policy- purpose, scope, statement and detail. Included safety assessment for international travel, CEO memorandum template, and an update to child car restraints. The policy reflects change from CCIS to CMS, updates to practice terminology, and requirement that all child-related expenditure to be recorded in the CARE system. Reference to the CARE child travel request form template and child travel workflow.</w:t>
            </w:r>
          </w:p>
        </w:tc>
      </w:tr>
      <w:tr w:rsidR="00CF2ED2" w:rsidRPr="00050358" w14:paraId="768D2A0C" w14:textId="77777777" w:rsidTr="038513E0">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1C597CDD" w14:textId="285FCCEB" w:rsidR="00CF2ED2" w:rsidRPr="00050358" w:rsidRDefault="00976E0E" w:rsidP="00AC6B94">
            <w:pPr>
              <w:jc w:val="both"/>
            </w:pPr>
            <w:r>
              <w:t>2</w:t>
            </w:r>
            <w:r w:rsidR="00CF2ED2">
              <w:t>.0</w:t>
            </w:r>
            <w:r>
              <w:t>1</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3017E448" w14:textId="7AC0130C" w:rsidR="00CF2ED2" w:rsidRPr="00050358" w:rsidRDefault="0084074A" w:rsidP="00AC6B94">
            <w:pPr>
              <w:jc w:val="both"/>
            </w:pPr>
            <w:r>
              <w:t>16</w:t>
            </w:r>
            <w:r w:rsidR="00CF2ED2">
              <w:t>/</w:t>
            </w:r>
            <w:r w:rsidR="00234E9D">
              <w:t>01</w:t>
            </w:r>
            <w:r w:rsidR="00CF2ED2">
              <w:t>/202</w:t>
            </w:r>
            <w:r w:rsidR="00234E9D">
              <w:t>6</w:t>
            </w:r>
          </w:p>
        </w:tc>
        <w:tc>
          <w:tcPr>
            <w:cnfStyle w:val="000010000000" w:firstRow="0" w:lastRow="0" w:firstColumn="0" w:lastColumn="0" w:oddVBand="1" w:evenVBand="0" w:oddHBand="0" w:evenHBand="0" w:firstRowFirstColumn="0" w:firstRowLastColumn="0" w:lastRowFirstColumn="0" w:lastRowLastColumn="0"/>
            <w:tcW w:w="1905" w:type="dxa"/>
            <w:tcBorders>
              <w:bottom w:val="single" w:sz="4" w:space="0" w:color="343741" w:themeColor="text1"/>
            </w:tcBorders>
          </w:tcPr>
          <w:p w14:paraId="1F9D6843" w14:textId="4C52AE89" w:rsidR="00CF2ED2" w:rsidRPr="00050358" w:rsidRDefault="00CF2ED2" w:rsidP="00AC6B94">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5040" w:type="dxa"/>
            <w:tcBorders>
              <w:bottom w:val="single" w:sz="4" w:space="0" w:color="343741" w:themeColor="text1"/>
            </w:tcBorders>
          </w:tcPr>
          <w:p w14:paraId="74B59E77" w14:textId="0B9A6965" w:rsidR="00CF2ED2" w:rsidRPr="00050358" w:rsidRDefault="00565280" w:rsidP="643A020C">
            <w:r>
              <w:t xml:space="preserve">Placed on </w:t>
            </w:r>
            <w:r w:rsidR="00DC5B50">
              <w:t>Department of Children and Families c</w:t>
            </w:r>
            <w:r w:rsidR="4D49B2C1">
              <w:t xml:space="preserve">orporate </w:t>
            </w:r>
            <w:r w:rsidR="00A90B8D">
              <w:t>stationary</w:t>
            </w:r>
            <w:r w:rsidR="4D49B2C1">
              <w:t>. Hyperlinks</w:t>
            </w:r>
            <w:r w:rsidR="54B91AD2">
              <w:t xml:space="preserve"> </w:t>
            </w:r>
            <w:r w:rsidR="53E191A8">
              <w:t>updated</w:t>
            </w:r>
            <w:r w:rsidR="00D627FC">
              <w:t>.</w:t>
            </w:r>
          </w:p>
        </w:tc>
      </w:tr>
      <w:tr w:rsidR="69C92210" w14:paraId="2EC3ACCD" w14:textId="77777777" w:rsidTr="038513E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6BBA6D64" w14:textId="6C7B6659" w:rsidR="69C92210" w:rsidRDefault="4537519B" w:rsidP="69C92210">
            <w:pPr>
              <w:jc w:val="both"/>
            </w:pPr>
            <w:r>
              <w:t>2.02</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42B6C7EF" w14:textId="766C460D" w:rsidR="69C92210" w:rsidRDefault="4537519B" w:rsidP="69C92210">
            <w:pPr>
              <w:jc w:val="both"/>
            </w:pPr>
            <w:r>
              <w:t>28/01/2026</w:t>
            </w:r>
          </w:p>
        </w:tc>
        <w:tc>
          <w:tcPr>
            <w:cnfStyle w:val="000010000000" w:firstRow="0" w:lastRow="0" w:firstColumn="0" w:lastColumn="0" w:oddVBand="1" w:evenVBand="0" w:oddHBand="0" w:evenHBand="0" w:firstRowFirstColumn="0" w:firstRowLastColumn="0" w:lastRowFirstColumn="0" w:lastRowLastColumn="0"/>
            <w:tcW w:w="1905" w:type="dxa"/>
            <w:tcBorders>
              <w:bottom w:val="single" w:sz="4" w:space="0" w:color="343741" w:themeColor="text1"/>
            </w:tcBorders>
          </w:tcPr>
          <w:p w14:paraId="77F5A2CB" w14:textId="3CE36B76" w:rsidR="69C92210" w:rsidRDefault="4537519B" w:rsidP="69C92210">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5040" w:type="dxa"/>
            <w:tcBorders>
              <w:bottom w:val="single" w:sz="4" w:space="0" w:color="343741" w:themeColor="text1"/>
            </w:tcBorders>
          </w:tcPr>
          <w:p w14:paraId="3EB25F45" w14:textId="3290AC73" w:rsidR="69C92210" w:rsidRDefault="4537519B" w:rsidP="69C92210">
            <w:r>
              <w:t xml:space="preserve">Corrected title from </w:t>
            </w:r>
            <w:r w:rsidRPr="009958AB">
              <w:rPr>
                <w:i/>
                <w:iCs/>
              </w:rPr>
              <w:t>Travel for Children Policy</w:t>
            </w:r>
            <w:r>
              <w:t xml:space="preserve"> to </w:t>
            </w:r>
            <w:r w:rsidRPr="009958AB">
              <w:rPr>
                <w:i/>
                <w:iCs/>
              </w:rPr>
              <w:t>Travel for Children in Care Policy</w:t>
            </w:r>
            <w:r w:rsidR="003524DC">
              <w:t>, reinstated Table 1</w:t>
            </w:r>
            <w:r w:rsidR="00C80238">
              <w:t>: Travel approval and consent requirements.</w:t>
            </w:r>
          </w:p>
        </w:tc>
      </w:tr>
      <w:tr w:rsidR="28624362" w14:paraId="3FC709B7" w14:textId="77777777" w:rsidTr="038513E0">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4D404E94" w14:textId="4F0FA078" w:rsidR="28624362" w:rsidRDefault="00337F3C" w:rsidP="28624362">
            <w:pPr>
              <w:jc w:val="both"/>
            </w:pPr>
            <w:r>
              <w:t>3.0</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753AB963" w14:textId="351EBAF7" w:rsidR="28624362" w:rsidRDefault="00EF3B41" w:rsidP="28624362">
            <w:pPr>
              <w:jc w:val="both"/>
            </w:pPr>
            <w:r>
              <w:t>1</w:t>
            </w:r>
            <w:r w:rsidR="000D66FD">
              <w:t>2</w:t>
            </w:r>
            <w:r w:rsidR="00770662">
              <w:t>/</w:t>
            </w:r>
            <w:r>
              <w:t>06</w:t>
            </w:r>
            <w:r w:rsidR="00217D55">
              <w:t>/2026</w:t>
            </w:r>
          </w:p>
        </w:tc>
        <w:tc>
          <w:tcPr>
            <w:cnfStyle w:val="000010000000" w:firstRow="0" w:lastRow="0" w:firstColumn="0" w:lastColumn="0" w:oddVBand="1" w:evenVBand="0" w:oddHBand="0" w:evenHBand="0" w:firstRowFirstColumn="0" w:firstRowLastColumn="0" w:lastRowFirstColumn="0" w:lastRowLastColumn="0"/>
            <w:tcW w:w="1905" w:type="dxa"/>
            <w:tcBorders>
              <w:bottom w:val="single" w:sz="4" w:space="0" w:color="343741" w:themeColor="text1"/>
            </w:tcBorders>
          </w:tcPr>
          <w:p w14:paraId="7B16D14C" w14:textId="0191CC87" w:rsidR="28624362" w:rsidRDefault="7AE5223F" w:rsidP="28624362">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5040" w:type="dxa"/>
            <w:tcBorders>
              <w:bottom w:val="single" w:sz="4" w:space="0" w:color="343741" w:themeColor="text1"/>
            </w:tcBorders>
          </w:tcPr>
          <w:p w14:paraId="6C551813" w14:textId="04A28456" w:rsidR="28624362" w:rsidRPr="00782E7E" w:rsidRDefault="7DF49916" w:rsidP="28624362">
            <w:r>
              <w:t xml:space="preserve">Added </w:t>
            </w:r>
            <w:r w:rsidR="008F7814">
              <w:t xml:space="preserve">section 5: </w:t>
            </w:r>
            <w:r w:rsidRPr="008F7814">
              <w:rPr>
                <w:i/>
                <w:iCs/>
              </w:rPr>
              <w:t xml:space="preserve">Travel during </w:t>
            </w:r>
            <w:r w:rsidR="00644940" w:rsidRPr="008F7814">
              <w:rPr>
                <w:i/>
                <w:iCs/>
              </w:rPr>
              <w:t>school semester</w:t>
            </w:r>
            <w:r w:rsidR="008F7814" w:rsidRPr="008F7814">
              <w:rPr>
                <w:i/>
                <w:iCs/>
              </w:rPr>
              <w:t xml:space="preserve"> section</w:t>
            </w:r>
            <w:r w:rsidR="008F7814">
              <w:rPr>
                <w:i/>
                <w:iCs/>
              </w:rPr>
              <w:t xml:space="preserve"> </w:t>
            </w:r>
            <w:r w:rsidR="008F7814" w:rsidRPr="00360FD9">
              <w:t>and</w:t>
            </w:r>
            <w:r w:rsidR="008F7814">
              <w:rPr>
                <w:i/>
                <w:iCs/>
              </w:rPr>
              <w:t xml:space="preserve"> </w:t>
            </w:r>
            <w:r w:rsidR="00360FD9">
              <w:rPr>
                <w:i/>
                <w:iCs/>
              </w:rPr>
              <w:t>Travel</w:t>
            </w:r>
            <w:r w:rsidR="00001F2C">
              <w:rPr>
                <w:i/>
                <w:iCs/>
              </w:rPr>
              <w:t xml:space="preserve"> for Children in Care</w:t>
            </w:r>
            <w:r w:rsidR="00360FD9">
              <w:rPr>
                <w:i/>
                <w:iCs/>
              </w:rPr>
              <w:t xml:space="preserve"> and </w:t>
            </w:r>
            <w:r w:rsidR="00217D55">
              <w:rPr>
                <w:i/>
                <w:iCs/>
              </w:rPr>
              <w:t>S</w:t>
            </w:r>
            <w:r w:rsidR="00360FD9">
              <w:rPr>
                <w:i/>
                <w:iCs/>
              </w:rPr>
              <w:t xml:space="preserve">chool </w:t>
            </w:r>
            <w:r w:rsidR="00217D55">
              <w:rPr>
                <w:i/>
                <w:iCs/>
              </w:rPr>
              <w:t>A</w:t>
            </w:r>
            <w:r w:rsidR="00360FD9">
              <w:rPr>
                <w:i/>
                <w:iCs/>
              </w:rPr>
              <w:t xml:space="preserve">ttendance </w:t>
            </w:r>
            <w:r w:rsidR="005F6E7C">
              <w:rPr>
                <w:i/>
                <w:iCs/>
              </w:rPr>
              <w:t>F</w:t>
            </w:r>
            <w:r w:rsidR="00360FD9">
              <w:rPr>
                <w:i/>
                <w:iCs/>
              </w:rPr>
              <w:t>lowchart.</w:t>
            </w:r>
            <w:r w:rsidR="00782E7E">
              <w:rPr>
                <w:i/>
                <w:iCs/>
              </w:rPr>
              <w:t xml:space="preserve"> </w:t>
            </w:r>
          </w:p>
        </w:tc>
      </w:tr>
    </w:tbl>
    <w:p w14:paraId="20930114" w14:textId="77777777" w:rsidR="003223FE" w:rsidRDefault="003223FE" w:rsidP="00AC6B94">
      <w:pPr>
        <w:jc w:val="both"/>
      </w:pPr>
    </w:p>
    <w:p w14:paraId="0C693969" w14:textId="204D32C6" w:rsidR="643A020C" w:rsidRDefault="643A020C" w:rsidP="643A020C">
      <w:pPr>
        <w:jc w:val="both"/>
      </w:pPr>
    </w:p>
    <w:tbl>
      <w:tblPr>
        <w:tblStyle w:val="NTGtable1"/>
        <w:tblW w:w="10341" w:type="dxa"/>
        <w:tblLayout w:type="fixed"/>
        <w:tblLook w:val="0120" w:firstRow="1" w:lastRow="0" w:firstColumn="0" w:lastColumn="1" w:noHBand="0" w:noVBand="0"/>
      </w:tblPr>
      <w:tblGrid>
        <w:gridCol w:w="1979"/>
        <w:gridCol w:w="8362"/>
      </w:tblGrid>
      <w:tr w:rsidR="003223FE" w:rsidRPr="00E87DE1" w14:paraId="39BB09CE"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29D1357" w14:textId="77777777" w:rsidR="003223FE" w:rsidRPr="00E87DE1" w:rsidRDefault="003223FE" w:rsidP="00AC6B94">
            <w:pPr>
              <w:jc w:val="both"/>
            </w:pPr>
            <w:r w:rsidRPr="00E87DE1">
              <w:rPr>
                <w:w w:val="105"/>
              </w:rPr>
              <w:lastRenderedPageBreak/>
              <w:t>Acronyms</w:t>
            </w:r>
          </w:p>
        </w:tc>
        <w:tc>
          <w:tcPr>
            <w:cnfStyle w:val="000100001000" w:firstRow="0" w:lastRow="0" w:firstColumn="0" w:lastColumn="1" w:oddVBand="0" w:evenVBand="0" w:oddHBand="0" w:evenHBand="0" w:firstRowFirstColumn="0" w:firstRowLastColumn="1" w:lastRowFirstColumn="0" w:lastRowLastColumn="0"/>
            <w:tcW w:w="8362" w:type="dxa"/>
          </w:tcPr>
          <w:p w14:paraId="1EFBB77D" w14:textId="77777777" w:rsidR="003223FE" w:rsidRPr="00E87DE1" w:rsidRDefault="003223FE" w:rsidP="00AC6B94">
            <w:pPr>
              <w:jc w:val="both"/>
            </w:pPr>
            <w:r w:rsidRPr="00E87DE1">
              <w:rPr>
                <w:w w:val="105"/>
              </w:rPr>
              <w:t>Full</w:t>
            </w:r>
            <w:r w:rsidRPr="00E87DE1">
              <w:rPr>
                <w:spacing w:val="-17"/>
                <w:w w:val="105"/>
              </w:rPr>
              <w:t xml:space="preserve"> </w:t>
            </w:r>
            <w:r w:rsidRPr="00E87DE1">
              <w:rPr>
                <w:w w:val="105"/>
              </w:rPr>
              <w:t>form</w:t>
            </w:r>
          </w:p>
        </w:tc>
      </w:tr>
      <w:tr w:rsidR="00C57806" w:rsidRPr="00E87DE1" w14:paraId="64A39B69"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774040B" w14:textId="2FAA769A" w:rsidR="00C57806" w:rsidRPr="00050358" w:rsidRDefault="00C57806" w:rsidP="00AC6B94">
            <w:pPr>
              <w:jc w:val="both"/>
            </w:pPr>
            <w:r>
              <w:t>CEO</w:t>
            </w:r>
          </w:p>
        </w:tc>
        <w:tc>
          <w:tcPr>
            <w:cnfStyle w:val="000100000000" w:firstRow="0" w:lastRow="0" w:firstColumn="0" w:lastColumn="1" w:oddVBand="0" w:evenVBand="0" w:oddHBand="0" w:evenHBand="0" w:firstRowFirstColumn="0" w:firstRowLastColumn="0" w:lastRowFirstColumn="0" w:lastRowLastColumn="0"/>
            <w:tcW w:w="8362" w:type="dxa"/>
          </w:tcPr>
          <w:p w14:paraId="18CBFC88" w14:textId="18587DDD" w:rsidR="00C57806" w:rsidRPr="00050358" w:rsidRDefault="00C57806" w:rsidP="00AC6B94">
            <w:pPr>
              <w:jc w:val="both"/>
            </w:pPr>
            <w:r>
              <w:t>Chief Executive Officer</w:t>
            </w:r>
          </w:p>
        </w:tc>
      </w:tr>
      <w:tr w:rsidR="00C57806" w:rsidRPr="00E87DE1" w14:paraId="64931136" w14:textId="77777777" w:rsidTr="00760DD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738DF936" w14:textId="15E147BA" w:rsidR="00C57806" w:rsidRPr="00050358" w:rsidRDefault="00C57806" w:rsidP="00AC6B94">
            <w:pPr>
              <w:jc w:val="both"/>
            </w:pPr>
            <w:r w:rsidRPr="00003C95">
              <w:t>DCF</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289E864D" w14:textId="7E896623" w:rsidR="00C57806" w:rsidRPr="00050358" w:rsidRDefault="00C57806" w:rsidP="00AC6B94">
            <w:pPr>
              <w:jc w:val="both"/>
            </w:pPr>
            <w:r w:rsidRPr="00003C95">
              <w:t>Department of Children and Families</w:t>
            </w:r>
          </w:p>
        </w:tc>
      </w:tr>
      <w:tr w:rsidR="00317A56" w:rsidRPr="00E87DE1" w14:paraId="088C9943" w14:textId="77777777" w:rsidTr="00760DD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63951765" w14:textId="7B12A1E6" w:rsidR="00317A56" w:rsidRPr="00003C95" w:rsidRDefault="00317A56" w:rsidP="00AC6B94">
            <w:pPr>
              <w:jc w:val="both"/>
            </w:pPr>
            <w:r>
              <w:t>NT</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69AF6397" w14:textId="209E4EF6" w:rsidR="00317A56" w:rsidRPr="00003C95" w:rsidRDefault="00317A56" w:rsidP="00AC6B94">
            <w:pPr>
              <w:jc w:val="both"/>
            </w:pPr>
            <w:r>
              <w:t>Northern Territory</w:t>
            </w:r>
          </w:p>
        </w:tc>
      </w:tr>
      <w:tr w:rsidR="00C57806" w:rsidRPr="00E87DE1" w14:paraId="0704931F" w14:textId="77777777" w:rsidTr="00760DD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79082B44" w14:textId="78203610" w:rsidR="00C57806" w:rsidRPr="00050358" w:rsidRDefault="00C57806" w:rsidP="00AC6B94">
            <w:pPr>
              <w:jc w:val="both"/>
            </w:pPr>
            <w:r>
              <w:t>NTG</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4970CA10" w14:textId="06C6ECA4" w:rsidR="00C57806" w:rsidRPr="00050358" w:rsidRDefault="00C57806" w:rsidP="00AC6B94">
            <w:pPr>
              <w:jc w:val="both"/>
            </w:pPr>
            <w:r>
              <w:t>Northern Territory Government</w:t>
            </w:r>
          </w:p>
        </w:tc>
      </w:tr>
      <w:tr w:rsidR="00C57806" w:rsidRPr="00E87DE1" w14:paraId="0A7B1C5F" w14:textId="77777777" w:rsidTr="00760DD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0BDC529F" w14:textId="1871078D" w:rsidR="00C57806" w:rsidRPr="00050358" w:rsidRDefault="00C57806" w:rsidP="00AC6B94">
            <w:pPr>
              <w:jc w:val="both"/>
            </w:pPr>
            <w:r>
              <w:t>OO</w:t>
            </w:r>
            <w:r w:rsidRPr="00132C83">
              <w:t>HC</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1E5A54FC" w14:textId="433B7A00" w:rsidR="00C57806" w:rsidRPr="00050358" w:rsidRDefault="00C57806" w:rsidP="00AC6B94">
            <w:pPr>
              <w:jc w:val="both"/>
            </w:pPr>
            <w:r w:rsidRPr="00132C83">
              <w:t>Out-of-Home Care</w:t>
            </w:r>
          </w:p>
        </w:tc>
      </w:tr>
      <w:tr w:rsidR="00C57806" w:rsidRPr="00E87DE1" w14:paraId="684CEFCC" w14:textId="77777777" w:rsidTr="00760DD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21AB44DD" w14:textId="5BC41A4E" w:rsidR="00C57806" w:rsidRPr="00050358" w:rsidRDefault="00C57806" w:rsidP="00AC6B94">
            <w:pPr>
              <w:jc w:val="both"/>
            </w:pPr>
            <w:r>
              <w:t>PDS</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427D9F16" w14:textId="0D32070B" w:rsidR="00C57806" w:rsidRPr="00050358" w:rsidRDefault="00C57806" w:rsidP="00AC6B94">
            <w:pPr>
              <w:jc w:val="both"/>
            </w:pPr>
            <w:r>
              <w:t>Product disclosure statement</w:t>
            </w:r>
          </w:p>
        </w:tc>
      </w:tr>
      <w:tr w:rsidR="00C57806" w:rsidRPr="00E87DE1" w14:paraId="7DB9A12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F53BE9F" w14:textId="5344E944" w:rsidR="00C57806" w:rsidRPr="00050358" w:rsidRDefault="00C57806" w:rsidP="00AC6B94">
            <w:pPr>
              <w:jc w:val="both"/>
            </w:pPr>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4AC4DF5C" w14:textId="15B5BF5B" w:rsidR="00C57806" w:rsidRPr="00050358" w:rsidRDefault="00C57806" w:rsidP="00AC6B94">
            <w:pPr>
              <w:jc w:val="both"/>
            </w:pPr>
            <w:r>
              <w:t>Child Protection Practitioner</w:t>
            </w:r>
          </w:p>
        </w:tc>
      </w:tr>
      <w:tr w:rsidR="00C57806" w:rsidRPr="00E87DE1" w14:paraId="032444F4" w14:textId="77777777" w:rsidTr="00760DD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06773703" w14:textId="787ABDE1" w:rsidR="00C57806" w:rsidRPr="00050358" w:rsidRDefault="00C57806" w:rsidP="00AC6B94">
            <w:pPr>
              <w:jc w:val="both"/>
            </w:pPr>
            <w:r w:rsidRPr="00FE6311">
              <w:t>the Act</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2686241D" w14:textId="17D346F1" w:rsidR="00C57806" w:rsidRPr="00050358" w:rsidRDefault="00C57806" w:rsidP="00AC6B94">
            <w:pPr>
              <w:jc w:val="both"/>
            </w:pPr>
            <w:r w:rsidRPr="004D212E">
              <w:rPr>
                <w:i/>
              </w:rPr>
              <w:t>Care and Protection of Children Act 2007</w:t>
            </w:r>
          </w:p>
        </w:tc>
      </w:tr>
      <w:tr w:rsidR="00C57806" w:rsidRPr="00E87DE1" w14:paraId="2350C84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E4A68A0" w14:textId="1F555C1A" w:rsidR="00C57806" w:rsidRPr="00050358" w:rsidRDefault="00C57806" w:rsidP="00AC6B94">
            <w:pPr>
              <w:jc w:val="both"/>
            </w:pPr>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079CBECF" w14:textId="28BB0F0A" w:rsidR="00C57806" w:rsidRPr="00050358" w:rsidRDefault="00C57806" w:rsidP="00AC6B94">
            <w:pPr>
              <w:jc w:val="both"/>
            </w:pPr>
            <w:r>
              <w:t xml:space="preserve">Department of Children and Families </w:t>
            </w:r>
          </w:p>
        </w:tc>
      </w:tr>
      <w:tr w:rsidR="00C57806" w:rsidRPr="00E87DE1" w14:paraId="44C5874D"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CF077EB" w14:textId="2B3CB1F3" w:rsidR="00C57806" w:rsidRPr="00050358" w:rsidRDefault="00C57806" w:rsidP="00AC6B94">
            <w:pPr>
              <w:jc w:val="both"/>
            </w:pPr>
            <w:r>
              <w:t>TRIPS</w:t>
            </w:r>
          </w:p>
        </w:tc>
        <w:tc>
          <w:tcPr>
            <w:cnfStyle w:val="000100000000" w:firstRow="0" w:lastRow="0" w:firstColumn="0" w:lastColumn="1" w:oddVBand="0" w:evenVBand="0" w:oddHBand="0" w:evenHBand="0" w:firstRowFirstColumn="0" w:firstRowLastColumn="0" w:lastRowFirstColumn="0" w:lastRowLastColumn="0"/>
            <w:tcW w:w="8362" w:type="dxa"/>
          </w:tcPr>
          <w:p w14:paraId="70353880" w14:textId="52837D69" w:rsidR="00C57806" w:rsidRPr="00050358" w:rsidRDefault="00C57806" w:rsidP="00AC6B94">
            <w:pPr>
              <w:jc w:val="both"/>
            </w:pPr>
            <w:r w:rsidRPr="007954E8">
              <w:t>Travel Request Information</w:t>
            </w:r>
            <w:r>
              <w:t xml:space="preserve"> Processing System</w:t>
            </w:r>
          </w:p>
        </w:tc>
      </w:tr>
      <w:tr w:rsidR="00C57806" w:rsidRPr="00E87DE1" w14:paraId="285F1487"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58CAE6E" w14:textId="196EFF96" w:rsidR="00C57806" w:rsidRPr="00050358" w:rsidRDefault="00C57806" w:rsidP="00AC6B94">
            <w:pPr>
              <w:jc w:val="both"/>
            </w:pPr>
            <w:r>
              <w:t>TRM</w:t>
            </w:r>
          </w:p>
        </w:tc>
        <w:tc>
          <w:tcPr>
            <w:cnfStyle w:val="000100000000" w:firstRow="0" w:lastRow="0" w:firstColumn="0" w:lastColumn="1" w:oddVBand="0" w:evenVBand="0" w:oddHBand="0" w:evenHBand="0" w:firstRowFirstColumn="0" w:firstRowLastColumn="0" w:lastRowFirstColumn="0" w:lastRowLastColumn="0"/>
            <w:tcW w:w="8362" w:type="dxa"/>
          </w:tcPr>
          <w:p w14:paraId="110C8536" w14:textId="524FDA2F" w:rsidR="00C57806" w:rsidRPr="00050358" w:rsidRDefault="00C57806" w:rsidP="00AC6B94">
            <w:pPr>
              <w:jc w:val="both"/>
            </w:pPr>
            <w:r>
              <w:t>Territory Record Manager</w:t>
            </w:r>
          </w:p>
        </w:tc>
      </w:tr>
    </w:tbl>
    <w:p w14:paraId="7CB5B189" w14:textId="77777777" w:rsidR="00616C56" w:rsidRDefault="00616C56" w:rsidP="00AC6B94">
      <w:pPr>
        <w:jc w:val="both"/>
      </w:pPr>
    </w:p>
    <w:tbl>
      <w:tblPr>
        <w:tblStyle w:val="NTGtable1"/>
        <w:tblW w:w="10341" w:type="dxa"/>
        <w:tblLayout w:type="fixed"/>
        <w:tblLook w:val="0120" w:firstRow="1" w:lastRow="0" w:firstColumn="0" w:lastColumn="1" w:noHBand="0" w:noVBand="0"/>
      </w:tblPr>
      <w:tblGrid>
        <w:gridCol w:w="1979"/>
        <w:gridCol w:w="8362"/>
      </w:tblGrid>
      <w:tr w:rsidR="00F72BE0" w:rsidRPr="00E87DE1" w14:paraId="5ADA7A16" w14:textId="77777777" w:rsidTr="5A764B4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F75CDF4" w14:textId="2CC6CCA4" w:rsidR="00F72BE0" w:rsidRPr="00E87DE1" w:rsidRDefault="00F72BE0" w:rsidP="00AC6B94">
            <w:pPr>
              <w:jc w:val="both"/>
            </w:pPr>
            <w:r>
              <w:rPr>
                <w:w w:val="105"/>
              </w:rPr>
              <w:t>Term</w:t>
            </w:r>
          </w:p>
        </w:tc>
        <w:tc>
          <w:tcPr>
            <w:cnfStyle w:val="000100001000" w:firstRow="0" w:lastRow="0" w:firstColumn="0" w:lastColumn="1" w:oddVBand="0" w:evenVBand="0" w:oddHBand="0" w:evenHBand="0" w:firstRowFirstColumn="0" w:firstRowLastColumn="1" w:lastRowFirstColumn="0" w:lastRowLastColumn="0"/>
            <w:tcW w:w="8362" w:type="dxa"/>
          </w:tcPr>
          <w:p w14:paraId="356ABCD1" w14:textId="232BC6DC" w:rsidR="00F72BE0" w:rsidRPr="00E87DE1" w:rsidRDefault="00F72BE0" w:rsidP="00AC6B94">
            <w:pPr>
              <w:jc w:val="both"/>
            </w:pPr>
            <w:r>
              <w:rPr>
                <w:w w:val="105"/>
              </w:rPr>
              <w:t>Definition</w:t>
            </w:r>
          </w:p>
        </w:tc>
      </w:tr>
      <w:tr w:rsidR="00F72BE0" w:rsidRPr="00E87DE1" w14:paraId="16CC68B8"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A8A87DF" w14:textId="587C21D2" w:rsidR="00F72BE0" w:rsidRPr="00050358" w:rsidRDefault="00F72BE0" w:rsidP="00AC6B94">
            <w:pPr>
              <w:jc w:val="both"/>
            </w:pPr>
            <w:r>
              <w:t>Authorised officer</w:t>
            </w:r>
          </w:p>
        </w:tc>
        <w:tc>
          <w:tcPr>
            <w:cnfStyle w:val="000100000000" w:firstRow="0" w:lastRow="0" w:firstColumn="0" w:lastColumn="1" w:oddVBand="0" w:evenVBand="0" w:oddHBand="0" w:evenHBand="0" w:firstRowFirstColumn="0" w:firstRowLastColumn="0" w:lastRowFirstColumn="0" w:lastRowLastColumn="0"/>
            <w:tcW w:w="8362" w:type="dxa"/>
          </w:tcPr>
          <w:p w14:paraId="6CD14D94" w14:textId="77777777" w:rsidR="00F72BE0" w:rsidRDefault="00F72BE0" w:rsidP="00AC6B94">
            <w:pPr>
              <w:keepNext/>
              <w:suppressAutoHyphens/>
              <w:jc w:val="both"/>
              <w:rPr>
                <w:rFonts w:cs="Arial"/>
                <w:szCs w:val="24"/>
              </w:rPr>
            </w:pPr>
            <w:r w:rsidRPr="00E60AB1">
              <w:rPr>
                <w:rFonts w:cs="Arial"/>
                <w:szCs w:val="24"/>
              </w:rPr>
              <w:t xml:space="preserve">A Department of Children and Families officer can only be appointed as an authorised officer under the </w:t>
            </w:r>
            <w:hyperlink r:id="rId16" w:history="1">
              <w:r w:rsidRPr="00E60AB1">
                <w:rPr>
                  <w:rStyle w:val="Hyperlink"/>
                  <w:rFonts w:cs="Arial"/>
                  <w:i/>
                  <w:iCs/>
                  <w:szCs w:val="24"/>
                </w:rPr>
                <w:t>Care and Protection of Children Act 2007</w:t>
              </w:r>
            </w:hyperlink>
            <w:r w:rsidRPr="00E60AB1">
              <w:rPr>
                <w:rFonts w:cs="Arial"/>
                <w:szCs w:val="24"/>
              </w:rPr>
              <w:t xml:space="preserve"> (the Act) when:</w:t>
            </w:r>
          </w:p>
          <w:p w14:paraId="349A14B0" w14:textId="77777777" w:rsidR="00F72BE0" w:rsidRPr="00C114F4" w:rsidRDefault="00F72BE0" w:rsidP="00B51883">
            <w:pPr>
              <w:pStyle w:val="ListParagraph"/>
              <w:keepNext/>
              <w:numPr>
                <w:ilvl w:val="0"/>
                <w:numId w:val="10"/>
              </w:numPr>
              <w:suppressAutoHyphens/>
              <w:rPr>
                <w:rFonts w:eastAsia="Calibri" w:cs="Arial"/>
                <w:szCs w:val="24"/>
              </w:rPr>
            </w:pPr>
            <w:r w:rsidRPr="00F27420">
              <w:t>They are performing a role, or may be required to perform a role, that requires the use of authorised officer powers and functions as specified in the Act</w:t>
            </w:r>
            <w:r>
              <w:t xml:space="preserve"> </w:t>
            </w:r>
            <w:r w:rsidRPr="00F27420">
              <w:t>and</w:t>
            </w:r>
          </w:p>
          <w:p w14:paraId="16186966" w14:textId="77777777" w:rsidR="00F72BE0" w:rsidRPr="00F72BE0" w:rsidRDefault="00F72BE0" w:rsidP="00B51883">
            <w:pPr>
              <w:pStyle w:val="ListParagraph"/>
              <w:numPr>
                <w:ilvl w:val="0"/>
                <w:numId w:val="10"/>
              </w:numPr>
            </w:pPr>
            <w:r w:rsidRPr="00F72BE0">
              <w:t>They have completed the core mandatory face to face pre-service training for frontline staff, as outlined in the appointment process.</w:t>
            </w:r>
            <w:bookmarkStart w:id="0" w:name="_Appointment_Process"/>
            <w:bookmarkEnd w:id="0"/>
            <w:r w:rsidRPr="00F72BE0">
              <w:t xml:space="preserve"> </w:t>
            </w:r>
          </w:p>
          <w:p w14:paraId="7F8B1C5F" w14:textId="41903024" w:rsidR="00F72BE0" w:rsidRPr="00050358" w:rsidRDefault="00F72BE0" w:rsidP="00AC6B94">
            <w:pPr>
              <w:jc w:val="both"/>
            </w:pPr>
            <w:r>
              <w:rPr>
                <w:rFonts w:eastAsiaTheme="minorEastAsia"/>
                <w:iCs/>
              </w:rPr>
              <w:t xml:space="preserve">Refer to </w:t>
            </w:r>
            <w:hyperlink r:id="rId17" w:history="1">
              <w:r>
                <w:rPr>
                  <w:rStyle w:val="Hyperlink"/>
                  <w:rFonts w:eastAsiaTheme="minorEastAsia"/>
                  <w:iCs/>
                </w:rPr>
                <w:t>Authorised o</w:t>
              </w:r>
              <w:r w:rsidRPr="003452DC">
                <w:rPr>
                  <w:rStyle w:val="Hyperlink"/>
                  <w:rFonts w:eastAsiaTheme="minorEastAsia"/>
                  <w:iCs/>
                </w:rPr>
                <w:t>fficer procedure</w:t>
              </w:r>
            </w:hyperlink>
            <w:r>
              <w:rPr>
                <w:rFonts w:eastAsiaTheme="minorEastAsia"/>
                <w:iCs/>
              </w:rPr>
              <w:t>.</w:t>
            </w:r>
          </w:p>
        </w:tc>
      </w:tr>
      <w:tr w:rsidR="00F72BE0" w:rsidRPr="00E87DE1" w14:paraId="4B15A911"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ADA063A" w14:textId="64DAF155" w:rsidR="00F72BE0" w:rsidRPr="00050358" w:rsidRDefault="00F72BE0" w:rsidP="00AC6B94">
            <w:pPr>
              <w:jc w:val="both"/>
            </w:pPr>
            <w:r>
              <w:t>Carer</w:t>
            </w:r>
          </w:p>
        </w:tc>
        <w:tc>
          <w:tcPr>
            <w:cnfStyle w:val="000100000000" w:firstRow="0" w:lastRow="0" w:firstColumn="0" w:lastColumn="1" w:oddVBand="0" w:evenVBand="0" w:oddHBand="0" w:evenHBand="0" w:firstRowFirstColumn="0" w:firstRowLastColumn="0" w:lastRowFirstColumn="0" w:lastRowLastColumn="0"/>
            <w:tcW w:w="8362" w:type="dxa"/>
          </w:tcPr>
          <w:p w14:paraId="592DBF6D" w14:textId="660173AE" w:rsidR="00F72BE0" w:rsidRPr="00050358" w:rsidRDefault="00F72BE0" w:rsidP="00AC6B94">
            <w:pPr>
              <w:jc w:val="both"/>
            </w:pPr>
            <w:r>
              <w:t xml:space="preserve">Authorised foster and kinship carer </w:t>
            </w:r>
          </w:p>
        </w:tc>
      </w:tr>
      <w:tr w:rsidR="00F72BE0" w:rsidRPr="00E87DE1" w14:paraId="7E573505"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903BD4E" w14:textId="3A9B2CA6" w:rsidR="00F72BE0" w:rsidRPr="00050358" w:rsidRDefault="00F72BE0" w:rsidP="00AC6B94">
            <w:pPr>
              <w:jc w:val="both"/>
            </w:pPr>
            <w:r>
              <w:t>Child</w:t>
            </w:r>
          </w:p>
        </w:tc>
        <w:tc>
          <w:tcPr>
            <w:cnfStyle w:val="000100000000" w:firstRow="0" w:lastRow="0" w:firstColumn="0" w:lastColumn="1" w:oddVBand="0" w:evenVBand="0" w:oddHBand="0" w:evenHBand="0" w:firstRowFirstColumn="0" w:firstRowLastColumn="0" w:lastRowFirstColumn="0" w:lastRowLastColumn="0"/>
            <w:tcW w:w="8362" w:type="dxa"/>
          </w:tcPr>
          <w:p w14:paraId="3F8221CB" w14:textId="7505A587" w:rsidR="00F72BE0" w:rsidRPr="00050358" w:rsidRDefault="00F72BE0" w:rsidP="00AC6B94">
            <w:pPr>
              <w:jc w:val="both"/>
            </w:pPr>
            <w:r>
              <w:t>A person less than 18 years or a person apparently less than 18 years if person’s age cannot be proved.</w:t>
            </w:r>
          </w:p>
        </w:tc>
      </w:tr>
      <w:tr w:rsidR="00F72BE0" w:rsidRPr="00E87DE1" w14:paraId="0E96E3C7"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299FD92" w14:textId="0D77AFA3" w:rsidR="00F72BE0" w:rsidRPr="00050358" w:rsidRDefault="00F72BE0" w:rsidP="00AC6B94">
            <w:pPr>
              <w:jc w:val="both"/>
            </w:pPr>
            <w:r>
              <w:t>Child in care</w:t>
            </w:r>
          </w:p>
        </w:tc>
        <w:tc>
          <w:tcPr>
            <w:cnfStyle w:val="000100000000" w:firstRow="0" w:lastRow="0" w:firstColumn="0" w:lastColumn="1" w:oddVBand="0" w:evenVBand="0" w:oddHBand="0" w:evenHBand="0" w:firstRowFirstColumn="0" w:firstRowLastColumn="0" w:lastRowFirstColumn="0" w:lastRowLastColumn="0"/>
            <w:tcW w:w="8362" w:type="dxa"/>
          </w:tcPr>
          <w:p w14:paraId="18A1B484" w14:textId="78E5F21C" w:rsidR="00F72BE0" w:rsidRPr="00050358" w:rsidRDefault="00F72BE0" w:rsidP="00AC6B94">
            <w:pPr>
              <w:jc w:val="both"/>
            </w:pPr>
            <w:r>
              <w:t>The child is under a temporary placement arrangement, provisional protection, CEO has daily care and control under an order of the Court (e.g. protection order).</w:t>
            </w:r>
          </w:p>
        </w:tc>
      </w:tr>
      <w:tr w:rsidR="00F72BE0" w:rsidRPr="00E87DE1" w14:paraId="0CA1B483" w14:textId="77777777" w:rsidTr="5A764B4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DAD0922" w14:textId="3B54A820" w:rsidR="00F72BE0" w:rsidRPr="00050358" w:rsidRDefault="00F72BE0" w:rsidP="00AC6B94">
            <w:pPr>
              <w:jc w:val="both"/>
            </w:pPr>
            <w:r>
              <w:t>Delegated officer</w:t>
            </w:r>
          </w:p>
        </w:tc>
        <w:tc>
          <w:tcPr>
            <w:cnfStyle w:val="000100000000" w:firstRow="0" w:lastRow="0" w:firstColumn="0" w:lastColumn="1" w:oddVBand="0" w:evenVBand="0" w:oddHBand="0" w:evenHBand="0" w:firstRowFirstColumn="0" w:firstRowLastColumn="0" w:lastRowFirstColumn="0" w:lastRowLastColumn="0"/>
            <w:tcW w:w="8362" w:type="dxa"/>
          </w:tcPr>
          <w:p w14:paraId="02442DE7" w14:textId="7913079A" w:rsidR="00F72BE0" w:rsidRPr="00050358" w:rsidRDefault="00F72BE0" w:rsidP="00AC6B94">
            <w:pPr>
              <w:jc w:val="both"/>
            </w:pPr>
            <w:r>
              <w:t xml:space="preserve">The Act </w:t>
            </w:r>
            <w:r w:rsidRPr="009646BB">
              <w:t>gives the Chief Executive Offi</w:t>
            </w:r>
            <w:r>
              <w:t xml:space="preserve">cer (CEO) the authority to </w:t>
            </w:r>
            <w:r w:rsidRPr="009646BB">
              <w:t xml:space="preserve">protect children. The CEO can </w:t>
            </w:r>
            <w:r>
              <w:t>give</w:t>
            </w:r>
            <w:r w:rsidRPr="009646BB">
              <w:t xml:space="preserve"> specific powers and functions to </w:t>
            </w:r>
            <w:r>
              <w:t xml:space="preserve">Departmental </w:t>
            </w:r>
            <w:r w:rsidRPr="009646BB">
              <w:t xml:space="preserve">staff. This delegation is done in writing through a </w:t>
            </w:r>
            <w:r>
              <w:t xml:space="preserve">legally </w:t>
            </w:r>
            <w:r w:rsidRPr="009646BB">
              <w:t>si</w:t>
            </w:r>
            <w:r>
              <w:t>gned document, along with a list (i.e. schedule)</w:t>
            </w:r>
            <w:r w:rsidRPr="009646BB">
              <w:t xml:space="preserve"> of the powers and the staff positions that have been </w:t>
            </w:r>
            <w:r>
              <w:t>assigned</w:t>
            </w:r>
            <w:r w:rsidRPr="009646BB">
              <w:t xml:space="preserve"> these responsibilities.</w:t>
            </w:r>
            <w:r>
              <w:t xml:space="preserve"> Refer to </w:t>
            </w:r>
            <w:hyperlink r:id="rId18" w:history="1">
              <w:r>
                <w:rPr>
                  <w:rStyle w:val="Hyperlink"/>
                </w:rPr>
                <w:t>Care and P</w:t>
              </w:r>
              <w:r w:rsidRPr="003452DC">
                <w:rPr>
                  <w:rStyle w:val="Hyperlink"/>
                </w:rPr>
                <w:t>rotec</w:t>
              </w:r>
              <w:r>
                <w:rPr>
                  <w:rStyle w:val="Hyperlink"/>
                </w:rPr>
                <w:t>tion of Children D</w:t>
              </w:r>
              <w:r w:rsidRPr="003452DC">
                <w:rPr>
                  <w:rStyle w:val="Hyperlink"/>
                </w:rPr>
                <w:t>elegations</w:t>
              </w:r>
            </w:hyperlink>
            <w:r>
              <w:t>.</w:t>
            </w:r>
          </w:p>
        </w:tc>
      </w:tr>
      <w:tr w:rsidR="00B51B39" w:rsidRPr="00E87DE1" w14:paraId="5C8902D4" w14:textId="77777777" w:rsidTr="5A764B4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54F1C93" w14:textId="36BD8480" w:rsidR="00B51B39" w:rsidRDefault="00B51B39" w:rsidP="00AC6B94">
            <w:pPr>
              <w:jc w:val="both"/>
            </w:pPr>
            <w:r>
              <w:t>Dual enrolment</w:t>
            </w:r>
          </w:p>
        </w:tc>
        <w:tc>
          <w:tcPr>
            <w:cnfStyle w:val="000100000000" w:firstRow="0" w:lastRow="0" w:firstColumn="0" w:lastColumn="1" w:oddVBand="0" w:evenVBand="0" w:oddHBand="0" w:evenHBand="0" w:firstRowFirstColumn="0" w:firstRowLastColumn="0" w:lastRowFirstColumn="0" w:lastRowLastColumn="0"/>
            <w:tcW w:w="8362" w:type="dxa"/>
          </w:tcPr>
          <w:p w14:paraId="070817E3" w14:textId="55699524" w:rsidR="00B51B39" w:rsidRDefault="00EC5732" w:rsidP="00AC6B94">
            <w:pPr>
              <w:jc w:val="both"/>
            </w:pPr>
            <w:r w:rsidRPr="00EC5732">
              <w:t xml:space="preserve">In the NT school system, dual enrolment means a student is formally enrolled in two or more schools simultaneously. This arrangement accommodates specific circumstances, such as shared custody, </w:t>
            </w:r>
            <w:r w:rsidR="00A44BEE">
              <w:t xml:space="preserve">cultural </w:t>
            </w:r>
            <w:r w:rsidR="00CF4C11">
              <w:t>connections</w:t>
            </w:r>
            <w:r w:rsidR="00A44BEE">
              <w:t xml:space="preserve"> to another community, </w:t>
            </w:r>
            <w:r w:rsidRPr="00EC5732">
              <w:t>significant mobility, or needing access to speciali</w:t>
            </w:r>
            <w:r>
              <w:t>s</w:t>
            </w:r>
            <w:r w:rsidRPr="00EC5732">
              <w:t>ed curriculum/services not available at the main school</w:t>
            </w:r>
            <w:r>
              <w:t>.</w:t>
            </w:r>
          </w:p>
        </w:tc>
      </w:tr>
    </w:tbl>
    <w:p w14:paraId="7E579F2F" w14:textId="77777777" w:rsidR="00F72BE0" w:rsidRDefault="00F72BE0" w:rsidP="00AC6B94">
      <w:pPr>
        <w:jc w:val="both"/>
      </w:pPr>
      <w:r>
        <w:br w:type="page"/>
      </w:r>
    </w:p>
    <w:sdt>
      <w:sdtPr>
        <w:rPr>
          <w:rFonts w:ascii="Lato" w:eastAsia="Calibri" w:hAnsi="Lato" w:cs="Times New Roman"/>
          <w:b/>
          <w:bCs w:val="0"/>
          <w:color w:val="auto"/>
          <w:sz w:val="22"/>
          <w:szCs w:val="22"/>
          <w:lang w:eastAsia="en-US"/>
        </w:rPr>
        <w:id w:val="-88318220"/>
        <w:docPartObj>
          <w:docPartGallery w:val="Table of Contents"/>
          <w:docPartUnique/>
        </w:docPartObj>
      </w:sdtPr>
      <w:sdtEndPr>
        <w:rPr>
          <w:b w:val="0"/>
          <w:noProof/>
        </w:rPr>
      </w:sdtEndPr>
      <w:sdtContent>
        <w:p w14:paraId="2C5F8CC3" w14:textId="77777777" w:rsidR="00964B22" w:rsidRPr="00422874" w:rsidRDefault="00964B22" w:rsidP="00CC6DC1">
          <w:pPr>
            <w:pStyle w:val="TOCHeading"/>
            <w:rPr>
              <w:lang w:eastAsia="ja-JP"/>
            </w:rPr>
          </w:pPr>
          <w:r w:rsidRPr="00422874">
            <w:t>Contents</w:t>
          </w:r>
        </w:p>
        <w:p w14:paraId="2D24207B" w14:textId="552C8DB8" w:rsidR="00A55846"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8971042" w:history="1">
            <w:r w:rsidR="00A55846" w:rsidRPr="00DC013B">
              <w:rPr>
                <w:rStyle w:val="Hyperlink"/>
                <w:noProof/>
              </w:rPr>
              <w:t>1. Purpose</w:t>
            </w:r>
            <w:r w:rsidR="00A55846">
              <w:rPr>
                <w:noProof/>
                <w:webHidden/>
              </w:rPr>
              <w:tab/>
            </w:r>
            <w:r w:rsidR="00A55846">
              <w:rPr>
                <w:noProof/>
                <w:webHidden/>
              </w:rPr>
              <w:fldChar w:fldCharType="begin"/>
            </w:r>
            <w:r w:rsidR="00A55846">
              <w:rPr>
                <w:noProof/>
                <w:webHidden/>
              </w:rPr>
              <w:instrText xml:space="preserve"> PAGEREF _Toc228971042 \h </w:instrText>
            </w:r>
            <w:r w:rsidR="00A55846">
              <w:rPr>
                <w:noProof/>
                <w:webHidden/>
              </w:rPr>
            </w:r>
            <w:r w:rsidR="00A55846">
              <w:rPr>
                <w:noProof/>
                <w:webHidden/>
              </w:rPr>
              <w:fldChar w:fldCharType="separate"/>
            </w:r>
            <w:r w:rsidR="007657E5">
              <w:rPr>
                <w:noProof/>
                <w:webHidden/>
              </w:rPr>
              <w:t>5</w:t>
            </w:r>
            <w:r w:rsidR="00A55846">
              <w:rPr>
                <w:noProof/>
                <w:webHidden/>
              </w:rPr>
              <w:fldChar w:fldCharType="end"/>
            </w:r>
          </w:hyperlink>
        </w:p>
        <w:p w14:paraId="5DFED531" w14:textId="6F7F016B" w:rsidR="00A55846" w:rsidRDefault="00A55846">
          <w:pPr>
            <w:pStyle w:val="TOC1"/>
            <w:rPr>
              <w:rFonts w:asciiTheme="minorHAnsi" w:eastAsiaTheme="minorEastAsia" w:hAnsiTheme="minorHAnsi" w:cstheme="minorBidi"/>
              <w:b w:val="0"/>
              <w:noProof/>
              <w:kern w:val="2"/>
              <w:sz w:val="24"/>
              <w:szCs w:val="24"/>
              <w:lang w:eastAsia="en-AU"/>
              <w14:ligatures w14:val="standardContextual"/>
            </w:rPr>
          </w:pPr>
          <w:hyperlink w:anchor="_Toc228971043" w:history="1">
            <w:r w:rsidRPr="00DC013B">
              <w:rPr>
                <w:rStyle w:val="Hyperlink"/>
                <w:noProof/>
              </w:rPr>
              <w:t>2. Scope</w:t>
            </w:r>
            <w:r>
              <w:rPr>
                <w:noProof/>
                <w:webHidden/>
              </w:rPr>
              <w:tab/>
            </w:r>
            <w:r>
              <w:rPr>
                <w:noProof/>
                <w:webHidden/>
              </w:rPr>
              <w:fldChar w:fldCharType="begin"/>
            </w:r>
            <w:r>
              <w:rPr>
                <w:noProof/>
                <w:webHidden/>
              </w:rPr>
              <w:instrText xml:space="preserve"> PAGEREF _Toc228971043 \h </w:instrText>
            </w:r>
            <w:r>
              <w:rPr>
                <w:noProof/>
                <w:webHidden/>
              </w:rPr>
            </w:r>
            <w:r>
              <w:rPr>
                <w:noProof/>
                <w:webHidden/>
              </w:rPr>
              <w:fldChar w:fldCharType="separate"/>
            </w:r>
            <w:r w:rsidR="007657E5">
              <w:rPr>
                <w:noProof/>
                <w:webHidden/>
              </w:rPr>
              <w:t>5</w:t>
            </w:r>
            <w:r>
              <w:rPr>
                <w:noProof/>
                <w:webHidden/>
              </w:rPr>
              <w:fldChar w:fldCharType="end"/>
            </w:r>
          </w:hyperlink>
        </w:p>
        <w:p w14:paraId="14458FB8" w14:textId="4D4AA7FB" w:rsidR="00A55846" w:rsidRDefault="00A55846">
          <w:pPr>
            <w:pStyle w:val="TOC1"/>
            <w:rPr>
              <w:rFonts w:asciiTheme="minorHAnsi" w:eastAsiaTheme="minorEastAsia" w:hAnsiTheme="minorHAnsi" w:cstheme="minorBidi"/>
              <w:b w:val="0"/>
              <w:noProof/>
              <w:kern w:val="2"/>
              <w:sz w:val="24"/>
              <w:szCs w:val="24"/>
              <w:lang w:eastAsia="en-AU"/>
              <w14:ligatures w14:val="standardContextual"/>
            </w:rPr>
          </w:pPr>
          <w:hyperlink w:anchor="_Toc228971044" w:history="1">
            <w:r w:rsidRPr="00DC013B">
              <w:rPr>
                <w:rStyle w:val="Hyperlink"/>
                <w:noProof/>
              </w:rPr>
              <w:t>3. Policy Statement</w:t>
            </w:r>
            <w:r>
              <w:rPr>
                <w:noProof/>
                <w:webHidden/>
              </w:rPr>
              <w:tab/>
            </w:r>
            <w:r>
              <w:rPr>
                <w:noProof/>
                <w:webHidden/>
              </w:rPr>
              <w:fldChar w:fldCharType="begin"/>
            </w:r>
            <w:r>
              <w:rPr>
                <w:noProof/>
                <w:webHidden/>
              </w:rPr>
              <w:instrText xml:space="preserve"> PAGEREF _Toc228971044 \h </w:instrText>
            </w:r>
            <w:r>
              <w:rPr>
                <w:noProof/>
                <w:webHidden/>
              </w:rPr>
            </w:r>
            <w:r>
              <w:rPr>
                <w:noProof/>
                <w:webHidden/>
              </w:rPr>
              <w:fldChar w:fldCharType="separate"/>
            </w:r>
            <w:r w:rsidR="007657E5">
              <w:rPr>
                <w:noProof/>
                <w:webHidden/>
              </w:rPr>
              <w:t>5</w:t>
            </w:r>
            <w:r>
              <w:rPr>
                <w:noProof/>
                <w:webHidden/>
              </w:rPr>
              <w:fldChar w:fldCharType="end"/>
            </w:r>
          </w:hyperlink>
        </w:p>
        <w:p w14:paraId="4BA7544B" w14:textId="62C3B185" w:rsidR="00A55846" w:rsidRDefault="00A55846">
          <w:pPr>
            <w:pStyle w:val="TOC1"/>
            <w:rPr>
              <w:rFonts w:asciiTheme="minorHAnsi" w:eastAsiaTheme="minorEastAsia" w:hAnsiTheme="minorHAnsi" w:cstheme="minorBidi"/>
              <w:b w:val="0"/>
              <w:noProof/>
              <w:kern w:val="2"/>
              <w:sz w:val="24"/>
              <w:szCs w:val="24"/>
              <w:lang w:eastAsia="en-AU"/>
              <w14:ligatures w14:val="standardContextual"/>
            </w:rPr>
          </w:pPr>
          <w:hyperlink w:anchor="_Toc228971045" w:history="1">
            <w:r w:rsidRPr="00DC013B">
              <w:rPr>
                <w:rStyle w:val="Hyperlink"/>
                <w:noProof/>
              </w:rPr>
              <w:t>4. Policy Detail</w:t>
            </w:r>
            <w:r>
              <w:rPr>
                <w:noProof/>
                <w:webHidden/>
              </w:rPr>
              <w:tab/>
            </w:r>
            <w:r>
              <w:rPr>
                <w:noProof/>
                <w:webHidden/>
              </w:rPr>
              <w:fldChar w:fldCharType="begin"/>
            </w:r>
            <w:r>
              <w:rPr>
                <w:noProof/>
                <w:webHidden/>
              </w:rPr>
              <w:instrText xml:space="preserve"> PAGEREF _Toc228971045 \h </w:instrText>
            </w:r>
            <w:r>
              <w:rPr>
                <w:noProof/>
                <w:webHidden/>
              </w:rPr>
            </w:r>
            <w:r>
              <w:rPr>
                <w:noProof/>
                <w:webHidden/>
              </w:rPr>
              <w:fldChar w:fldCharType="separate"/>
            </w:r>
            <w:r w:rsidR="007657E5">
              <w:rPr>
                <w:noProof/>
                <w:webHidden/>
              </w:rPr>
              <w:t>5</w:t>
            </w:r>
            <w:r>
              <w:rPr>
                <w:noProof/>
                <w:webHidden/>
              </w:rPr>
              <w:fldChar w:fldCharType="end"/>
            </w:r>
          </w:hyperlink>
        </w:p>
        <w:p w14:paraId="6D59A1E7" w14:textId="68C1E868" w:rsidR="00A55846" w:rsidRDefault="00A55846">
          <w:pPr>
            <w:pStyle w:val="TOC2"/>
            <w:rPr>
              <w:rFonts w:asciiTheme="minorHAnsi" w:eastAsiaTheme="minorEastAsia" w:hAnsiTheme="minorHAnsi" w:cstheme="minorBidi"/>
              <w:noProof/>
              <w:kern w:val="2"/>
              <w:sz w:val="24"/>
              <w:szCs w:val="24"/>
              <w:lang w:eastAsia="en-AU"/>
              <w14:ligatures w14:val="standardContextual"/>
            </w:rPr>
          </w:pPr>
          <w:hyperlink w:anchor="_Toc228971046" w:history="1">
            <w:r w:rsidRPr="00DC013B">
              <w:rPr>
                <w:rStyle w:val="Hyperlink"/>
                <w:noProof/>
              </w:rPr>
              <w:t>4.1. Travel arranged by the Department</w:t>
            </w:r>
            <w:r>
              <w:rPr>
                <w:noProof/>
                <w:webHidden/>
              </w:rPr>
              <w:tab/>
            </w:r>
            <w:r>
              <w:rPr>
                <w:noProof/>
                <w:webHidden/>
              </w:rPr>
              <w:fldChar w:fldCharType="begin"/>
            </w:r>
            <w:r>
              <w:rPr>
                <w:noProof/>
                <w:webHidden/>
              </w:rPr>
              <w:instrText xml:space="preserve"> PAGEREF _Toc228971046 \h </w:instrText>
            </w:r>
            <w:r>
              <w:rPr>
                <w:noProof/>
                <w:webHidden/>
              </w:rPr>
            </w:r>
            <w:r>
              <w:rPr>
                <w:noProof/>
                <w:webHidden/>
              </w:rPr>
              <w:fldChar w:fldCharType="separate"/>
            </w:r>
            <w:r w:rsidR="007657E5">
              <w:rPr>
                <w:noProof/>
                <w:webHidden/>
              </w:rPr>
              <w:t>6</w:t>
            </w:r>
            <w:r>
              <w:rPr>
                <w:noProof/>
                <w:webHidden/>
              </w:rPr>
              <w:fldChar w:fldCharType="end"/>
            </w:r>
          </w:hyperlink>
        </w:p>
        <w:p w14:paraId="22A500E6" w14:textId="3168332C" w:rsidR="00A55846" w:rsidRDefault="00A55846">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47" w:history="1">
            <w:r w:rsidRPr="00DC013B">
              <w:rPr>
                <w:rStyle w:val="Hyperlink"/>
                <w:noProof/>
              </w:rPr>
              <w:t>4.1.1. When is TRIPS required?</w:t>
            </w:r>
            <w:r>
              <w:rPr>
                <w:noProof/>
                <w:webHidden/>
              </w:rPr>
              <w:tab/>
            </w:r>
            <w:r>
              <w:rPr>
                <w:noProof/>
                <w:webHidden/>
              </w:rPr>
              <w:fldChar w:fldCharType="begin"/>
            </w:r>
            <w:r>
              <w:rPr>
                <w:noProof/>
                <w:webHidden/>
              </w:rPr>
              <w:instrText xml:space="preserve"> PAGEREF _Toc228971047 \h </w:instrText>
            </w:r>
            <w:r>
              <w:rPr>
                <w:noProof/>
                <w:webHidden/>
              </w:rPr>
            </w:r>
            <w:r>
              <w:rPr>
                <w:noProof/>
                <w:webHidden/>
              </w:rPr>
              <w:fldChar w:fldCharType="separate"/>
            </w:r>
            <w:r w:rsidR="007657E5">
              <w:rPr>
                <w:noProof/>
                <w:webHidden/>
              </w:rPr>
              <w:t>6</w:t>
            </w:r>
            <w:r>
              <w:rPr>
                <w:noProof/>
                <w:webHidden/>
              </w:rPr>
              <w:fldChar w:fldCharType="end"/>
            </w:r>
          </w:hyperlink>
        </w:p>
        <w:p w14:paraId="2F203346" w14:textId="15F8B0AD" w:rsidR="00A55846" w:rsidRDefault="00A55846">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48" w:history="1">
            <w:r w:rsidRPr="00DC013B">
              <w:rPr>
                <w:rStyle w:val="Hyperlink"/>
                <w:noProof/>
              </w:rPr>
              <w:t>4.1.2. When is a CARE service provision required?</w:t>
            </w:r>
            <w:r>
              <w:rPr>
                <w:noProof/>
                <w:webHidden/>
              </w:rPr>
              <w:tab/>
            </w:r>
            <w:r>
              <w:rPr>
                <w:noProof/>
                <w:webHidden/>
              </w:rPr>
              <w:fldChar w:fldCharType="begin"/>
            </w:r>
            <w:r>
              <w:rPr>
                <w:noProof/>
                <w:webHidden/>
              </w:rPr>
              <w:instrText xml:space="preserve"> PAGEREF _Toc228971048 \h </w:instrText>
            </w:r>
            <w:r>
              <w:rPr>
                <w:noProof/>
                <w:webHidden/>
              </w:rPr>
            </w:r>
            <w:r>
              <w:rPr>
                <w:noProof/>
                <w:webHidden/>
              </w:rPr>
              <w:fldChar w:fldCharType="separate"/>
            </w:r>
            <w:r w:rsidR="007657E5">
              <w:rPr>
                <w:noProof/>
                <w:webHidden/>
              </w:rPr>
              <w:t>6</w:t>
            </w:r>
            <w:r>
              <w:rPr>
                <w:noProof/>
                <w:webHidden/>
              </w:rPr>
              <w:fldChar w:fldCharType="end"/>
            </w:r>
          </w:hyperlink>
        </w:p>
        <w:p w14:paraId="015BD55B" w14:textId="60F93075" w:rsidR="00A55846" w:rsidRDefault="00A55846">
          <w:pPr>
            <w:pStyle w:val="TOC2"/>
            <w:rPr>
              <w:rFonts w:asciiTheme="minorHAnsi" w:eastAsiaTheme="minorEastAsia" w:hAnsiTheme="minorHAnsi" w:cstheme="minorBidi"/>
              <w:noProof/>
              <w:kern w:val="2"/>
              <w:sz w:val="24"/>
              <w:szCs w:val="24"/>
              <w:lang w:eastAsia="en-AU"/>
              <w14:ligatures w14:val="standardContextual"/>
            </w:rPr>
          </w:pPr>
          <w:hyperlink w:anchor="_Toc228971049" w:history="1">
            <w:r w:rsidRPr="00DC013B">
              <w:rPr>
                <w:rStyle w:val="Hyperlink"/>
                <w:noProof/>
              </w:rPr>
              <w:t>4.2. Carers providing transport in a motor vehicle</w:t>
            </w:r>
            <w:r>
              <w:rPr>
                <w:noProof/>
                <w:webHidden/>
              </w:rPr>
              <w:tab/>
            </w:r>
            <w:r>
              <w:rPr>
                <w:noProof/>
                <w:webHidden/>
              </w:rPr>
              <w:fldChar w:fldCharType="begin"/>
            </w:r>
            <w:r>
              <w:rPr>
                <w:noProof/>
                <w:webHidden/>
              </w:rPr>
              <w:instrText xml:space="preserve"> PAGEREF _Toc228971049 \h </w:instrText>
            </w:r>
            <w:r>
              <w:rPr>
                <w:noProof/>
                <w:webHidden/>
              </w:rPr>
            </w:r>
            <w:r>
              <w:rPr>
                <w:noProof/>
                <w:webHidden/>
              </w:rPr>
              <w:fldChar w:fldCharType="separate"/>
            </w:r>
            <w:r w:rsidR="007657E5">
              <w:rPr>
                <w:noProof/>
                <w:webHidden/>
              </w:rPr>
              <w:t>6</w:t>
            </w:r>
            <w:r>
              <w:rPr>
                <w:noProof/>
                <w:webHidden/>
              </w:rPr>
              <w:fldChar w:fldCharType="end"/>
            </w:r>
          </w:hyperlink>
        </w:p>
        <w:p w14:paraId="3B14BE21" w14:textId="6558C4FF" w:rsidR="00A55846" w:rsidRDefault="00A55846">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50" w:history="1">
            <w:r w:rsidRPr="00DC013B">
              <w:rPr>
                <w:rStyle w:val="Hyperlink"/>
                <w:noProof/>
              </w:rPr>
              <w:t>4.2.1. Use of NT Fleet vehicles within the Northern Territory</w:t>
            </w:r>
            <w:r>
              <w:rPr>
                <w:noProof/>
                <w:webHidden/>
              </w:rPr>
              <w:tab/>
            </w:r>
            <w:r>
              <w:rPr>
                <w:noProof/>
                <w:webHidden/>
              </w:rPr>
              <w:fldChar w:fldCharType="begin"/>
            </w:r>
            <w:r>
              <w:rPr>
                <w:noProof/>
                <w:webHidden/>
              </w:rPr>
              <w:instrText xml:space="preserve"> PAGEREF _Toc228971050 \h </w:instrText>
            </w:r>
            <w:r>
              <w:rPr>
                <w:noProof/>
                <w:webHidden/>
              </w:rPr>
            </w:r>
            <w:r>
              <w:rPr>
                <w:noProof/>
                <w:webHidden/>
              </w:rPr>
              <w:fldChar w:fldCharType="separate"/>
            </w:r>
            <w:r w:rsidR="007657E5">
              <w:rPr>
                <w:noProof/>
                <w:webHidden/>
              </w:rPr>
              <w:t>6</w:t>
            </w:r>
            <w:r>
              <w:rPr>
                <w:noProof/>
                <w:webHidden/>
              </w:rPr>
              <w:fldChar w:fldCharType="end"/>
            </w:r>
          </w:hyperlink>
        </w:p>
        <w:p w14:paraId="25CEC910" w14:textId="6CB33CFA" w:rsidR="00A55846" w:rsidRDefault="00A55846">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51" w:history="1">
            <w:r w:rsidRPr="00DC013B">
              <w:rPr>
                <w:rStyle w:val="Hyperlink"/>
                <w:noProof/>
              </w:rPr>
              <w:t>4.2.2. Use outside the Northern Territory</w:t>
            </w:r>
            <w:r>
              <w:rPr>
                <w:noProof/>
                <w:webHidden/>
              </w:rPr>
              <w:tab/>
            </w:r>
            <w:r>
              <w:rPr>
                <w:noProof/>
                <w:webHidden/>
              </w:rPr>
              <w:fldChar w:fldCharType="begin"/>
            </w:r>
            <w:r>
              <w:rPr>
                <w:noProof/>
                <w:webHidden/>
              </w:rPr>
              <w:instrText xml:space="preserve"> PAGEREF _Toc228971051 \h </w:instrText>
            </w:r>
            <w:r>
              <w:rPr>
                <w:noProof/>
                <w:webHidden/>
              </w:rPr>
            </w:r>
            <w:r>
              <w:rPr>
                <w:noProof/>
                <w:webHidden/>
              </w:rPr>
              <w:fldChar w:fldCharType="separate"/>
            </w:r>
            <w:r w:rsidR="007657E5">
              <w:rPr>
                <w:noProof/>
                <w:webHidden/>
              </w:rPr>
              <w:t>7</w:t>
            </w:r>
            <w:r>
              <w:rPr>
                <w:noProof/>
                <w:webHidden/>
              </w:rPr>
              <w:fldChar w:fldCharType="end"/>
            </w:r>
          </w:hyperlink>
        </w:p>
        <w:p w14:paraId="09043E49" w14:textId="65E89ED4" w:rsidR="00A55846" w:rsidRDefault="00A55846">
          <w:pPr>
            <w:pStyle w:val="TOC2"/>
            <w:rPr>
              <w:rFonts w:asciiTheme="minorHAnsi" w:eastAsiaTheme="minorEastAsia" w:hAnsiTheme="minorHAnsi" w:cstheme="minorBidi"/>
              <w:noProof/>
              <w:kern w:val="2"/>
              <w:sz w:val="24"/>
              <w:szCs w:val="24"/>
              <w:lang w:eastAsia="en-AU"/>
              <w14:ligatures w14:val="standardContextual"/>
            </w:rPr>
          </w:pPr>
          <w:hyperlink w:anchor="_Toc228971052" w:history="1">
            <w:r w:rsidRPr="00DC013B">
              <w:rPr>
                <w:rStyle w:val="Hyperlink"/>
                <w:noProof/>
              </w:rPr>
              <w:t>4.3. Child car restraint</w:t>
            </w:r>
            <w:r>
              <w:rPr>
                <w:noProof/>
                <w:webHidden/>
              </w:rPr>
              <w:tab/>
            </w:r>
            <w:r>
              <w:rPr>
                <w:noProof/>
                <w:webHidden/>
              </w:rPr>
              <w:fldChar w:fldCharType="begin"/>
            </w:r>
            <w:r>
              <w:rPr>
                <w:noProof/>
                <w:webHidden/>
              </w:rPr>
              <w:instrText xml:space="preserve"> PAGEREF _Toc228971052 \h </w:instrText>
            </w:r>
            <w:r>
              <w:rPr>
                <w:noProof/>
                <w:webHidden/>
              </w:rPr>
            </w:r>
            <w:r>
              <w:rPr>
                <w:noProof/>
                <w:webHidden/>
              </w:rPr>
              <w:fldChar w:fldCharType="separate"/>
            </w:r>
            <w:r w:rsidR="007657E5">
              <w:rPr>
                <w:noProof/>
                <w:webHidden/>
              </w:rPr>
              <w:t>7</w:t>
            </w:r>
            <w:r>
              <w:rPr>
                <w:noProof/>
                <w:webHidden/>
              </w:rPr>
              <w:fldChar w:fldCharType="end"/>
            </w:r>
          </w:hyperlink>
        </w:p>
        <w:p w14:paraId="02D63756" w14:textId="40F7FF7E" w:rsidR="00A55846" w:rsidRDefault="00A55846">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53" w:history="1">
            <w:r w:rsidRPr="00DC013B">
              <w:rPr>
                <w:rStyle w:val="Hyperlink"/>
                <w:noProof/>
              </w:rPr>
              <w:t>4.3.1. Who is responsible for child car restraints</w:t>
            </w:r>
            <w:r>
              <w:rPr>
                <w:noProof/>
                <w:webHidden/>
              </w:rPr>
              <w:tab/>
            </w:r>
            <w:r>
              <w:rPr>
                <w:noProof/>
                <w:webHidden/>
              </w:rPr>
              <w:fldChar w:fldCharType="begin"/>
            </w:r>
            <w:r>
              <w:rPr>
                <w:noProof/>
                <w:webHidden/>
              </w:rPr>
              <w:instrText xml:space="preserve"> PAGEREF _Toc228971053 \h </w:instrText>
            </w:r>
            <w:r>
              <w:rPr>
                <w:noProof/>
                <w:webHidden/>
              </w:rPr>
            </w:r>
            <w:r>
              <w:rPr>
                <w:noProof/>
                <w:webHidden/>
              </w:rPr>
              <w:fldChar w:fldCharType="separate"/>
            </w:r>
            <w:r w:rsidR="007657E5">
              <w:rPr>
                <w:noProof/>
                <w:webHidden/>
              </w:rPr>
              <w:t>7</w:t>
            </w:r>
            <w:r>
              <w:rPr>
                <w:noProof/>
                <w:webHidden/>
              </w:rPr>
              <w:fldChar w:fldCharType="end"/>
            </w:r>
          </w:hyperlink>
        </w:p>
        <w:p w14:paraId="6F159649" w14:textId="049E7346" w:rsidR="00A55846" w:rsidRDefault="00A55846">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54" w:history="1">
            <w:r w:rsidRPr="00DC013B">
              <w:rPr>
                <w:rStyle w:val="Hyperlink"/>
                <w:noProof/>
              </w:rPr>
              <w:t>4.3.2. Fitting a child car restraint</w:t>
            </w:r>
            <w:r>
              <w:rPr>
                <w:noProof/>
                <w:webHidden/>
              </w:rPr>
              <w:tab/>
            </w:r>
            <w:r>
              <w:rPr>
                <w:noProof/>
                <w:webHidden/>
              </w:rPr>
              <w:fldChar w:fldCharType="begin"/>
            </w:r>
            <w:r>
              <w:rPr>
                <w:noProof/>
                <w:webHidden/>
              </w:rPr>
              <w:instrText xml:space="preserve"> PAGEREF _Toc228971054 \h </w:instrText>
            </w:r>
            <w:r>
              <w:rPr>
                <w:noProof/>
                <w:webHidden/>
              </w:rPr>
            </w:r>
            <w:r>
              <w:rPr>
                <w:noProof/>
                <w:webHidden/>
              </w:rPr>
              <w:fldChar w:fldCharType="separate"/>
            </w:r>
            <w:r w:rsidR="007657E5">
              <w:rPr>
                <w:noProof/>
                <w:webHidden/>
              </w:rPr>
              <w:t>7</w:t>
            </w:r>
            <w:r>
              <w:rPr>
                <w:noProof/>
                <w:webHidden/>
              </w:rPr>
              <w:fldChar w:fldCharType="end"/>
            </w:r>
          </w:hyperlink>
        </w:p>
        <w:p w14:paraId="2A3369A1" w14:textId="4C6FEC6D" w:rsidR="00A55846" w:rsidRDefault="00A55846">
          <w:pPr>
            <w:pStyle w:val="TOC2"/>
            <w:rPr>
              <w:rFonts w:asciiTheme="minorHAnsi" w:eastAsiaTheme="minorEastAsia" w:hAnsiTheme="minorHAnsi" w:cstheme="minorBidi"/>
              <w:noProof/>
              <w:kern w:val="2"/>
              <w:sz w:val="24"/>
              <w:szCs w:val="24"/>
              <w:lang w:eastAsia="en-AU"/>
              <w14:ligatures w14:val="standardContextual"/>
            </w:rPr>
          </w:pPr>
          <w:hyperlink w:anchor="_Toc228971055" w:history="1">
            <w:r w:rsidRPr="00DC013B">
              <w:rPr>
                <w:rStyle w:val="Hyperlink"/>
                <w:noProof/>
              </w:rPr>
              <w:t>4.4. Carer family holidays and outings</w:t>
            </w:r>
            <w:r>
              <w:rPr>
                <w:noProof/>
                <w:webHidden/>
              </w:rPr>
              <w:tab/>
            </w:r>
            <w:r>
              <w:rPr>
                <w:noProof/>
                <w:webHidden/>
              </w:rPr>
              <w:fldChar w:fldCharType="begin"/>
            </w:r>
            <w:r>
              <w:rPr>
                <w:noProof/>
                <w:webHidden/>
              </w:rPr>
              <w:instrText xml:space="preserve"> PAGEREF _Toc228971055 \h </w:instrText>
            </w:r>
            <w:r>
              <w:rPr>
                <w:noProof/>
                <w:webHidden/>
              </w:rPr>
            </w:r>
            <w:r>
              <w:rPr>
                <w:noProof/>
                <w:webHidden/>
              </w:rPr>
              <w:fldChar w:fldCharType="separate"/>
            </w:r>
            <w:r w:rsidR="007657E5">
              <w:rPr>
                <w:noProof/>
                <w:webHidden/>
              </w:rPr>
              <w:t>7</w:t>
            </w:r>
            <w:r>
              <w:rPr>
                <w:noProof/>
                <w:webHidden/>
              </w:rPr>
              <w:fldChar w:fldCharType="end"/>
            </w:r>
          </w:hyperlink>
        </w:p>
        <w:p w14:paraId="116820AE" w14:textId="041E4A3B" w:rsidR="00A55846" w:rsidRDefault="00A55846">
          <w:pPr>
            <w:pStyle w:val="TOC2"/>
            <w:rPr>
              <w:rFonts w:asciiTheme="minorHAnsi" w:eastAsiaTheme="minorEastAsia" w:hAnsiTheme="minorHAnsi" w:cstheme="minorBidi"/>
              <w:noProof/>
              <w:kern w:val="2"/>
              <w:sz w:val="24"/>
              <w:szCs w:val="24"/>
              <w:lang w:eastAsia="en-AU"/>
              <w14:ligatures w14:val="standardContextual"/>
            </w:rPr>
          </w:pPr>
          <w:hyperlink w:anchor="_Toc228971056" w:history="1">
            <w:r w:rsidRPr="00DC013B">
              <w:rPr>
                <w:rStyle w:val="Hyperlink"/>
                <w:noProof/>
              </w:rPr>
              <w:t>4.5. All other travel within Australia</w:t>
            </w:r>
            <w:r>
              <w:rPr>
                <w:noProof/>
                <w:webHidden/>
              </w:rPr>
              <w:tab/>
            </w:r>
            <w:r>
              <w:rPr>
                <w:noProof/>
                <w:webHidden/>
              </w:rPr>
              <w:fldChar w:fldCharType="begin"/>
            </w:r>
            <w:r>
              <w:rPr>
                <w:noProof/>
                <w:webHidden/>
              </w:rPr>
              <w:instrText xml:space="preserve"> PAGEREF _Toc228971056 \h </w:instrText>
            </w:r>
            <w:r>
              <w:rPr>
                <w:noProof/>
                <w:webHidden/>
              </w:rPr>
            </w:r>
            <w:r>
              <w:rPr>
                <w:noProof/>
                <w:webHidden/>
              </w:rPr>
              <w:fldChar w:fldCharType="separate"/>
            </w:r>
            <w:r w:rsidR="007657E5">
              <w:rPr>
                <w:noProof/>
                <w:webHidden/>
              </w:rPr>
              <w:t>8</w:t>
            </w:r>
            <w:r>
              <w:rPr>
                <w:noProof/>
                <w:webHidden/>
              </w:rPr>
              <w:fldChar w:fldCharType="end"/>
            </w:r>
          </w:hyperlink>
        </w:p>
        <w:p w14:paraId="62BA68DC" w14:textId="7555DC61" w:rsidR="00A55846" w:rsidRDefault="00A55846">
          <w:pPr>
            <w:pStyle w:val="TOC2"/>
            <w:rPr>
              <w:rFonts w:asciiTheme="minorHAnsi" w:eastAsiaTheme="minorEastAsia" w:hAnsiTheme="minorHAnsi" w:cstheme="minorBidi"/>
              <w:noProof/>
              <w:kern w:val="2"/>
              <w:sz w:val="24"/>
              <w:szCs w:val="24"/>
              <w:lang w:eastAsia="en-AU"/>
              <w14:ligatures w14:val="standardContextual"/>
            </w:rPr>
          </w:pPr>
          <w:hyperlink w:anchor="_Toc228971057" w:history="1">
            <w:r w:rsidRPr="00DC013B">
              <w:rPr>
                <w:rStyle w:val="Hyperlink"/>
                <w:noProof/>
              </w:rPr>
              <w:t>4.6. Carer’s authority to provide consent during holiday travel</w:t>
            </w:r>
            <w:r>
              <w:rPr>
                <w:noProof/>
                <w:webHidden/>
              </w:rPr>
              <w:tab/>
            </w:r>
            <w:r>
              <w:rPr>
                <w:noProof/>
                <w:webHidden/>
              </w:rPr>
              <w:fldChar w:fldCharType="begin"/>
            </w:r>
            <w:r>
              <w:rPr>
                <w:noProof/>
                <w:webHidden/>
              </w:rPr>
              <w:instrText xml:space="preserve"> PAGEREF _Toc228971057 \h </w:instrText>
            </w:r>
            <w:r>
              <w:rPr>
                <w:noProof/>
                <w:webHidden/>
              </w:rPr>
            </w:r>
            <w:r>
              <w:rPr>
                <w:noProof/>
                <w:webHidden/>
              </w:rPr>
              <w:fldChar w:fldCharType="separate"/>
            </w:r>
            <w:r w:rsidR="007657E5">
              <w:rPr>
                <w:noProof/>
                <w:webHidden/>
              </w:rPr>
              <w:t>8</w:t>
            </w:r>
            <w:r>
              <w:rPr>
                <w:noProof/>
                <w:webHidden/>
              </w:rPr>
              <w:fldChar w:fldCharType="end"/>
            </w:r>
          </w:hyperlink>
        </w:p>
        <w:p w14:paraId="24559BDC" w14:textId="310E1006" w:rsidR="00A55846" w:rsidRDefault="00A55846">
          <w:pPr>
            <w:pStyle w:val="TOC2"/>
            <w:rPr>
              <w:rFonts w:asciiTheme="minorHAnsi" w:eastAsiaTheme="minorEastAsia" w:hAnsiTheme="minorHAnsi" w:cstheme="minorBidi"/>
              <w:noProof/>
              <w:kern w:val="2"/>
              <w:sz w:val="24"/>
              <w:szCs w:val="24"/>
              <w:lang w:eastAsia="en-AU"/>
              <w14:ligatures w14:val="standardContextual"/>
            </w:rPr>
          </w:pPr>
          <w:hyperlink w:anchor="_Toc228971058" w:history="1">
            <w:r w:rsidRPr="00DC013B">
              <w:rPr>
                <w:rStyle w:val="Hyperlink"/>
                <w:noProof/>
              </w:rPr>
              <w:t>4.7. International travel</w:t>
            </w:r>
            <w:r>
              <w:rPr>
                <w:noProof/>
                <w:webHidden/>
              </w:rPr>
              <w:tab/>
            </w:r>
            <w:r>
              <w:rPr>
                <w:noProof/>
                <w:webHidden/>
              </w:rPr>
              <w:fldChar w:fldCharType="begin"/>
            </w:r>
            <w:r>
              <w:rPr>
                <w:noProof/>
                <w:webHidden/>
              </w:rPr>
              <w:instrText xml:space="preserve"> PAGEREF _Toc228971058 \h </w:instrText>
            </w:r>
            <w:r>
              <w:rPr>
                <w:noProof/>
                <w:webHidden/>
              </w:rPr>
            </w:r>
            <w:r>
              <w:rPr>
                <w:noProof/>
                <w:webHidden/>
              </w:rPr>
              <w:fldChar w:fldCharType="separate"/>
            </w:r>
            <w:r w:rsidR="007657E5">
              <w:rPr>
                <w:noProof/>
                <w:webHidden/>
              </w:rPr>
              <w:t>9</w:t>
            </w:r>
            <w:r>
              <w:rPr>
                <w:noProof/>
                <w:webHidden/>
              </w:rPr>
              <w:fldChar w:fldCharType="end"/>
            </w:r>
          </w:hyperlink>
        </w:p>
        <w:p w14:paraId="03491BE5" w14:textId="4F55A243" w:rsidR="00A55846" w:rsidRDefault="00A55846">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59" w:history="1">
            <w:r w:rsidRPr="00DC013B">
              <w:rPr>
                <w:rStyle w:val="Hyperlink"/>
                <w:noProof/>
              </w:rPr>
              <w:t>4.7.1. Assessing the proposed international travel</w:t>
            </w:r>
            <w:r>
              <w:rPr>
                <w:noProof/>
                <w:webHidden/>
              </w:rPr>
              <w:tab/>
            </w:r>
            <w:r>
              <w:rPr>
                <w:noProof/>
                <w:webHidden/>
              </w:rPr>
              <w:fldChar w:fldCharType="begin"/>
            </w:r>
            <w:r>
              <w:rPr>
                <w:noProof/>
                <w:webHidden/>
              </w:rPr>
              <w:instrText xml:space="preserve"> PAGEREF _Toc228971059 \h </w:instrText>
            </w:r>
            <w:r>
              <w:rPr>
                <w:noProof/>
                <w:webHidden/>
              </w:rPr>
            </w:r>
            <w:r>
              <w:rPr>
                <w:noProof/>
                <w:webHidden/>
              </w:rPr>
              <w:fldChar w:fldCharType="separate"/>
            </w:r>
            <w:r w:rsidR="007657E5">
              <w:rPr>
                <w:noProof/>
                <w:webHidden/>
              </w:rPr>
              <w:t>9</w:t>
            </w:r>
            <w:r>
              <w:rPr>
                <w:noProof/>
                <w:webHidden/>
              </w:rPr>
              <w:fldChar w:fldCharType="end"/>
            </w:r>
          </w:hyperlink>
        </w:p>
        <w:p w14:paraId="26BFD2EB" w14:textId="3CB6127B" w:rsidR="00A55846" w:rsidRDefault="00A55846">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60" w:history="1">
            <w:r w:rsidRPr="00DC013B">
              <w:rPr>
                <w:rStyle w:val="Hyperlink"/>
                <w:noProof/>
              </w:rPr>
              <w:t>4.7.1.1. Department of Foreign Affairs and Trade: Smartraveller – travel warnings and other advice</w:t>
            </w:r>
            <w:r>
              <w:rPr>
                <w:noProof/>
                <w:webHidden/>
              </w:rPr>
              <w:tab/>
            </w:r>
            <w:r>
              <w:rPr>
                <w:noProof/>
                <w:webHidden/>
              </w:rPr>
              <w:fldChar w:fldCharType="begin"/>
            </w:r>
            <w:r>
              <w:rPr>
                <w:noProof/>
                <w:webHidden/>
              </w:rPr>
              <w:instrText xml:space="preserve"> PAGEREF _Toc228971060 \h </w:instrText>
            </w:r>
            <w:r>
              <w:rPr>
                <w:noProof/>
                <w:webHidden/>
              </w:rPr>
            </w:r>
            <w:r>
              <w:rPr>
                <w:noProof/>
                <w:webHidden/>
              </w:rPr>
              <w:fldChar w:fldCharType="separate"/>
            </w:r>
            <w:r w:rsidR="007657E5">
              <w:rPr>
                <w:noProof/>
                <w:webHidden/>
              </w:rPr>
              <w:t>9</w:t>
            </w:r>
            <w:r>
              <w:rPr>
                <w:noProof/>
                <w:webHidden/>
              </w:rPr>
              <w:fldChar w:fldCharType="end"/>
            </w:r>
          </w:hyperlink>
        </w:p>
        <w:p w14:paraId="280B5A17" w14:textId="1F7A6432" w:rsidR="00A55846" w:rsidRDefault="00A55846">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61" w:history="1">
            <w:r w:rsidRPr="00DC013B">
              <w:rPr>
                <w:rStyle w:val="Hyperlink"/>
                <w:noProof/>
              </w:rPr>
              <w:t>4.7.1.2. Passport and visa requirements</w:t>
            </w:r>
            <w:r>
              <w:rPr>
                <w:noProof/>
                <w:webHidden/>
              </w:rPr>
              <w:tab/>
            </w:r>
            <w:r>
              <w:rPr>
                <w:noProof/>
                <w:webHidden/>
              </w:rPr>
              <w:fldChar w:fldCharType="begin"/>
            </w:r>
            <w:r>
              <w:rPr>
                <w:noProof/>
                <w:webHidden/>
              </w:rPr>
              <w:instrText xml:space="preserve"> PAGEREF _Toc228971061 \h </w:instrText>
            </w:r>
            <w:r>
              <w:rPr>
                <w:noProof/>
                <w:webHidden/>
              </w:rPr>
            </w:r>
            <w:r>
              <w:rPr>
                <w:noProof/>
                <w:webHidden/>
              </w:rPr>
              <w:fldChar w:fldCharType="separate"/>
            </w:r>
            <w:r w:rsidR="007657E5">
              <w:rPr>
                <w:noProof/>
                <w:webHidden/>
              </w:rPr>
              <w:t>9</w:t>
            </w:r>
            <w:r>
              <w:rPr>
                <w:noProof/>
                <w:webHidden/>
              </w:rPr>
              <w:fldChar w:fldCharType="end"/>
            </w:r>
          </w:hyperlink>
        </w:p>
        <w:p w14:paraId="568BF13B" w14:textId="24CC7B48" w:rsidR="00A55846" w:rsidRDefault="00A55846">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62" w:history="1">
            <w:r w:rsidRPr="00DC013B">
              <w:rPr>
                <w:rStyle w:val="Hyperlink"/>
                <w:noProof/>
              </w:rPr>
              <w:t>4.7.1.3. Immunisations and health</w:t>
            </w:r>
            <w:r>
              <w:rPr>
                <w:noProof/>
                <w:webHidden/>
              </w:rPr>
              <w:tab/>
            </w:r>
            <w:r>
              <w:rPr>
                <w:noProof/>
                <w:webHidden/>
              </w:rPr>
              <w:fldChar w:fldCharType="begin"/>
            </w:r>
            <w:r>
              <w:rPr>
                <w:noProof/>
                <w:webHidden/>
              </w:rPr>
              <w:instrText xml:space="preserve"> PAGEREF _Toc228971062 \h </w:instrText>
            </w:r>
            <w:r>
              <w:rPr>
                <w:noProof/>
                <w:webHidden/>
              </w:rPr>
            </w:r>
            <w:r>
              <w:rPr>
                <w:noProof/>
                <w:webHidden/>
              </w:rPr>
              <w:fldChar w:fldCharType="separate"/>
            </w:r>
            <w:r w:rsidR="007657E5">
              <w:rPr>
                <w:noProof/>
                <w:webHidden/>
              </w:rPr>
              <w:t>9</w:t>
            </w:r>
            <w:r>
              <w:rPr>
                <w:noProof/>
                <w:webHidden/>
              </w:rPr>
              <w:fldChar w:fldCharType="end"/>
            </w:r>
          </w:hyperlink>
        </w:p>
        <w:p w14:paraId="51B24C35" w14:textId="0F9CD445" w:rsidR="00A55846" w:rsidRDefault="00A55846">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63" w:history="1">
            <w:r w:rsidRPr="00DC013B">
              <w:rPr>
                <w:rStyle w:val="Hyperlink"/>
                <w:noProof/>
              </w:rPr>
              <w:t>4.7.1.4. Travel insurance</w:t>
            </w:r>
            <w:r>
              <w:rPr>
                <w:noProof/>
                <w:webHidden/>
              </w:rPr>
              <w:tab/>
            </w:r>
            <w:r>
              <w:rPr>
                <w:noProof/>
                <w:webHidden/>
              </w:rPr>
              <w:fldChar w:fldCharType="begin"/>
            </w:r>
            <w:r>
              <w:rPr>
                <w:noProof/>
                <w:webHidden/>
              </w:rPr>
              <w:instrText xml:space="preserve"> PAGEREF _Toc228971063 \h </w:instrText>
            </w:r>
            <w:r>
              <w:rPr>
                <w:noProof/>
                <w:webHidden/>
              </w:rPr>
            </w:r>
            <w:r>
              <w:rPr>
                <w:noProof/>
                <w:webHidden/>
              </w:rPr>
              <w:fldChar w:fldCharType="separate"/>
            </w:r>
            <w:r w:rsidR="007657E5">
              <w:rPr>
                <w:noProof/>
                <w:webHidden/>
              </w:rPr>
              <w:t>9</w:t>
            </w:r>
            <w:r>
              <w:rPr>
                <w:noProof/>
                <w:webHidden/>
              </w:rPr>
              <w:fldChar w:fldCharType="end"/>
            </w:r>
          </w:hyperlink>
        </w:p>
        <w:p w14:paraId="40227D0C" w14:textId="13554B2C" w:rsidR="00A55846" w:rsidRDefault="00A55846">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64" w:history="1">
            <w:r w:rsidRPr="00DC013B">
              <w:rPr>
                <w:rStyle w:val="Hyperlink"/>
                <w:noProof/>
              </w:rPr>
              <w:t>4.7.1.5. Safety plan</w:t>
            </w:r>
            <w:r>
              <w:rPr>
                <w:noProof/>
                <w:webHidden/>
              </w:rPr>
              <w:tab/>
            </w:r>
            <w:r>
              <w:rPr>
                <w:noProof/>
                <w:webHidden/>
              </w:rPr>
              <w:fldChar w:fldCharType="begin"/>
            </w:r>
            <w:r>
              <w:rPr>
                <w:noProof/>
                <w:webHidden/>
              </w:rPr>
              <w:instrText xml:space="preserve"> PAGEREF _Toc228971064 \h </w:instrText>
            </w:r>
            <w:r>
              <w:rPr>
                <w:noProof/>
                <w:webHidden/>
              </w:rPr>
            </w:r>
            <w:r>
              <w:rPr>
                <w:noProof/>
                <w:webHidden/>
              </w:rPr>
              <w:fldChar w:fldCharType="separate"/>
            </w:r>
            <w:r w:rsidR="007657E5">
              <w:rPr>
                <w:noProof/>
                <w:webHidden/>
              </w:rPr>
              <w:t>10</w:t>
            </w:r>
            <w:r>
              <w:rPr>
                <w:noProof/>
                <w:webHidden/>
              </w:rPr>
              <w:fldChar w:fldCharType="end"/>
            </w:r>
          </w:hyperlink>
        </w:p>
        <w:p w14:paraId="06240F81" w14:textId="6C2EC4CB" w:rsidR="00A55846" w:rsidRDefault="00A55846">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8971065" w:history="1">
            <w:r w:rsidRPr="00DC013B">
              <w:rPr>
                <w:rStyle w:val="Hyperlink"/>
                <w:noProof/>
              </w:rPr>
              <w:t>4.7.2. Issues or concerns during international travel</w:t>
            </w:r>
            <w:r>
              <w:rPr>
                <w:noProof/>
                <w:webHidden/>
              </w:rPr>
              <w:tab/>
            </w:r>
            <w:r>
              <w:rPr>
                <w:noProof/>
                <w:webHidden/>
              </w:rPr>
              <w:fldChar w:fldCharType="begin"/>
            </w:r>
            <w:r>
              <w:rPr>
                <w:noProof/>
                <w:webHidden/>
              </w:rPr>
              <w:instrText xml:space="preserve"> PAGEREF _Toc228971065 \h </w:instrText>
            </w:r>
            <w:r>
              <w:rPr>
                <w:noProof/>
                <w:webHidden/>
              </w:rPr>
            </w:r>
            <w:r>
              <w:rPr>
                <w:noProof/>
                <w:webHidden/>
              </w:rPr>
              <w:fldChar w:fldCharType="separate"/>
            </w:r>
            <w:r w:rsidR="007657E5">
              <w:rPr>
                <w:noProof/>
                <w:webHidden/>
              </w:rPr>
              <w:t>10</w:t>
            </w:r>
            <w:r>
              <w:rPr>
                <w:noProof/>
                <w:webHidden/>
              </w:rPr>
              <w:fldChar w:fldCharType="end"/>
            </w:r>
          </w:hyperlink>
        </w:p>
        <w:p w14:paraId="307368AF" w14:textId="1B232E9E" w:rsidR="00A55846" w:rsidRDefault="00A55846">
          <w:pPr>
            <w:pStyle w:val="TOC1"/>
            <w:rPr>
              <w:rFonts w:asciiTheme="minorHAnsi" w:eastAsiaTheme="minorEastAsia" w:hAnsiTheme="minorHAnsi" w:cstheme="minorBidi"/>
              <w:b w:val="0"/>
              <w:noProof/>
              <w:kern w:val="2"/>
              <w:sz w:val="24"/>
              <w:szCs w:val="24"/>
              <w:lang w:eastAsia="en-AU"/>
              <w14:ligatures w14:val="standardContextual"/>
            </w:rPr>
          </w:pPr>
          <w:hyperlink w:anchor="_Toc228971066" w:history="1">
            <w:r w:rsidRPr="00DC013B">
              <w:rPr>
                <w:rStyle w:val="Hyperlink"/>
                <w:noProof/>
                <w:lang w:eastAsia="en-AU"/>
              </w:rPr>
              <w:t>5. Travel during the school semester</w:t>
            </w:r>
            <w:r>
              <w:rPr>
                <w:noProof/>
                <w:webHidden/>
              </w:rPr>
              <w:tab/>
            </w:r>
            <w:r>
              <w:rPr>
                <w:noProof/>
                <w:webHidden/>
              </w:rPr>
              <w:fldChar w:fldCharType="begin"/>
            </w:r>
            <w:r>
              <w:rPr>
                <w:noProof/>
                <w:webHidden/>
              </w:rPr>
              <w:instrText xml:space="preserve"> PAGEREF _Toc228971066 \h </w:instrText>
            </w:r>
            <w:r>
              <w:rPr>
                <w:noProof/>
                <w:webHidden/>
              </w:rPr>
            </w:r>
            <w:r>
              <w:rPr>
                <w:noProof/>
                <w:webHidden/>
              </w:rPr>
              <w:fldChar w:fldCharType="separate"/>
            </w:r>
            <w:r w:rsidR="007657E5">
              <w:rPr>
                <w:noProof/>
                <w:webHidden/>
              </w:rPr>
              <w:t>10</w:t>
            </w:r>
            <w:r>
              <w:rPr>
                <w:noProof/>
                <w:webHidden/>
              </w:rPr>
              <w:fldChar w:fldCharType="end"/>
            </w:r>
          </w:hyperlink>
        </w:p>
        <w:p w14:paraId="5683CA7A" w14:textId="7B42529E" w:rsidR="00A55846" w:rsidRDefault="00A55846">
          <w:pPr>
            <w:pStyle w:val="TOC1"/>
            <w:rPr>
              <w:rFonts w:asciiTheme="minorHAnsi" w:eastAsiaTheme="minorEastAsia" w:hAnsiTheme="minorHAnsi" w:cstheme="minorBidi"/>
              <w:b w:val="0"/>
              <w:noProof/>
              <w:kern w:val="2"/>
              <w:sz w:val="24"/>
              <w:szCs w:val="24"/>
              <w:lang w:eastAsia="en-AU"/>
              <w14:ligatures w14:val="standardContextual"/>
            </w:rPr>
          </w:pPr>
          <w:hyperlink w:anchor="_Toc228971067" w:history="1">
            <w:r w:rsidRPr="00DC013B">
              <w:rPr>
                <w:rStyle w:val="Hyperlink"/>
                <w:noProof/>
              </w:rPr>
              <w:t>6. Legislation and related sources</w:t>
            </w:r>
            <w:r>
              <w:rPr>
                <w:noProof/>
                <w:webHidden/>
              </w:rPr>
              <w:tab/>
            </w:r>
            <w:r>
              <w:rPr>
                <w:noProof/>
                <w:webHidden/>
              </w:rPr>
              <w:fldChar w:fldCharType="begin"/>
            </w:r>
            <w:r>
              <w:rPr>
                <w:noProof/>
                <w:webHidden/>
              </w:rPr>
              <w:instrText xml:space="preserve"> PAGEREF _Toc228971067 \h </w:instrText>
            </w:r>
            <w:r>
              <w:rPr>
                <w:noProof/>
                <w:webHidden/>
              </w:rPr>
            </w:r>
            <w:r>
              <w:rPr>
                <w:noProof/>
                <w:webHidden/>
              </w:rPr>
              <w:fldChar w:fldCharType="separate"/>
            </w:r>
            <w:r w:rsidR="007657E5">
              <w:rPr>
                <w:noProof/>
                <w:webHidden/>
              </w:rPr>
              <w:t>11</w:t>
            </w:r>
            <w:r>
              <w:rPr>
                <w:noProof/>
                <w:webHidden/>
              </w:rPr>
              <w:fldChar w:fldCharType="end"/>
            </w:r>
          </w:hyperlink>
        </w:p>
        <w:p w14:paraId="18FBA069" w14:textId="517126C4" w:rsidR="00A55846" w:rsidRDefault="00A55846">
          <w:pPr>
            <w:pStyle w:val="TOC1"/>
            <w:rPr>
              <w:rFonts w:asciiTheme="minorHAnsi" w:eastAsiaTheme="minorEastAsia" w:hAnsiTheme="minorHAnsi" w:cstheme="minorBidi"/>
              <w:b w:val="0"/>
              <w:noProof/>
              <w:kern w:val="2"/>
              <w:sz w:val="24"/>
              <w:szCs w:val="24"/>
              <w:lang w:eastAsia="en-AU"/>
              <w14:ligatures w14:val="standardContextual"/>
            </w:rPr>
          </w:pPr>
          <w:hyperlink w:anchor="_Toc228971068" w:history="1">
            <w:r w:rsidRPr="00DC013B">
              <w:rPr>
                <w:rStyle w:val="Hyperlink"/>
                <w:noProof/>
              </w:rPr>
              <w:t>7. Table 1: Travel approval and consent requirements</w:t>
            </w:r>
            <w:r>
              <w:rPr>
                <w:noProof/>
                <w:webHidden/>
              </w:rPr>
              <w:tab/>
            </w:r>
            <w:r>
              <w:rPr>
                <w:noProof/>
                <w:webHidden/>
              </w:rPr>
              <w:fldChar w:fldCharType="begin"/>
            </w:r>
            <w:r>
              <w:rPr>
                <w:noProof/>
                <w:webHidden/>
              </w:rPr>
              <w:instrText xml:space="preserve"> PAGEREF _Toc228971068 \h </w:instrText>
            </w:r>
            <w:r>
              <w:rPr>
                <w:noProof/>
                <w:webHidden/>
              </w:rPr>
            </w:r>
            <w:r>
              <w:rPr>
                <w:noProof/>
                <w:webHidden/>
              </w:rPr>
              <w:fldChar w:fldCharType="separate"/>
            </w:r>
            <w:r w:rsidR="007657E5">
              <w:rPr>
                <w:noProof/>
                <w:webHidden/>
              </w:rPr>
              <w:t>12</w:t>
            </w:r>
            <w:r>
              <w:rPr>
                <w:noProof/>
                <w:webHidden/>
              </w:rPr>
              <w:fldChar w:fldCharType="end"/>
            </w:r>
          </w:hyperlink>
        </w:p>
        <w:p w14:paraId="214105F1" w14:textId="084599D0" w:rsidR="00964B22" w:rsidRPr="00BF2FC9" w:rsidRDefault="006747E0" w:rsidP="00AC6B94">
          <w:pPr>
            <w:jc w:val="both"/>
            <w:rPr>
              <w:rFonts w:eastAsiaTheme="minorEastAsia" w:cs="Arial"/>
              <w:b/>
              <w:lang w:eastAsia="en-AU"/>
            </w:rPr>
          </w:pPr>
          <w:r>
            <w:rPr>
              <w:rFonts w:eastAsiaTheme="minorEastAsia" w:cs="Arial"/>
              <w:lang w:eastAsia="en-AU"/>
            </w:rPr>
            <w:fldChar w:fldCharType="end"/>
          </w:r>
        </w:p>
      </w:sdtContent>
    </w:sdt>
    <w:p w14:paraId="568DA061" w14:textId="77777777" w:rsidR="00FE2BCC" w:rsidRPr="004E7885" w:rsidRDefault="00FE2BCC" w:rsidP="00AC6B94">
      <w:pPr>
        <w:jc w:val="both"/>
        <w:sectPr w:rsidR="00FE2BCC" w:rsidRPr="004E7885" w:rsidSect="004E7885">
          <w:headerReference w:type="default" r:id="rId19"/>
          <w:footerReference w:type="default" r:id="rId20"/>
          <w:headerReference w:type="first" r:id="rId21"/>
          <w:footerReference w:type="first" r:id="rId22"/>
          <w:pgSz w:w="11906" w:h="16838" w:code="9"/>
          <w:pgMar w:top="794" w:right="794" w:bottom="794" w:left="794" w:header="794" w:footer="794" w:gutter="0"/>
          <w:cols w:space="708"/>
          <w:titlePg/>
          <w:docGrid w:linePitch="360"/>
        </w:sectPr>
      </w:pPr>
    </w:p>
    <w:p w14:paraId="2D1A2F3C" w14:textId="77777777" w:rsidR="00AC6B94" w:rsidRPr="0021419C" w:rsidRDefault="00AC6B94" w:rsidP="00CC6DC1">
      <w:pPr>
        <w:pStyle w:val="Heading1"/>
      </w:pPr>
      <w:bookmarkStart w:id="1" w:name="_Toc198024385"/>
      <w:bookmarkStart w:id="2" w:name="_Toc228971042"/>
      <w:r w:rsidRPr="0021419C">
        <w:lastRenderedPageBreak/>
        <w:t>Purpose</w:t>
      </w:r>
      <w:bookmarkEnd w:id="1"/>
      <w:bookmarkEnd w:id="2"/>
    </w:p>
    <w:p w14:paraId="6092D282" w14:textId="0273413A" w:rsidR="00AC6B94" w:rsidRPr="00701F87" w:rsidRDefault="00AC6B94" w:rsidP="00AC6B94">
      <w:pPr>
        <w:jc w:val="both"/>
      </w:pPr>
      <w:r w:rsidRPr="00701F87">
        <w:t>Children in the care of the CE</w:t>
      </w:r>
      <w:r w:rsidR="004D4A60">
        <w:t>O</w:t>
      </w:r>
      <w:r w:rsidRPr="00701F87">
        <w:t xml:space="preserve"> often need to travel. This policy outlines the Department</w:t>
      </w:r>
      <w:r w:rsidR="002E1C90">
        <w:t>’</w:t>
      </w:r>
      <w:r w:rsidR="00A90CF0">
        <w:t xml:space="preserve">s </w:t>
      </w:r>
      <w:r w:rsidRPr="00701F87">
        <w:t>expectations about decision-making</w:t>
      </w:r>
      <w:r>
        <w:t>, consent</w:t>
      </w:r>
      <w:r w:rsidR="002E1C90">
        <w:t>,</w:t>
      </w:r>
      <w:r w:rsidRPr="00701F87">
        <w:t xml:space="preserve"> and the approval processes for children travelling </w:t>
      </w:r>
      <w:r w:rsidR="00A55846" w:rsidRPr="00A55846">
        <w:t>on day trips</w:t>
      </w:r>
      <w:r w:rsidR="00A55846">
        <w:t xml:space="preserve">, </w:t>
      </w:r>
      <w:r>
        <w:t xml:space="preserve">within Northern Territory, </w:t>
      </w:r>
      <w:r w:rsidRPr="00701F87">
        <w:t xml:space="preserve">interstate, </w:t>
      </w:r>
      <w:r w:rsidR="00A55846">
        <w:t xml:space="preserve">or </w:t>
      </w:r>
      <w:r w:rsidRPr="00701F87">
        <w:t>internationally.</w:t>
      </w:r>
    </w:p>
    <w:p w14:paraId="7BA2AA87" w14:textId="77777777" w:rsidR="00AC6B94" w:rsidRPr="0021419C" w:rsidRDefault="00AC6B94" w:rsidP="00CC6DC1">
      <w:pPr>
        <w:pStyle w:val="Heading1"/>
      </w:pPr>
      <w:bookmarkStart w:id="3" w:name="_Toc188511168"/>
      <w:bookmarkStart w:id="4" w:name="_Toc181096340"/>
      <w:bookmarkStart w:id="5" w:name="_Toc198024386"/>
      <w:bookmarkStart w:id="6" w:name="_Toc228971043"/>
      <w:bookmarkEnd w:id="3"/>
      <w:r w:rsidRPr="0021419C">
        <w:t>Scope</w:t>
      </w:r>
      <w:bookmarkEnd w:id="4"/>
      <w:bookmarkEnd w:id="5"/>
      <w:bookmarkEnd w:id="6"/>
    </w:p>
    <w:p w14:paraId="2A74ED10" w14:textId="77777777" w:rsidR="00AC6B94" w:rsidRDefault="00AC6B94" w:rsidP="00AC6B94">
      <w:pPr>
        <w:jc w:val="both"/>
      </w:pPr>
      <w:r>
        <w:t xml:space="preserve">This policy applies to all Departmental staff involved in assessing, facilitating, and approving travel for children in care. This includes carers who provide care and transport for children in their care. </w:t>
      </w:r>
    </w:p>
    <w:p w14:paraId="62B74791" w14:textId="1BA5C628" w:rsidR="00AC6B94" w:rsidRPr="00C1112A" w:rsidRDefault="00AC6B94" w:rsidP="00AC6B94">
      <w:pPr>
        <w:jc w:val="both"/>
      </w:pPr>
      <w:r>
        <w:t xml:space="preserve">The policy has been developed in alignment with three key documents, the </w:t>
      </w:r>
      <w:hyperlink r:id="rId23" w:history="1">
        <w:r w:rsidRPr="00E2169F">
          <w:rPr>
            <w:rStyle w:val="Hyperlink"/>
          </w:rPr>
          <w:t xml:space="preserve">Carer’s </w:t>
        </w:r>
        <w:r>
          <w:rPr>
            <w:rStyle w:val="Hyperlink"/>
          </w:rPr>
          <w:t>A</w:t>
        </w:r>
        <w:r w:rsidRPr="00E2169F">
          <w:rPr>
            <w:rStyle w:val="Hyperlink"/>
          </w:rPr>
          <w:t xml:space="preserve">uthority to </w:t>
        </w:r>
        <w:r>
          <w:rPr>
            <w:rStyle w:val="Hyperlink"/>
          </w:rPr>
          <w:t>P</w:t>
        </w:r>
        <w:r w:rsidRPr="00E2169F">
          <w:rPr>
            <w:rStyle w:val="Hyperlink"/>
          </w:rPr>
          <w:t xml:space="preserve">rovide </w:t>
        </w:r>
        <w:r>
          <w:rPr>
            <w:rStyle w:val="Hyperlink"/>
          </w:rPr>
          <w:t>C</w:t>
        </w:r>
        <w:r w:rsidRPr="00E2169F">
          <w:rPr>
            <w:rStyle w:val="Hyperlink"/>
          </w:rPr>
          <w:t>onsent</w:t>
        </w:r>
        <w:r>
          <w:rPr>
            <w:rStyle w:val="Hyperlink"/>
          </w:rPr>
          <w:t xml:space="preserve"> P</w:t>
        </w:r>
        <w:r w:rsidRPr="00E2169F">
          <w:rPr>
            <w:rStyle w:val="Hyperlink"/>
          </w:rPr>
          <w:t>olicy</w:t>
        </w:r>
      </w:hyperlink>
      <w:r w:rsidRPr="00C6377F">
        <w:rPr>
          <w:rStyle w:val="Hyperlink"/>
          <w:color w:val="auto"/>
          <w:u w:val="none"/>
        </w:rPr>
        <w:t>,</w:t>
      </w:r>
      <w:r w:rsidRPr="00C6377F">
        <w:rPr>
          <w:rStyle w:val="Hyperlink"/>
          <w:u w:val="none"/>
        </w:rPr>
        <w:t xml:space="preserve"> </w:t>
      </w:r>
      <w:hyperlink r:id="rId24" w:history="1">
        <w:r w:rsidRPr="00C51DDB">
          <w:rPr>
            <w:rStyle w:val="Hyperlink"/>
          </w:rPr>
          <w:t>Carer’s Authority Consent Procedure</w:t>
        </w:r>
      </w:hyperlink>
      <w:r>
        <w:t xml:space="preserve"> and the </w:t>
      </w:r>
      <w:hyperlink r:id="rId25" w:history="1">
        <w:r w:rsidRPr="00F32E47">
          <w:rPr>
            <w:rStyle w:val="Hyperlink"/>
            <w:iCs/>
          </w:rPr>
          <w:t xml:space="preserve">Decision </w:t>
        </w:r>
        <w:r>
          <w:rPr>
            <w:rStyle w:val="Hyperlink"/>
            <w:iCs/>
          </w:rPr>
          <w:t>M</w:t>
        </w:r>
        <w:r w:rsidRPr="00F32E47">
          <w:rPr>
            <w:rStyle w:val="Hyperlink"/>
            <w:iCs/>
          </w:rPr>
          <w:t xml:space="preserve">aking for </w:t>
        </w:r>
        <w:r>
          <w:rPr>
            <w:rStyle w:val="Hyperlink"/>
            <w:iCs/>
          </w:rPr>
          <w:t>C</w:t>
        </w:r>
        <w:r w:rsidRPr="00F32E47">
          <w:rPr>
            <w:rStyle w:val="Hyperlink"/>
            <w:iCs/>
          </w:rPr>
          <w:t>arers</w:t>
        </w:r>
        <w:r>
          <w:rPr>
            <w:rStyle w:val="Hyperlink"/>
            <w:iCs/>
          </w:rPr>
          <w:t xml:space="preserve"> G</w:t>
        </w:r>
        <w:r w:rsidRPr="00F32E47">
          <w:rPr>
            <w:rStyle w:val="Hyperlink"/>
            <w:iCs/>
          </w:rPr>
          <w:t>uideline</w:t>
        </w:r>
      </w:hyperlink>
      <w:r>
        <w:rPr>
          <w:rStyle w:val="Hyperlink"/>
          <w:iCs/>
          <w:u w:val="none"/>
        </w:rPr>
        <w:t xml:space="preserve"> </w:t>
      </w:r>
      <w:r>
        <w:rPr>
          <w:rStyle w:val="Hyperlink"/>
          <w:iCs/>
          <w:color w:val="auto"/>
          <w:u w:val="none"/>
        </w:rPr>
        <w:t>which assists practitioners and carers to make travel related decisions</w:t>
      </w:r>
      <w:r w:rsidRPr="00636B8E">
        <w:t xml:space="preserve">. </w:t>
      </w:r>
    </w:p>
    <w:p w14:paraId="2C416DD4" w14:textId="77777777" w:rsidR="00AC6B94" w:rsidRPr="0021419C" w:rsidRDefault="00AC6B94" w:rsidP="00CC6DC1">
      <w:pPr>
        <w:pStyle w:val="Heading1"/>
      </w:pPr>
      <w:bookmarkStart w:id="7" w:name="_Toc181004935"/>
      <w:bookmarkStart w:id="8" w:name="_Toc181096341"/>
      <w:bookmarkStart w:id="9" w:name="_Toc183425063"/>
      <w:bookmarkStart w:id="10" w:name="_Toc183425117"/>
      <w:bookmarkStart w:id="11" w:name="_Toc181004936"/>
      <w:bookmarkStart w:id="12" w:name="_Toc181096342"/>
      <w:bookmarkStart w:id="13" w:name="_Toc183425064"/>
      <w:bookmarkStart w:id="14" w:name="_Toc183425118"/>
      <w:bookmarkStart w:id="15" w:name="_Toc181004937"/>
      <w:bookmarkStart w:id="16" w:name="_Toc181096343"/>
      <w:bookmarkStart w:id="17" w:name="_Toc183425065"/>
      <w:bookmarkStart w:id="18" w:name="_Toc183425119"/>
      <w:bookmarkStart w:id="19" w:name="_Toc181004940"/>
      <w:bookmarkStart w:id="20" w:name="_Toc181096346"/>
      <w:bookmarkStart w:id="21" w:name="_Toc183425068"/>
      <w:bookmarkStart w:id="22" w:name="_Toc183425122"/>
      <w:bookmarkStart w:id="23" w:name="_Toc181004941"/>
      <w:bookmarkStart w:id="24" w:name="_Toc181096347"/>
      <w:bookmarkStart w:id="25" w:name="_Toc183425069"/>
      <w:bookmarkStart w:id="26" w:name="_Toc183425123"/>
      <w:bookmarkStart w:id="27" w:name="_Toc181004942"/>
      <w:bookmarkStart w:id="28" w:name="_Toc181096348"/>
      <w:bookmarkStart w:id="29" w:name="_Toc183425070"/>
      <w:bookmarkStart w:id="30" w:name="_Toc183425124"/>
      <w:bookmarkStart w:id="31" w:name="_Toc181004944"/>
      <w:bookmarkStart w:id="32" w:name="_Toc181096350"/>
      <w:bookmarkStart w:id="33" w:name="_Toc183425072"/>
      <w:bookmarkStart w:id="34" w:name="_Toc183425126"/>
      <w:bookmarkStart w:id="35" w:name="_Toc181004945"/>
      <w:bookmarkStart w:id="36" w:name="_Toc181096351"/>
      <w:bookmarkStart w:id="37" w:name="_Toc183425073"/>
      <w:bookmarkStart w:id="38" w:name="_Toc183425127"/>
      <w:bookmarkStart w:id="39" w:name="_Toc198024387"/>
      <w:bookmarkStart w:id="40" w:name="_Toc228971044"/>
      <w:bookmarkStart w:id="41" w:name="_Toc18109635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21419C">
        <w:t>Policy Statement</w:t>
      </w:r>
      <w:bookmarkEnd w:id="39"/>
      <w:bookmarkEnd w:id="40"/>
      <w:r w:rsidRPr="0021419C">
        <w:t xml:space="preserve"> </w:t>
      </w:r>
    </w:p>
    <w:p w14:paraId="651F23EC" w14:textId="1A316E76" w:rsidR="00AC6B94" w:rsidRPr="00F95426" w:rsidRDefault="00AC6B94" w:rsidP="00F95426">
      <w:pPr>
        <w:pStyle w:val="ListParagraph"/>
      </w:pPr>
      <w:r w:rsidRPr="00F95426">
        <w:t>The CEO’s delegated officer makes decisions in a child’s best interests. This responsibility includes travel arrangements for the child are appropriate and safe.</w:t>
      </w:r>
    </w:p>
    <w:p w14:paraId="76B200A1" w14:textId="77777777" w:rsidR="00AC6B94" w:rsidRPr="00F95426" w:rsidRDefault="00AC6B94" w:rsidP="00F95426">
      <w:pPr>
        <w:pStyle w:val="ListParagraph"/>
      </w:pPr>
      <w:r w:rsidRPr="00F95426">
        <w:t>When the delegated officer approves travel for a child, they must have enough information to satisfy this responsibility.</w:t>
      </w:r>
    </w:p>
    <w:p w14:paraId="25CF0FE9" w14:textId="02DAAD27" w:rsidR="00AC6B94" w:rsidRPr="00F95426" w:rsidRDefault="00AC6B94" w:rsidP="00F95426">
      <w:pPr>
        <w:pStyle w:val="ListParagraph"/>
      </w:pPr>
      <w:r w:rsidRPr="00F95426">
        <w:t>If travel plans conflict with conditions of a child protection or youth justice court order, like contact arrangements, curfews, or exclusion zones, the authorised officer must seek Court approval for a variation unless the order permits discretion. For example, weekly contact with parents is required unless negotiated and agreed by the Department and parents.</w:t>
      </w:r>
    </w:p>
    <w:p w14:paraId="13A21505" w14:textId="7588B856" w:rsidR="00AC6B94" w:rsidRPr="00F95426" w:rsidRDefault="00AC6B94" w:rsidP="00F95426">
      <w:pPr>
        <w:pStyle w:val="ListParagraph"/>
      </w:pPr>
      <w:r w:rsidRPr="00F95426">
        <w:t>The proposed travel plan should be consistent with the child’s Care Plan including any goals of reunification or long-term stability and contact arrangements. The wishes and views of the child should be considered.</w:t>
      </w:r>
    </w:p>
    <w:p w14:paraId="4C0D1D35" w14:textId="77777777" w:rsidR="00AC6B94" w:rsidRPr="00F95426" w:rsidRDefault="00AC6B94" w:rsidP="00F95426">
      <w:pPr>
        <w:pStyle w:val="ListParagraph"/>
      </w:pPr>
      <w:r w:rsidRPr="00F95426">
        <w:t>Where the child is Aboriginal, consultation should occur with an Aboriginal community worker regarding the proposed travel for the child.</w:t>
      </w:r>
    </w:p>
    <w:p w14:paraId="2E266388" w14:textId="77777777" w:rsidR="00AC6B94" w:rsidRPr="00F95426" w:rsidRDefault="00AC6B94" w:rsidP="00F95426">
      <w:pPr>
        <w:pStyle w:val="ListParagraph"/>
      </w:pPr>
      <w:r w:rsidRPr="00F95426">
        <w:t>When the CEO has parental responsibility, the practitioner is to talk with the child’s parents and family to discuss their views and wishes about their child’s proposed travel plans.</w:t>
      </w:r>
    </w:p>
    <w:p w14:paraId="10A4264C" w14:textId="77777777" w:rsidR="009B4B12" w:rsidRDefault="00AC6B94" w:rsidP="009B4B12">
      <w:pPr>
        <w:pStyle w:val="ListParagraph"/>
      </w:pPr>
      <w:r w:rsidRPr="00F95426">
        <w:t>If the CEO has daily care and control, the parent’s consent is required.</w:t>
      </w:r>
    </w:p>
    <w:p w14:paraId="34797CB5" w14:textId="77777777" w:rsidR="00067E86" w:rsidRDefault="00067E86" w:rsidP="00F95426">
      <w:pPr>
        <w:pStyle w:val="ListParagraph"/>
      </w:pPr>
      <w:r>
        <w:t xml:space="preserve">The </w:t>
      </w:r>
      <w:r w:rsidRPr="00067E86">
        <w:rPr>
          <w:i/>
          <w:iCs w:val="0"/>
        </w:rPr>
        <w:t>Education Act 2015</w:t>
      </w:r>
      <w:r>
        <w:t xml:space="preserve"> (NT) establishes a legal requirement that all children of compulsory school age (6 to 17 years) must be enrolled in and attend school daily. Absences must be carefully assessed, balancing this requirement with the child’s individual needs.</w:t>
      </w:r>
      <w:r w:rsidRPr="00F95426">
        <w:t xml:space="preserve"> </w:t>
      </w:r>
    </w:p>
    <w:p w14:paraId="60A74605" w14:textId="32EC760C" w:rsidR="00FB3570" w:rsidRPr="00F95426" w:rsidRDefault="00AC6B94" w:rsidP="00F95426">
      <w:pPr>
        <w:pStyle w:val="ListParagraph"/>
      </w:pPr>
      <w:r w:rsidRPr="00F95426">
        <w:t>The practitioner must assess whether there are any risks in the planned travel and decide to endorse the travel based on this assessment. This includes any cultural risks that may arise from the travel.</w:t>
      </w:r>
    </w:p>
    <w:p w14:paraId="45D029D7" w14:textId="41AF9D03" w:rsidR="00AC6B94" w:rsidRPr="00FB3570" w:rsidRDefault="00AC6B94" w:rsidP="00F95426">
      <w:pPr>
        <w:pStyle w:val="ListParagraph"/>
        <w:rPr>
          <w:iCs w:val="0"/>
        </w:rPr>
      </w:pPr>
      <w:r w:rsidRPr="00F95426">
        <w:t>The reason, details, approvals, and consents for travel must be recorded in the client management system (CARE).</w:t>
      </w:r>
    </w:p>
    <w:p w14:paraId="5DE1EC4E" w14:textId="77777777" w:rsidR="00AC6B94" w:rsidRPr="0021419C" w:rsidRDefault="00AC6B94" w:rsidP="00CC6DC1">
      <w:pPr>
        <w:pStyle w:val="Heading1"/>
      </w:pPr>
      <w:bookmarkStart w:id="42" w:name="_Toc198024388"/>
      <w:bookmarkStart w:id="43" w:name="_Toc228971045"/>
      <w:r w:rsidRPr="0021419C">
        <w:t>Policy Detail</w:t>
      </w:r>
      <w:bookmarkEnd w:id="42"/>
      <w:bookmarkEnd w:id="43"/>
    </w:p>
    <w:p w14:paraId="66299977" w14:textId="77777777" w:rsidR="00A068B8" w:rsidRDefault="00AC6B94" w:rsidP="00AC6B94">
      <w:pPr>
        <w:jc w:val="both"/>
        <w:rPr>
          <w:lang w:eastAsia="en-AU"/>
        </w:rPr>
      </w:pPr>
      <w:bookmarkStart w:id="44" w:name="_Toc181096354"/>
      <w:bookmarkEnd w:id="41"/>
      <w:r>
        <w:t xml:space="preserve">Children in care travel for different reasons. The Department is to identify the reason and who will be responsible for the child’s travel. Common reasons include </w:t>
      </w:r>
      <w:bookmarkEnd w:id="44"/>
      <w:r>
        <w:rPr>
          <w:lang w:eastAsia="en-AU"/>
        </w:rPr>
        <w:t xml:space="preserve">visits with their family, significant others and friends, attending cultural events, maintaining connection to country and culture, school and sport related activities, medical appointments, moving to a new placement and daytrips or holidays with their carer. </w:t>
      </w:r>
    </w:p>
    <w:p w14:paraId="3F3345F3" w14:textId="24FBAD07" w:rsidR="00AC6B94" w:rsidRPr="00693103" w:rsidRDefault="00AC6B94" w:rsidP="00AC6B94">
      <w:pPr>
        <w:jc w:val="both"/>
        <w:rPr>
          <w:i/>
        </w:rPr>
      </w:pPr>
      <w:r>
        <w:rPr>
          <w:lang w:eastAsia="en-AU"/>
        </w:rPr>
        <w:lastRenderedPageBreak/>
        <w:t xml:space="preserve">For further information refer to </w:t>
      </w:r>
      <w:hyperlink r:id="rId26" w:history="1">
        <w:r w:rsidRPr="00693103">
          <w:rPr>
            <w:rStyle w:val="ExternalLinkChar"/>
            <w:rFonts w:eastAsia="Calibri"/>
            <w:i w:val="0"/>
          </w:rPr>
          <w:t>Case Management of Child in the CEO’s Care Policy</w:t>
        </w:r>
      </w:hyperlink>
      <w:r w:rsidRPr="00693103">
        <w:rPr>
          <w:i/>
        </w:rPr>
        <w:t xml:space="preserve"> </w:t>
      </w:r>
      <w:r w:rsidRPr="001403D2">
        <w:t xml:space="preserve">and </w:t>
      </w:r>
      <w:hyperlink r:id="rId27" w:history="1">
        <w:r w:rsidRPr="00693103">
          <w:rPr>
            <w:rStyle w:val="ExternalLinkChar"/>
            <w:rFonts w:eastAsia="Calibri"/>
            <w:i w:val="0"/>
          </w:rPr>
          <w:t>Child in Care Practice Guidance</w:t>
        </w:r>
      </w:hyperlink>
      <w:r w:rsidRPr="00693103">
        <w:rPr>
          <w:i/>
        </w:rPr>
        <w:t>.</w:t>
      </w:r>
    </w:p>
    <w:p w14:paraId="2D0F5E69" w14:textId="77777777" w:rsidR="00AC6B94" w:rsidRPr="0021419C" w:rsidRDefault="00AC6B94" w:rsidP="009F3E00">
      <w:pPr>
        <w:pStyle w:val="Heading2"/>
      </w:pPr>
      <w:bookmarkStart w:id="45" w:name="_Toc188349191"/>
      <w:bookmarkStart w:id="46" w:name="_Toc188511172"/>
      <w:bookmarkStart w:id="47" w:name="_Toc188349192"/>
      <w:bookmarkStart w:id="48" w:name="_Toc188511173"/>
      <w:bookmarkStart w:id="49" w:name="_Toc188349193"/>
      <w:bookmarkStart w:id="50" w:name="_Toc188511174"/>
      <w:bookmarkStart w:id="51" w:name="_Toc188349194"/>
      <w:bookmarkStart w:id="52" w:name="_Toc188511175"/>
      <w:bookmarkStart w:id="53" w:name="_Toc188349195"/>
      <w:bookmarkStart w:id="54" w:name="_Toc188511176"/>
      <w:bookmarkStart w:id="55" w:name="_Toc188349197"/>
      <w:bookmarkStart w:id="56" w:name="_Toc188511178"/>
      <w:bookmarkStart w:id="57" w:name="_Toc188349198"/>
      <w:bookmarkStart w:id="58" w:name="_Toc188511179"/>
      <w:bookmarkStart w:id="59" w:name="_Toc188349199"/>
      <w:bookmarkStart w:id="60" w:name="_Toc188511180"/>
      <w:bookmarkStart w:id="61" w:name="_Toc188349201"/>
      <w:bookmarkStart w:id="62" w:name="_Toc188511182"/>
      <w:bookmarkStart w:id="63" w:name="_Toc188349203"/>
      <w:bookmarkStart w:id="64" w:name="_Toc188511184"/>
      <w:bookmarkStart w:id="65" w:name="_Toc188349205"/>
      <w:bookmarkStart w:id="66" w:name="_Toc188511186"/>
      <w:bookmarkStart w:id="67" w:name="_Toc181096356"/>
      <w:bookmarkStart w:id="68" w:name="_Toc198024389"/>
      <w:bookmarkStart w:id="69" w:name="_Toc228971046"/>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1419C">
        <w:t>Travel arranged by the Department</w:t>
      </w:r>
      <w:bookmarkEnd w:id="67"/>
      <w:bookmarkEnd w:id="68"/>
      <w:bookmarkEnd w:id="69"/>
    </w:p>
    <w:p w14:paraId="41A5A189" w14:textId="4DB472C4" w:rsidR="00AC6B94" w:rsidRPr="00701F87" w:rsidRDefault="00AC6B94" w:rsidP="00AC6B94">
      <w:pPr>
        <w:jc w:val="both"/>
      </w:pPr>
      <w:r w:rsidRPr="00701F87">
        <w:t>The Department can arrange travel for a child to attend daily activities</w:t>
      </w:r>
      <w:r>
        <w:t xml:space="preserve"> and</w:t>
      </w:r>
      <w:r w:rsidRPr="00701F87">
        <w:t xml:space="preserve"> appointments</w:t>
      </w:r>
      <w:r>
        <w:t>. Travel can be for multiple days within the N</w:t>
      </w:r>
      <w:r w:rsidR="000874FE">
        <w:t>T</w:t>
      </w:r>
      <w:r>
        <w:t xml:space="preserve"> (intra</w:t>
      </w:r>
      <w:r w:rsidR="00F73207">
        <w:t>state</w:t>
      </w:r>
      <w:r>
        <w:t xml:space="preserve">) or interstate. </w:t>
      </w:r>
      <w:r w:rsidRPr="00701F87">
        <w:t xml:space="preserve">This may </w:t>
      </w:r>
      <w:r>
        <w:t>also include staff</w:t>
      </w:r>
      <w:r w:rsidRPr="00701F87">
        <w:t xml:space="preserve"> accompanying the child in a Department</w:t>
      </w:r>
      <w:r>
        <w:t>al</w:t>
      </w:r>
      <w:r w:rsidRPr="00701F87">
        <w:t xml:space="preserve"> vehicle to activities, medical appointments, or visits with friends and family.</w:t>
      </w:r>
    </w:p>
    <w:p w14:paraId="59FE5B11" w14:textId="595896AE" w:rsidR="00296EFA" w:rsidRDefault="08DC0474" w:rsidP="00AC6B94">
      <w:pPr>
        <w:jc w:val="both"/>
      </w:pPr>
      <w:r>
        <w:t>The Department will assess the best way to travel, and the level of supervision needed on a case-by-case basis. Consideration is to be given, though not limited to, the child’s age, stage of development, cognitive ability</w:t>
      </w:r>
      <w:r w:rsidR="001133F7">
        <w:t>,</w:t>
      </w:r>
      <w:r>
        <w:t xml:space="preserve"> and maturity. Also, the travel length and duration, the method of travel</w:t>
      </w:r>
      <w:r w:rsidR="00C55496">
        <w:t>,</w:t>
      </w:r>
      <w:r>
        <w:t xml:space="preserve"> and the destination.</w:t>
      </w:r>
    </w:p>
    <w:p w14:paraId="0A32D1E0" w14:textId="6BA4A831" w:rsidR="00AC6B94" w:rsidRDefault="08DC0474" w:rsidP="00AC6B94">
      <w:pPr>
        <w:jc w:val="both"/>
      </w:pPr>
      <w:r>
        <w:t>Most decisions can be made through a discussion between a practitioner, team leader</w:t>
      </w:r>
      <w:r w:rsidR="00FC392C">
        <w:t>,</w:t>
      </w:r>
      <w:r>
        <w:t xml:space="preserve"> Aboriginal community worker, remote family support worker, or Aboriginal practice advisor where the child is Aboriginal. However, more complex cases may need approval from a manager or director.</w:t>
      </w:r>
    </w:p>
    <w:p w14:paraId="5AAA2E54" w14:textId="77777777" w:rsidR="00AC6B94" w:rsidRDefault="00AC6B94" w:rsidP="00AC6B94">
      <w:pPr>
        <w:pStyle w:val="Heading3"/>
        <w:jc w:val="both"/>
      </w:pPr>
      <w:bookmarkStart w:id="70" w:name="_Toc181096357"/>
      <w:bookmarkStart w:id="71" w:name="_Toc228971047"/>
      <w:r>
        <w:t>When is TRIPS required?</w:t>
      </w:r>
      <w:bookmarkEnd w:id="70"/>
      <w:bookmarkEnd w:id="71"/>
    </w:p>
    <w:p w14:paraId="4DC02FF2" w14:textId="77777777" w:rsidR="00AC6B94" w:rsidRDefault="00AC6B94" w:rsidP="00AC6B94">
      <w:pPr>
        <w:jc w:val="both"/>
      </w:pPr>
      <w:r w:rsidRPr="00701F87">
        <w:t xml:space="preserve">The Travel Request Information Processing System (TRIPS) is a web-enabled system that processes travel requests. Departmental staff must use TRIPS to seek a delegate’s approval for travel </w:t>
      </w:r>
      <w:r w:rsidRPr="00AD5D60">
        <w:t>that requires a movement requisition</w:t>
      </w:r>
      <w:r>
        <w:t xml:space="preserve"> (e.g. Departmental staff travelling with a child using a commercial airplane, bus, train, car hire or overnighting) before booking and purchasing the travel</w:t>
      </w:r>
      <w:r w:rsidRPr="006A456A">
        <w:t>.</w:t>
      </w:r>
      <w:r w:rsidRPr="00701F87">
        <w:t xml:space="preserve"> </w:t>
      </w:r>
      <w:r>
        <w:t xml:space="preserve">Refer to </w:t>
      </w:r>
      <w:hyperlink r:id="rId28" w:history="1">
        <w:r w:rsidRPr="00F13966">
          <w:rPr>
            <w:rStyle w:val="Hyperlink"/>
          </w:rPr>
          <w:t>TRIPS</w:t>
        </w:r>
      </w:hyperlink>
      <w:r>
        <w:t xml:space="preserve"> and </w:t>
      </w:r>
      <w:hyperlink r:id="rId29" w:history="1">
        <w:r w:rsidRPr="007B2D8C">
          <w:rPr>
            <w:rStyle w:val="Hyperlink"/>
          </w:rPr>
          <w:t>Child travel workflow</w:t>
        </w:r>
      </w:hyperlink>
      <w:r>
        <w:t xml:space="preserve"> for further information.  </w:t>
      </w:r>
    </w:p>
    <w:p w14:paraId="60FC322D" w14:textId="42851B82" w:rsidR="00AC6B94" w:rsidRDefault="00AC6B94" w:rsidP="00AC6B94">
      <w:pPr>
        <w:jc w:val="both"/>
        <w:rPr>
          <w:b/>
          <w:bCs/>
        </w:rPr>
      </w:pPr>
      <w:r>
        <w:t xml:space="preserve">All staff with NTG Corporate Directory access can log into </w:t>
      </w:r>
      <w:hyperlink r:id="rId30">
        <w:r w:rsidRPr="01488912">
          <w:rPr>
            <w:rStyle w:val="Hyperlink"/>
          </w:rPr>
          <w:t>TRIPS</w:t>
        </w:r>
      </w:hyperlink>
      <w:r>
        <w:t>.</w:t>
      </w:r>
    </w:p>
    <w:p w14:paraId="461DCB54" w14:textId="77777777" w:rsidR="00AC6B94" w:rsidRPr="00701F87" w:rsidRDefault="00AC6B94" w:rsidP="00AC6B94">
      <w:pPr>
        <w:jc w:val="both"/>
      </w:pPr>
      <w:r w:rsidRPr="00701F87">
        <w:rPr>
          <w:b/>
          <w:bCs/>
        </w:rPr>
        <w:t>IMPORTANT</w:t>
      </w:r>
      <w:r w:rsidRPr="00701F87">
        <w:t xml:space="preserve">: </w:t>
      </w:r>
      <w:r w:rsidRPr="00EF6C71">
        <w:t>Frontline staff do not need to enter day trips into TRIPS if there are no expenses other than vehicle use.</w:t>
      </w:r>
      <w:r w:rsidRPr="00701F87">
        <w:t xml:space="preserve"> The vehicle should be booked in the </w:t>
      </w:r>
      <w:hyperlink r:id="rId31" w:history="1">
        <w:r w:rsidRPr="00241D0B">
          <w:rPr>
            <w:color w:val="127CC0"/>
            <w:u w:val="single"/>
          </w:rPr>
          <w:t>Vehicle Booking System (VBS)</w:t>
        </w:r>
      </w:hyperlink>
      <w:r w:rsidRPr="00701F87">
        <w:t xml:space="preserve"> and all appropriate instructions regarding the use of the vehicle should be followed. </w:t>
      </w:r>
    </w:p>
    <w:p w14:paraId="000E2D56" w14:textId="77777777" w:rsidR="00AC6B94" w:rsidRPr="001403D2" w:rsidRDefault="00AC6B94" w:rsidP="00AC6B94">
      <w:pPr>
        <w:pStyle w:val="Heading3"/>
        <w:jc w:val="both"/>
      </w:pPr>
      <w:bookmarkStart w:id="72" w:name="_Toc181096358"/>
      <w:bookmarkStart w:id="73" w:name="_Toc228971048"/>
      <w:r w:rsidRPr="001403D2">
        <w:t>When is a CARE service provision required?</w:t>
      </w:r>
      <w:bookmarkEnd w:id="72"/>
      <w:bookmarkEnd w:id="73"/>
    </w:p>
    <w:p w14:paraId="3AEDEB39" w14:textId="77777777" w:rsidR="00AC6B94" w:rsidRDefault="00AC6B94" w:rsidP="00AC6B94">
      <w:pPr>
        <w:jc w:val="both"/>
      </w:pPr>
      <w:r>
        <w:t xml:space="preserve">All Departmental expenses directly related to a child must be documented in a service provision form and placed into the child’s CARE profile. This includes all travel costs paid by the Department for the child to be escorted by a </w:t>
      </w:r>
      <w:proofErr w:type="spellStart"/>
      <w:r>
        <w:t>carer</w:t>
      </w:r>
      <w:proofErr w:type="spellEnd"/>
      <w:r>
        <w:t xml:space="preserve">, family member, or a significant other person. </w:t>
      </w:r>
      <w:r w:rsidRPr="00C8191B">
        <w:t>The child’s travel should not be entered into TRIPS</w:t>
      </w:r>
      <w:r>
        <w:t>.</w:t>
      </w:r>
      <w:r w:rsidRPr="00C8191B">
        <w:t xml:space="preserve"> </w:t>
      </w:r>
      <w:r w:rsidRPr="009E0E89">
        <w:t xml:space="preserve">Refer to CARE: </w:t>
      </w:r>
      <w:hyperlink r:id="rId32" w:history="1">
        <w:r w:rsidRPr="00932FEC">
          <w:rPr>
            <w:rStyle w:val="Hyperlink"/>
          </w:rPr>
          <w:t>Child travel request form template</w:t>
        </w:r>
      </w:hyperlink>
      <w:r>
        <w:t xml:space="preserve"> and </w:t>
      </w:r>
      <w:hyperlink r:id="rId33" w:history="1">
        <w:r w:rsidRPr="007B2D8C">
          <w:rPr>
            <w:rStyle w:val="Hyperlink"/>
          </w:rPr>
          <w:t>Child travel workflow</w:t>
        </w:r>
      </w:hyperlink>
      <w:r w:rsidRPr="009E0E89">
        <w:t>.</w:t>
      </w:r>
    </w:p>
    <w:p w14:paraId="5465BF47" w14:textId="77777777" w:rsidR="00AC6B94" w:rsidRDefault="00AC6B94" w:rsidP="00AC6B94">
      <w:pPr>
        <w:jc w:val="both"/>
      </w:pPr>
      <w:r>
        <w:t>The costs for Departmental staff to travel with a child is not required to be approved in CARE.</w:t>
      </w:r>
    </w:p>
    <w:p w14:paraId="5E67D88A" w14:textId="77777777" w:rsidR="00AC6B94" w:rsidRPr="00864B86" w:rsidRDefault="00AC6B94" w:rsidP="009F3E00">
      <w:pPr>
        <w:pStyle w:val="Heading2"/>
      </w:pPr>
      <w:bookmarkStart w:id="74" w:name="_Toc181096359"/>
      <w:bookmarkStart w:id="75" w:name="_Toc198024390"/>
      <w:bookmarkStart w:id="76" w:name="_Toc228971049"/>
      <w:r w:rsidRPr="00864B86">
        <w:t>Carers providing transport in a motor vehicle</w:t>
      </w:r>
      <w:bookmarkEnd w:id="74"/>
      <w:bookmarkEnd w:id="75"/>
      <w:bookmarkEnd w:id="76"/>
    </w:p>
    <w:p w14:paraId="50EB067D" w14:textId="77777777" w:rsidR="00AC6B94" w:rsidRDefault="00AC6B94" w:rsidP="00AC6B94">
      <w:pPr>
        <w:jc w:val="both"/>
      </w:pPr>
      <w:r>
        <w:t>I</w:t>
      </w:r>
      <w:r w:rsidRPr="00701F87">
        <w:t xml:space="preserve">rrespective of placement type, </w:t>
      </w:r>
      <w:r>
        <w:t xml:space="preserve">the carer </w:t>
      </w:r>
      <w:r w:rsidRPr="00701F87">
        <w:t xml:space="preserve">is responsible for providing transportation to meet the day-to-day care needs of a child placed with them. Carers may use their own </w:t>
      </w:r>
      <w:r>
        <w:t>car</w:t>
      </w:r>
      <w:r w:rsidRPr="00701F87">
        <w:t xml:space="preserve"> to provide transport</w:t>
      </w:r>
      <w:r>
        <w:t xml:space="preserve"> or organise and pay for day-to-day transport</w:t>
      </w:r>
      <w:r w:rsidRPr="00701F87">
        <w:t xml:space="preserve">. The carer must have a current driver’s </w:t>
      </w:r>
      <w:r w:rsidRPr="00701F87" w:rsidDel="00986B4B">
        <w:t>licence</w:t>
      </w:r>
      <w:r w:rsidRPr="00701F87">
        <w:t xml:space="preserve">, and the vehicle must have current registration and be in road worthy condition. Children in care must not be transported by motorcycle or motor scooter. </w:t>
      </w:r>
    </w:p>
    <w:p w14:paraId="6364D9E0" w14:textId="77777777" w:rsidR="00AC6B94" w:rsidRPr="001403D2" w:rsidRDefault="00AC6B94" w:rsidP="00AC6B94">
      <w:pPr>
        <w:pStyle w:val="Heading3"/>
        <w:jc w:val="both"/>
      </w:pPr>
      <w:bookmarkStart w:id="77" w:name="_Toc181096360"/>
      <w:bookmarkStart w:id="78" w:name="_Toc228971050"/>
      <w:r w:rsidRPr="001403D2">
        <w:t>Use of N</w:t>
      </w:r>
      <w:r>
        <w:t>T</w:t>
      </w:r>
      <w:r w:rsidRPr="001403D2">
        <w:t xml:space="preserve"> Fleet vehicles within the Northern Territory</w:t>
      </w:r>
      <w:bookmarkEnd w:id="77"/>
      <w:bookmarkEnd w:id="78"/>
    </w:p>
    <w:p w14:paraId="2F0758DE" w14:textId="5530DAEA" w:rsidR="002E1C90" w:rsidRDefault="00AC6B94" w:rsidP="00AC6B94">
      <w:pPr>
        <w:jc w:val="both"/>
      </w:pPr>
      <w:r w:rsidRPr="00701F87">
        <w:t xml:space="preserve">If a child’s needs exceed that of a conventional vehicle (i.e. requires a modified vehicle for a wheelchair), the Department may consider how best to support the child’s transport needs. This may include a NT Fleet or </w:t>
      </w:r>
      <w:r w:rsidRPr="00701F87">
        <w:lastRenderedPageBreak/>
        <w:t>commercially available loan vehicle</w:t>
      </w:r>
      <w:r>
        <w:t>. H</w:t>
      </w:r>
      <w:r w:rsidRPr="00701F87">
        <w:t>owever</w:t>
      </w:r>
      <w:r>
        <w:t>,</w:t>
      </w:r>
      <w:r w:rsidRPr="00701F87">
        <w:t xml:space="preserve"> </w:t>
      </w:r>
      <w:r>
        <w:t>th</w:t>
      </w:r>
      <w:r w:rsidRPr="00701F87">
        <w:t>is</w:t>
      </w:r>
      <w:r>
        <w:t xml:space="preserve"> is</w:t>
      </w:r>
      <w:r w:rsidRPr="00701F87">
        <w:t xml:space="preserve"> subject to a child’s care planning and </w:t>
      </w:r>
      <w:r>
        <w:t xml:space="preserve">the delegate’s </w:t>
      </w:r>
      <w:r w:rsidRPr="00701F87">
        <w:t>approval.</w:t>
      </w:r>
    </w:p>
    <w:p w14:paraId="47E9051B" w14:textId="77777777" w:rsidR="00AC6B94" w:rsidRDefault="00AC6B94" w:rsidP="00AC6B94">
      <w:pPr>
        <w:pStyle w:val="Heading3"/>
        <w:jc w:val="both"/>
      </w:pPr>
      <w:bookmarkStart w:id="79" w:name="_Toc181096361"/>
      <w:bookmarkStart w:id="80" w:name="_Toc228971051"/>
      <w:r w:rsidRPr="009564DB">
        <w:rPr>
          <w:bCs w:val="0"/>
        </w:rPr>
        <w:t>Use outside the Northern Territory</w:t>
      </w:r>
      <w:bookmarkEnd w:id="79"/>
      <w:bookmarkEnd w:id="80"/>
    </w:p>
    <w:p w14:paraId="5175A916" w14:textId="1D64DF99" w:rsidR="00AC6B94" w:rsidRDefault="00AC6B94" w:rsidP="00AC6B94">
      <w:pPr>
        <w:jc w:val="both"/>
        <w:rPr>
          <w:lang w:eastAsia="en-AU"/>
        </w:rPr>
      </w:pPr>
      <w:r>
        <w:rPr>
          <w:lang w:eastAsia="en-AU"/>
        </w:rPr>
        <w:t>Practitioners are to inform the c</w:t>
      </w:r>
      <w:r w:rsidRPr="004C584C">
        <w:rPr>
          <w:lang w:eastAsia="en-AU"/>
        </w:rPr>
        <w:t xml:space="preserve">arers </w:t>
      </w:r>
      <w:r>
        <w:rPr>
          <w:lang w:eastAsia="en-AU"/>
        </w:rPr>
        <w:t xml:space="preserve">who have </w:t>
      </w:r>
      <w:r w:rsidRPr="004C584C">
        <w:rPr>
          <w:lang w:eastAsia="en-AU"/>
        </w:rPr>
        <w:t>a N</w:t>
      </w:r>
      <w:r>
        <w:rPr>
          <w:lang w:eastAsia="en-AU"/>
        </w:rPr>
        <w:t>T</w:t>
      </w:r>
      <w:r w:rsidRPr="004C584C">
        <w:rPr>
          <w:lang w:eastAsia="en-AU"/>
        </w:rPr>
        <w:t xml:space="preserve"> Fleet vehicle </w:t>
      </w:r>
      <w:r>
        <w:rPr>
          <w:lang w:eastAsia="en-AU"/>
        </w:rPr>
        <w:t xml:space="preserve">that they need the Department’s CEO written approval before </w:t>
      </w:r>
      <w:r w:rsidRPr="004C584C">
        <w:rPr>
          <w:lang w:eastAsia="en-AU"/>
        </w:rPr>
        <w:t>driving</w:t>
      </w:r>
      <w:r>
        <w:rPr>
          <w:lang w:eastAsia="en-AU"/>
        </w:rPr>
        <w:t xml:space="preserve"> the vehicle</w:t>
      </w:r>
      <w:r w:rsidRPr="004C584C">
        <w:rPr>
          <w:lang w:eastAsia="en-AU"/>
        </w:rPr>
        <w:t xml:space="preserve"> outside the </w:t>
      </w:r>
      <w:r w:rsidR="00575155">
        <w:rPr>
          <w:lang w:eastAsia="en-AU"/>
        </w:rPr>
        <w:t>NT</w:t>
      </w:r>
      <w:r>
        <w:rPr>
          <w:lang w:eastAsia="en-AU"/>
        </w:rPr>
        <w:t>. To get this approval, the carer must contact the practitioner. The practitioner will request</w:t>
      </w:r>
      <w:r w:rsidRPr="004C584C">
        <w:rPr>
          <w:lang w:eastAsia="en-AU"/>
        </w:rPr>
        <w:t xml:space="preserve"> the approval and inform the carer of the </w:t>
      </w:r>
      <w:r>
        <w:rPr>
          <w:lang w:eastAsia="en-AU"/>
        </w:rPr>
        <w:t>delegate’s</w:t>
      </w:r>
      <w:r w:rsidRPr="004C584C">
        <w:rPr>
          <w:lang w:eastAsia="en-AU"/>
        </w:rPr>
        <w:t xml:space="preserve"> decision.</w:t>
      </w:r>
      <w:r>
        <w:rPr>
          <w:lang w:eastAsia="en-AU"/>
        </w:rPr>
        <w:t xml:space="preserve"> </w:t>
      </w:r>
      <w:r w:rsidRPr="004C584C">
        <w:rPr>
          <w:lang w:eastAsia="en-AU"/>
        </w:rPr>
        <w:t xml:space="preserve">Carers should </w:t>
      </w:r>
      <w:r>
        <w:rPr>
          <w:lang w:eastAsia="en-AU"/>
        </w:rPr>
        <w:t xml:space="preserve">be informed that they need to </w:t>
      </w:r>
      <w:r w:rsidRPr="004C584C">
        <w:rPr>
          <w:lang w:eastAsia="en-AU"/>
        </w:rPr>
        <w:t>allow at least four weeks to receive this approval.</w:t>
      </w:r>
      <w:r>
        <w:rPr>
          <w:lang w:eastAsia="en-AU"/>
        </w:rPr>
        <w:t xml:space="preserve"> Refer to section 6 of this policy.</w:t>
      </w:r>
    </w:p>
    <w:p w14:paraId="29E48763" w14:textId="77777777" w:rsidR="00AC6B94" w:rsidRDefault="00AC6B94" w:rsidP="009F3E00">
      <w:pPr>
        <w:pStyle w:val="Heading2"/>
      </w:pPr>
      <w:bookmarkStart w:id="81" w:name="_Toc198024391"/>
      <w:bookmarkStart w:id="82" w:name="_Toc228971052"/>
      <w:bookmarkStart w:id="83" w:name="_Toc181096362"/>
      <w:r>
        <w:t>Child car restraint</w:t>
      </w:r>
      <w:bookmarkEnd w:id="81"/>
      <w:bookmarkEnd w:id="82"/>
    </w:p>
    <w:p w14:paraId="3F2AA500" w14:textId="3746607C" w:rsidR="00AC6B94" w:rsidRPr="005E7F7F" w:rsidRDefault="00AC6B94" w:rsidP="00AC6B94">
      <w:pPr>
        <w:jc w:val="both"/>
      </w:pPr>
      <w:r>
        <w:t>C</w:t>
      </w:r>
      <w:r w:rsidRPr="00701F87">
        <w:t xml:space="preserve">hild restraint laws in the </w:t>
      </w:r>
      <w:r w:rsidR="00575155">
        <w:t>NT</w:t>
      </w:r>
      <w:r w:rsidRPr="00701F87">
        <w:t xml:space="preserve"> are based on the </w:t>
      </w:r>
      <w:hyperlink r:id="rId34" w:history="1">
        <w:r w:rsidRPr="00701F87">
          <w:rPr>
            <w:color w:val="0563C1"/>
            <w:u w:val="single"/>
          </w:rPr>
          <w:t>Australian Road Rules</w:t>
        </w:r>
      </w:hyperlink>
      <w:r w:rsidRPr="00701F87">
        <w:t xml:space="preserve"> and national model legislation. All children under seven years of age must use a car seat when travelling in a vehicle.</w:t>
      </w:r>
      <w:bookmarkEnd w:id="83"/>
    </w:p>
    <w:p w14:paraId="6208C824" w14:textId="77777777" w:rsidR="00AC6B94" w:rsidRPr="00701F87" w:rsidRDefault="00AC6B94" w:rsidP="00AC6B94">
      <w:pPr>
        <w:pStyle w:val="Heading3"/>
        <w:jc w:val="both"/>
      </w:pPr>
      <w:bookmarkStart w:id="84" w:name="_Toc188271697"/>
      <w:bookmarkStart w:id="85" w:name="_Toc228971053"/>
      <w:r w:rsidRPr="00701F87">
        <w:t>Who is responsible for child car restraints</w:t>
      </w:r>
      <w:bookmarkEnd w:id="84"/>
      <w:bookmarkEnd w:id="85"/>
    </w:p>
    <w:p w14:paraId="05F2F070" w14:textId="77777777" w:rsidR="00AC6B94" w:rsidRPr="00701F87" w:rsidRDefault="00AC6B94" w:rsidP="00AC6B94">
      <w:pPr>
        <w:jc w:val="both"/>
      </w:pPr>
      <w:r w:rsidRPr="00701F87">
        <w:t>Departmental staff must make sure that children are safely restrained in an appropriate child restraint when being transported in Departmental vehicle</w:t>
      </w:r>
      <w:r>
        <w:t xml:space="preserve"> and that the car seat is fitted by a person trained in fitting car seats</w:t>
      </w:r>
      <w:r w:rsidRPr="00701F87">
        <w:t xml:space="preserve">. </w:t>
      </w:r>
    </w:p>
    <w:p w14:paraId="53FEA69E" w14:textId="77777777" w:rsidR="00AC6B94" w:rsidRPr="00701F87" w:rsidRDefault="00AC6B94" w:rsidP="00AC6B94">
      <w:pPr>
        <w:jc w:val="both"/>
      </w:pPr>
      <w:r w:rsidRPr="00701F87">
        <w:t xml:space="preserve">Carers also must make sure that children are restrained appropriately in their vehicles. If the carer does not have a suitable restraint available or fitted to the vehicle, the practitioner should </w:t>
      </w:r>
      <w:proofErr w:type="gramStart"/>
      <w:r w:rsidRPr="00701F87">
        <w:t>make arrangements</w:t>
      </w:r>
      <w:proofErr w:type="gramEnd"/>
      <w:r w:rsidRPr="00701F87">
        <w:t xml:space="preserve"> for this equipment to be loaned or purchased. For a short-term placement, it is appropriate to hire or loan a </w:t>
      </w:r>
      <w:r>
        <w:t xml:space="preserve">car </w:t>
      </w:r>
      <w:r w:rsidRPr="00701F87">
        <w:t xml:space="preserve">restraint to the carer. </w:t>
      </w:r>
    </w:p>
    <w:p w14:paraId="6B4AE27F" w14:textId="2427EF0A" w:rsidR="00AC6B94" w:rsidRPr="00840D9B" w:rsidRDefault="00AC6B94" w:rsidP="00AC6B94">
      <w:pPr>
        <w:jc w:val="both"/>
      </w:pPr>
      <w:r>
        <w:t xml:space="preserve">Refer to the </w:t>
      </w:r>
      <w:r w:rsidR="00575155">
        <w:t>NTG</w:t>
      </w:r>
      <w:r>
        <w:t xml:space="preserve"> </w:t>
      </w:r>
      <w:hyperlink r:id="rId35">
        <w:r w:rsidRPr="5BBE6B7C">
          <w:rPr>
            <w:rStyle w:val="Hyperlink"/>
          </w:rPr>
          <w:t xml:space="preserve">child </w:t>
        </w:r>
        <w:r>
          <w:rPr>
            <w:rStyle w:val="Hyperlink"/>
          </w:rPr>
          <w:t>car seats</w:t>
        </w:r>
      </w:hyperlink>
      <w:r>
        <w:rPr>
          <w:rStyle w:val="Hyperlink"/>
          <w:u w:val="none"/>
        </w:rPr>
        <w:t xml:space="preserve"> </w:t>
      </w:r>
      <w:r>
        <w:rPr>
          <w:rStyle w:val="Hyperlink"/>
          <w:color w:val="auto"/>
          <w:u w:val="none"/>
        </w:rPr>
        <w:t>for more</w:t>
      </w:r>
      <w:r w:rsidRPr="00F253DF">
        <w:rPr>
          <w:rStyle w:val="Hyperlink"/>
          <w:color w:val="auto"/>
          <w:u w:val="none"/>
        </w:rPr>
        <w:t xml:space="preserve"> information.</w:t>
      </w:r>
    </w:p>
    <w:p w14:paraId="32E01FF1" w14:textId="77777777" w:rsidR="00AC6B94" w:rsidRPr="00701F87" w:rsidRDefault="00AC6B94" w:rsidP="00AC6B94">
      <w:pPr>
        <w:pStyle w:val="Heading3"/>
        <w:jc w:val="both"/>
      </w:pPr>
      <w:bookmarkStart w:id="86" w:name="_Toc188271698"/>
      <w:bookmarkStart w:id="87" w:name="_Toc228971054"/>
      <w:r w:rsidRPr="00701F87">
        <w:t>Fitting a child car restraint</w:t>
      </w:r>
      <w:bookmarkEnd w:id="86"/>
      <w:bookmarkEnd w:id="87"/>
    </w:p>
    <w:p w14:paraId="5B36397D" w14:textId="77777777" w:rsidR="00AC6B94" w:rsidRPr="00701F87" w:rsidRDefault="00AC6B94" w:rsidP="00AC6B94">
      <w:pPr>
        <w:pStyle w:val="PreList"/>
      </w:pPr>
      <w:r w:rsidRPr="00701F87">
        <w:t>Child restraints are sold with the information about how to fit the child restraint. Further information can also be found in the vehicle owner’s handbook and the child restraint manufacture’s website.</w:t>
      </w:r>
      <w:r>
        <w:t xml:space="preserve"> Departmental staff and carers must follow the vehicle and child car restraints’ instructions.</w:t>
      </w:r>
      <w:r w:rsidRPr="00701F87">
        <w:t xml:space="preserve"> If in doubt about how to fit the restraint, Departmental staff/carer can seek help from: </w:t>
      </w:r>
    </w:p>
    <w:p w14:paraId="4A48618D" w14:textId="6311452E" w:rsidR="00AC6B94" w:rsidRPr="00701F87" w:rsidRDefault="00AC6B94" w:rsidP="00F95426">
      <w:pPr>
        <w:pStyle w:val="ListParagraph"/>
      </w:pPr>
      <w:r w:rsidRPr="00701F87">
        <w:t>NTG MyLearning - online training module called ‘seatbelt restraint’</w:t>
      </w:r>
      <w:r>
        <w:t>.</w:t>
      </w:r>
    </w:p>
    <w:p w14:paraId="55D342B3" w14:textId="77777777" w:rsidR="00AC6B94" w:rsidRPr="00D347E3" w:rsidRDefault="00AC6B94" w:rsidP="00F95426">
      <w:pPr>
        <w:pStyle w:val="ListParagraph"/>
      </w:pPr>
      <w:r w:rsidRPr="00701F87">
        <w:t>An authorised</w:t>
      </w:r>
      <w:r>
        <w:t xml:space="preserve"> child car restraint fitter or </w:t>
      </w:r>
      <w:r w:rsidRPr="00640415">
        <w:t>workshops/accredited training is available</w:t>
      </w:r>
      <w:r>
        <w:t xml:space="preserve"> – the </w:t>
      </w:r>
      <w:r w:rsidRPr="00701F87">
        <w:t xml:space="preserve">Department of Infrastructure, Planning and Logistics – </w:t>
      </w:r>
      <w:hyperlink r:id="rId36" w:history="1">
        <w:r w:rsidRPr="00701F87">
          <w:rPr>
            <w:color w:val="0563C1"/>
            <w:u w:val="single"/>
          </w:rPr>
          <w:t>Road Safety NT</w:t>
        </w:r>
      </w:hyperlink>
      <w:r w:rsidRPr="00701F87">
        <w:t xml:space="preserve"> have advised </w:t>
      </w:r>
      <w:r>
        <w:t xml:space="preserve">that </w:t>
      </w:r>
      <w:hyperlink r:id="rId37" w:history="1">
        <w:proofErr w:type="spellStart"/>
        <w:r w:rsidRPr="00701F87">
          <w:rPr>
            <w:color w:val="0563C1"/>
            <w:u w:val="single"/>
          </w:rPr>
          <w:t>Kidsafe</w:t>
        </w:r>
        <w:proofErr w:type="spellEnd"/>
        <w:r w:rsidRPr="00701F87">
          <w:rPr>
            <w:color w:val="0563C1"/>
            <w:u w:val="single"/>
          </w:rPr>
          <w:t xml:space="preserve"> NT</w:t>
        </w:r>
      </w:hyperlink>
      <w:r w:rsidRPr="00701F87">
        <w:t xml:space="preserve"> and Automobile Association of the Northern Territory (AANT) can assist with this. </w:t>
      </w:r>
    </w:p>
    <w:p w14:paraId="24B2BD1F" w14:textId="77777777" w:rsidR="00AC6B94" w:rsidRPr="006A36EE" w:rsidRDefault="00AC6B94" w:rsidP="009F3E00">
      <w:pPr>
        <w:pStyle w:val="Heading2"/>
      </w:pPr>
      <w:bookmarkStart w:id="88" w:name="_Toc188349213"/>
      <w:bookmarkStart w:id="89" w:name="_Toc188511194"/>
      <w:bookmarkStart w:id="90" w:name="_Toc188349214"/>
      <w:bookmarkStart w:id="91" w:name="_Toc188511195"/>
      <w:bookmarkStart w:id="92" w:name="_Toc188349215"/>
      <w:bookmarkStart w:id="93" w:name="_Toc188511196"/>
      <w:bookmarkStart w:id="94" w:name="_Toc181096363"/>
      <w:bookmarkStart w:id="95" w:name="_Toc198024392"/>
      <w:bookmarkStart w:id="96" w:name="_Toc228971055"/>
      <w:bookmarkEnd w:id="88"/>
      <w:bookmarkEnd w:id="89"/>
      <w:bookmarkEnd w:id="90"/>
      <w:bookmarkEnd w:id="91"/>
      <w:bookmarkEnd w:id="92"/>
      <w:bookmarkEnd w:id="93"/>
      <w:r w:rsidRPr="006A36EE">
        <w:t xml:space="preserve">Carer family holidays and </w:t>
      </w:r>
      <w:r>
        <w:t>outings</w:t>
      </w:r>
      <w:bookmarkEnd w:id="94"/>
      <w:bookmarkEnd w:id="95"/>
      <w:bookmarkEnd w:id="96"/>
    </w:p>
    <w:p w14:paraId="3CB6F20D" w14:textId="3E8CBF90" w:rsidR="003E2BAD" w:rsidRDefault="00AC6B94" w:rsidP="00AC6B94">
      <w:pPr>
        <w:pStyle w:val="PreList"/>
        <w:rPr>
          <w:iCs/>
        </w:rPr>
      </w:pPr>
      <w:r>
        <w:rPr>
          <w:rFonts w:cs="Times New Roman"/>
          <w:szCs w:val="22"/>
        </w:rPr>
        <w:t>Authorised c</w:t>
      </w:r>
      <w:r w:rsidRPr="005508B1">
        <w:rPr>
          <w:rFonts w:cs="Times New Roman"/>
          <w:szCs w:val="22"/>
        </w:rPr>
        <w:t xml:space="preserve">arers can take children on trips within the </w:t>
      </w:r>
      <w:r w:rsidR="003E2BAD">
        <w:rPr>
          <w:rFonts w:cs="Times New Roman"/>
          <w:szCs w:val="22"/>
        </w:rPr>
        <w:t>NT</w:t>
      </w:r>
      <w:r w:rsidRPr="005508B1">
        <w:rPr>
          <w:rFonts w:cs="Times New Roman"/>
          <w:szCs w:val="22"/>
        </w:rPr>
        <w:t xml:space="preserve"> and make some decisions during the trip, under the </w:t>
      </w:r>
      <w:hyperlink r:id="rId38" w:history="1">
        <w:r w:rsidRPr="00693103">
          <w:rPr>
            <w:rStyle w:val="Hyperlink"/>
            <w:rFonts w:cs="Times New Roman"/>
            <w:iCs/>
            <w:szCs w:val="22"/>
          </w:rPr>
          <w:t>Decision Making for C</w:t>
        </w:r>
        <w:r>
          <w:rPr>
            <w:rStyle w:val="Hyperlink"/>
            <w:rFonts w:cs="Times New Roman"/>
            <w:iCs/>
            <w:szCs w:val="22"/>
          </w:rPr>
          <w:t xml:space="preserve">arers </w:t>
        </w:r>
        <w:r w:rsidRPr="00693103">
          <w:rPr>
            <w:rStyle w:val="Hyperlink"/>
            <w:rFonts w:cs="Times New Roman"/>
            <w:iCs/>
            <w:szCs w:val="22"/>
          </w:rPr>
          <w:t>Guideline</w:t>
        </w:r>
      </w:hyperlink>
      <w:r>
        <w:t xml:space="preserve">. </w:t>
      </w:r>
      <w:r w:rsidRPr="00A07263">
        <w:t xml:space="preserve">Carers </w:t>
      </w:r>
      <w:r>
        <w:t>can access guidelines on the Department’s internet site. Refer to</w:t>
      </w:r>
      <w:r w:rsidRPr="003E2BAD">
        <w:rPr>
          <w:iCs/>
          <w:color w:val="0000FF"/>
        </w:rPr>
        <w:t xml:space="preserve"> </w:t>
      </w:r>
      <w:hyperlink r:id="rId39" w:history="1">
        <w:r w:rsidR="00F44FB0" w:rsidRPr="003E2BAD">
          <w:rPr>
            <w:rStyle w:val="Hyperlink"/>
            <w:iCs/>
          </w:rPr>
          <w:t>Information for carers policies, guidelines and forms</w:t>
        </w:r>
      </w:hyperlink>
      <w:r w:rsidR="00F44FB0" w:rsidRPr="003E2BAD">
        <w:rPr>
          <w:iCs/>
        </w:rPr>
        <w:t xml:space="preserve">. </w:t>
      </w:r>
    </w:p>
    <w:p w14:paraId="509E50B4" w14:textId="4F8F04C6" w:rsidR="00AC6B94" w:rsidRDefault="00AC6B94" w:rsidP="00AC6B94">
      <w:pPr>
        <w:pStyle w:val="PreList"/>
      </w:pPr>
      <w:r>
        <w:t>Prior approval may be required for some travel. The following is to be considered:</w:t>
      </w:r>
    </w:p>
    <w:p w14:paraId="648AFA4E" w14:textId="70490420" w:rsidR="00AC6B94" w:rsidRPr="00F95426" w:rsidRDefault="00AC6B94" w:rsidP="00F95426">
      <w:pPr>
        <w:pStyle w:val="ListParagraph"/>
      </w:pPr>
      <w:r w:rsidRPr="00F95426">
        <w:t>If the trip includes up to four nights stay, approval is not required but the practitioner must be informed prior to the travel.</w:t>
      </w:r>
    </w:p>
    <w:p w14:paraId="42B17846" w14:textId="77777777" w:rsidR="00AC6B94" w:rsidRPr="00F95426" w:rsidRDefault="00AC6B94" w:rsidP="00F95426">
      <w:pPr>
        <w:pStyle w:val="ListParagraph"/>
      </w:pPr>
      <w:r w:rsidRPr="00F95426">
        <w:t xml:space="preserve">If staying more than four nights, the manager’s approval is required. Approval by the director or above may be needed to comply with Financial Delegation. If parental responsibility has been given to the </w:t>
      </w:r>
      <w:r w:rsidRPr="00F95426">
        <w:lastRenderedPageBreak/>
        <w:t xml:space="preserve">CEO and another specified person, both must provide consent. Staff are to consult with the Department’s legal service if there are concerns about obtaining parental responsibility consent. </w:t>
      </w:r>
    </w:p>
    <w:p w14:paraId="2D5FEB86" w14:textId="77777777" w:rsidR="00AC6B94" w:rsidRPr="00F95426" w:rsidRDefault="00AC6B94" w:rsidP="00F95426">
      <w:pPr>
        <w:pStyle w:val="ListParagraph"/>
      </w:pPr>
      <w:r w:rsidRPr="00F95426">
        <w:t>If the trip involves taking part in activities that carry a high risk of injury (e.g. rock climbing, horse riding, or water sports) written permission must be given by the practitioner to participate in the activity.</w:t>
      </w:r>
    </w:p>
    <w:p w14:paraId="53DB4234" w14:textId="77777777" w:rsidR="00AC6B94" w:rsidRPr="00F95426" w:rsidRDefault="00AC6B94" w:rsidP="00F95426">
      <w:pPr>
        <w:pStyle w:val="ListParagraph"/>
      </w:pPr>
      <w:r w:rsidRPr="00F95426">
        <w:t xml:space="preserve">The travel must not interfere with the child’s normal routines, including contact arrangements, school attendance, planned activities, or any arrangements detailed in the child’s Care Plan. The carer may seek permission for the child to travel in these circumstances and be approved by the practitioner if in the child’s best interests. </w:t>
      </w:r>
    </w:p>
    <w:p w14:paraId="1D87AC85" w14:textId="77777777" w:rsidR="00AC6B94" w:rsidRPr="00F95426" w:rsidRDefault="00AC6B94" w:rsidP="00F95426">
      <w:pPr>
        <w:pStyle w:val="ListParagraph"/>
      </w:pPr>
      <w:r w:rsidRPr="00F95426">
        <w:t xml:space="preserve">Travel must not go against court ordered conditions, which may include supervision directions. The court order conditions are to be reviewed before travel is granted. </w:t>
      </w:r>
    </w:p>
    <w:p w14:paraId="78F225CE" w14:textId="77777777" w:rsidR="00AC6B94" w:rsidRPr="00E571EB" w:rsidRDefault="00AC6B94" w:rsidP="00AC6B94">
      <w:pPr>
        <w:jc w:val="both"/>
      </w:pPr>
      <w:r w:rsidRPr="009564DB">
        <w:t xml:space="preserve">Carers are responsible for the travel and accommodation costs for children participating in family holidays </w:t>
      </w:r>
      <w:r w:rsidRPr="00E571EB">
        <w:t xml:space="preserve">and outings. Before travel, practitioners must discuss arrangements and costs with the carer. </w:t>
      </w:r>
    </w:p>
    <w:p w14:paraId="7CA15894" w14:textId="77777777" w:rsidR="00AC6B94" w:rsidRPr="009564DB" w:rsidRDefault="00AC6B94" w:rsidP="00AC6B94">
      <w:pPr>
        <w:jc w:val="both"/>
      </w:pPr>
      <w:r w:rsidRPr="001403D2">
        <w:t>If a carer cannot cover these costs, the Department may consider providing financial assistance. Any reimbursement requests must be approved by the financial delegate before travel begins, and the carer must provide estimated costs to the practitioner before booking</w:t>
      </w:r>
      <w:r>
        <w:t xml:space="preserve"> or commencing travel</w:t>
      </w:r>
      <w:r w:rsidRPr="009564DB">
        <w:t>.</w:t>
      </w:r>
    </w:p>
    <w:p w14:paraId="54D012A3" w14:textId="0B13156C" w:rsidR="00AC6B94" w:rsidRPr="006A456A" w:rsidRDefault="00AC6B94" w:rsidP="00AC6B94">
      <w:pPr>
        <w:jc w:val="both"/>
        <w:rPr>
          <w:i/>
        </w:rPr>
      </w:pPr>
      <w:r w:rsidRPr="00CF283B">
        <w:t>Practitioners must document all travel details in th</w:t>
      </w:r>
      <w:r>
        <w:t>e child's CARE profile</w:t>
      </w:r>
      <w:r w:rsidRPr="00CF283B">
        <w:t>, including travel arrangements and any financial contributions from the Department.</w:t>
      </w:r>
      <w:r>
        <w:t xml:space="preserve"> Refer to </w:t>
      </w:r>
      <w:hyperlink r:id="rId40" w:history="1">
        <w:r w:rsidR="00B95901" w:rsidRPr="00B95901">
          <w:rPr>
            <w:rStyle w:val="Hyperlink"/>
          </w:rPr>
          <w:t>Financial delegations</w:t>
        </w:r>
      </w:hyperlink>
      <w:r w:rsidRPr="00B95901">
        <w:rPr>
          <w:rStyle w:val="ExternalLinkChar"/>
          <w:rFonts w:eastAsia="Calibri"/>
        </w:rPr>
        <w:t>,</w:t>
      </w:r>
      <w:r w:rsidRPr="00B95901">
        <w:t xml:space="preserve"> the </w:t>
      </w:r>
      <w:hyperlink r:id="rId41" w:history="1">
        <w:r w:rsidR="004E33C5" w:rsidRPr="00B95901">
          <w:rPr>
            <w:rStyle w:val="Hyperlink"/>
          </w:rPr>
          <w:t>Carer's authority to provide consent policy</w:t>
        </w:r>
      </w:hyperlink>
      <w:r w:rsidR="004E33C5" w:rsidRPr="00B95901">
        <w:t xml:space="preserve"> </w:t>
      </w:r>
      <w:r w:rsidRPr="00B95901">
        <w:t xml:space="preserve">and </w:t>
      </w:r>
      <w:hyperlink r:id="rId42" w:history="1">
        <w:r w:rsidR="004F5ED1" w:rsidRPr="00B95901">
          <w:rPr>
            <w:rStyle w:val="Hyperlink"/>
          </w:rPr>
          <w:t>Carer's authority to provide consent procedure</w:t>
        </w:r>
      </w:hyperlink>
      <w:r w:rsidRPr="00B95901">
        <w:t xml:space="preserve">; and the </w:t>
      </w:r>
      <w:hyperlink r:id="rId43" w:history="1">
        <w:r w:rsidR="004F5ED1" w:rsidRPr="00B95901">
          <w:rPr>
            <w:rStyle w:val="Hyperlink"/>
          </w:rPr>
          <w:t>Decision making for carers guideline</w:t>
        </w:r>
      </w:hyperlink>
      <w:r w:rsidRPr="00B95901">
        <w:t>.</w:t>
      </w:r>
    </w:p>
    <w:p w14:paraId="4D67CE35" w14:textId="77777777" w:rsidR="00AC6B94" w:rsidRDefault="00AC6B94" w:rsidP="009F3E00">
      <w:pPr>
        <w:pStyle w:val="Heading2"/>
      </w:pPr>
      <w:bookmarkStart w:id="97" w:name="_Toc181096364"/>
      <w:bookmarkStart w:id="98" w:name="_Toc198024393"/>
      <w:bookmarkStart w:id="99" w:name="_Toc228971056"/>
      <w:r>
        <w:t>All other travel</w:t>
      </w:r>
      <w:r w:rsidRPr="00B200FE">
        <w:t xml:space="preserve"> within Australia</w:t>
      </w:r>
      <w:bookmarkEnd w:id="97"/>
      <w:bookmarkEnd w:id="98"/>
      <w:bookmarkEnd w:id="99"/>
      <w:r>
        <w:t xml:space="preserve"> </w:t>
      </w:r>
    </w:p>
    <w:p w14:paraId="225E9CAD" w14:textId="77777777" w:rsidR="00AC6B94" w:rsidRDefault="00AC6B94" w:rsidP="00AC6B94">
      <w:pPr>
        <w:pStyle w:val="PreList"/>
      </w:pPr>
      <w:r>
        <w:t>The Department’s c</w:t>
      </w:r>
      <w:r w:rsidRPr="007455CE">
        <w:t>on</w:t>
      </w:r>
      <w:r>
        <w:t>sent must be obtained, and the travel approved by the delegated officer and the financial delegate (if required) prior to all other travel within Australia (</w:t>
      </w:r>
      <w:hyperlink w:anchor="_Table_1:_Travel" w:history="1">
        <w:r w:rsidRPr="002B6BDE">
          <w:rPr>
            <w:rStyle w:val="Hyperlink"/>
          </w:rPr>
          <w:t>refer Table 1</w:t>
        </w:r>
      </w:hyperlink>
      <w:r w:rsidRPr="007455CE">
        <w:t>)</w:t>
      </w:r>
      <w:r>
        <w:t>. The Department’s consent is required for all:</w:t>
      </w:r>
    </w:p>
    <w:p w14:paraId="22AD4F06" w14:textId="1142A8E2" w:rsidR="00AC6B94" w:rsidRPr="00F95426" w:rsidRDefault="00A63798" w:rsidP="00F95426">
      <w:pPr>
        <w:pStyle w:val="ListParagraph"/>
      </w:pPr>
      <w:r w:rsidRPr="00F95426">
        <w:t>A</w:t>
      </w:r>
      <w:r w:rsidR="00AC6B94" w:rsidRPr="00F95426">
        <w:t xml:space="preserve">ir travel (includes air travel within the </w:t>
      </w:r>
      <w:r w:rsidR="00545A28" w:rsidRPr="00F95426">
        <w:t>NT</w:t>
      </w:r>
      <w:r w:rsidR="00AC6B94" w:rsidRPr="00F95426">
        <w:t>)</w:t>
      </w:r>
    </w:p>
    <w:p w14:paraId="6DBD592A" w14:textId="373FD0F3" w:rsidR="00AC6B94" w:rsidRPr="00F95426" w:rsidRDefault="00A63798" w:rsidP="00F95426">
      <w:pPr>
        <w:pStyle w:val="ListParagraph"/>
      </w:pPr>
      <w:r w:rsidRPr="00F95426">
        <w:t>I</w:t>
      </w:r>
      <w:r w:rsidR="00AC6B94" w:rsidRPr="00F95426">
        <w:t>nterstate travel whether by road, rail, boat, or air</w:t>
      </w:r>
    </w:p>
    <w:p w14:paraId="1412A51C" w14:textId="77C52B12" w:rsidR="00AC6B94" w:rsidRPr="00F95426" w:rsidRDefault="00A63798" w:rsidP="00F95426">
      <w:pPr>
        <w:pStyle w:val="ListParagraph"/>
      </w:pPr>
      <w:r w:rsidRPr="00F95426">
        <w:t>T</w:t>
      </w:r>
      <w:r w:rsidR="00AC6B94" w:rsidRPr="00F95426">
        <w:t>rips that include more than four nights stay</w:t>
      </w:r>
    </w:p>
    <w:p w14:paraId="2A54D899" w14:textId="71FF4CFA" w:rsidR="00AC6B94" w:rsidRDefault="00A63798" w:rsidP="00F95426">
      <w:pPr>
        <w:pStyle w:val="ListParagraph"/>
      </w:pPr>
      <w:r w:rsidRPr="00F95426">
        <w:t>R</w:t>
      </w:r>
      <w:r w:rsidR="00AC6B94" w:rsidRPr="00F95426">
        <w:t>equests by the carer for the Department to contribute to travel costs.</w:t>
      </w:r>
    </w:p>
    <w:p w14:paraId="14062C9E" w14:textId="77777777" w:rsidR="00AC6B94" w:rsidRDefault="00AC6B94" w:rsidP="009F3E00">
      <w:pPr>
        <w:pStyle w:val="Heading2"/>
      </w:pPr>
      <w:bookmarkStart w:id="100" w:name="_Toc198024394"/>
      <w:bookmarkStart w:id="101" w:name="_Toc228971057"/>
      <w:r w:rsidRPr="00961A6A">
        <w:t>Carer’s</w:t>
      </w:r>
      <w:r>
        <w:t xml:space="preserve"> authority to provide consent during holiday travel</w:t>
      </w:r>
      <w:bookmarkEnd w:id="100"/>
      <w:bookmarkEnd w:id="101"/>
    </w:p>
    <w:p w14:paraId="4BEA645E" w14:textId="77777777" w:rsidR="00AC6B94" w:rsidRDefault="00AC6B94" w:rsidP="00AC6B94">
      <w:pPr>
        <w:jc w:val="both"/>
        <w:rPr>
          <w:rFonts w:eastAsia="Times New Roman"/>
          <w:color w:val="0E101A"/>
          <w:lang w:eastAsia="en-AU"/>
        </w:rPr>
      </w:pPr>
      <w:r w:rsidRPr="008759F5">
        <w:rPr>
          <w:rFonts w:eastAsia="Times New Roman"/>
          <w:color w:val="0E101A"/>
          <w:lang w:eastAsia="en-AU"/>
        </w:rPr>
        <w:t>Practitioners must make sure that the carer understands their responsibilities and the types of activities they can authorise du</w:t>
      </w:r>
      <w:r>
        <w:rPr>
          <w:rFonts w:eastAsia="Times New Roman"/>
          <w:color w:val="0E101A"/>
          <w:lang w:eastAsia="en-AU"/>
        </w:rPr>
        <w:t>ring</w:t>
      </w:r>
      <w:r w:rsidRPr="008759F5">
        <w:rPr>
          <w:rFonts w:eastAsia="Times New Roman"/>
          <w:color w:val="0E101A"/>
          <w:lang w:eastAsia="en-AU"/>
        </w:rPr>
        <w:t xml:space="preserve"> interstate and international holidays. </w:t>
      </w:r>
      <w:r>
        <w:rPr>
          <w:rFonts w:eastAsia="Times New Roman"/>
          <w:color w:val="0E101A"/>
          <w:lang w:eastAsia="en-AU"/>
        </w:rPr>
        <w:t xml:space="preserve">Carers are authorised to make decisions relating to a child’s day-to-day care or provide consent for routine activities and services as per the </w:t>
      </w:r>
      <w:hyperlink r:id="rId44" w:history="1">
        <w:r>
          <w:rPr>
            <w:rStyle w:val="Hyperlink"/>
            <w:rFonts w:eastAsia="Times New Roman"/>
            <w:lang w:eastAsia="en-AU"/>
          </w:rPr>
          <w:t>d</w:t>
        </w:r>
        <w:r w:rsidRPr="00DA2ECF">
          <w:rPr>
            <w:rStyle w:val="Hyperlink"/>
            <w:rFonts w:eastAsia="Times New Roman"/>
            <w:lang w:eastAsia="en-AU"/>
          </w:rPr>
          <w:t xml:space="preserve">ecision making </w:t>
        </w:r>
        <w:r>
          <w:rPr>
            <w:rStyle w:val="Hyperlink"/>
            <w:rFonts w:eastAsia="Times New Roman"/>
            <w:lang w:eastAsia="en-AU"/>
          </w:rPr>
          <w:t xml:space="preserve">for </w:t>
        </w:r>
        <w:r w:rsidRPr="00DA2ECF">
          <w:rPr>
            <w:rStyle w:val="Hyperlink"/>
            <w:rFonts w:eastAsia="Times New Roman"/>
            <w:lang w:eastAsia="en-AU"/>
          </w:rPr>
          <w:t>carer</w:t>
        </w:r>
        <w:r>
          <w:rPr>
            <w:rStyle w:val="Hyperlink"/>
            <w:rFonts w:eastAsia="Times New Roman"/>
            <w:lang w:eastAsia="en-AU"/>
          </w:rPr>
          <w:t>’s</w:t>
        </w:r>
        <w:r w:rsidRPr="00DA2ECF">
          <w:rPr>
            <w:rStyle w:val="Hyperlink"/>
            <w:rFonts w:eastAsia="Times New Roman"/>
            <w:lang w:eastAsia="en-AU"/>
          </w:rPr>
          <w:t xml:space="preserve"> guideline</w:t>
        </w:r>
      </w:hyperlink>
      <w:r>
        <w:rPr>
          <w:rFonts w:eastAsia="Times New Roman"/>
          <w:color w:val="0E101A"/>
          <w:lang w:eastAsia="en-AU"/>
        </w:rPr>
        <w:t xml:space="preserve">. The carer is to contact the practitioner if they are unsure about </w:t>
      </w:r>
      <w:proofErr w:type="gramStart"/>
      <w:r>
        <w:rPr>
          <w:rFonts w:eastAsia="Times New Roman"/>
          <w:color w:val="0E101A"/>
          <w:lang w:eastAsia="en-AU"/>
        </w:rPr>
        <w:t>making a decision</w:t>
      </w:r>
      <w:proofErr w:type="gramEnd"/>
      <w:r>
        <w:rPr>
          <w:rFonts w:eastAsia="Times New Roman"/>
          <w:color w:val="0E101A"/>
          <w:lang w:eastAsia="en-AU"/>
        </w:rPr>
        <w:t xml:space="preserve"> in any particular circumstances. </w:t>
      </w:r>
    </w:p>
    <w:p w14:paraId="7A19421C" w14:textId="62FB68FA" w:rsidR="00545A28" w:rsidRPr="000B2FAA" w:rsidRDefault="00AC6B94" w:rsidP="00AC6B94">
      <w:pPr>
        <w:jc w:val="both"/>
        <w:rPr>
          <w:iCs/>
        </w:rPr>
      </w:pPr>
      <w:r w:rsidRPr="008759F5">
        <w:rPr>
          <w:rFonts w:eastAsia="Times New Roman"/>
          <w:color w:val="0E101A"/>
          <w:lang w:eastAsia="en-AU"/>
        </w:rPr>
        <w:t>In urgent situations, immediate consent from the Department may be necessary for a child to receive medical or dental care. If the treatment requires the Department’s consent and the practitioner, team leader, manager, or director is not immediately available, health practitioners and carers are to contact the Central Intake Team</w:t>
      </w:r>
      <w:r>
        <w:rPr>
          <w:rFonts w:eastAsia="Times New Roman"/>
          <w:color w:val="0E101A"/>
          <w:lang w:eastAsia="en-AU"/>
        </w:rPr>
        <w:t xml:space="preserve"> (</w:t>
      </w:r>
      <w:r w:rsidR="00E41D9E">
        <w:rPr>
          <w:rFonts w:eastAsia="Times New Roman"/>
          <w:color w:val="0E101A"/>
          <w:lang w:eastAsia="en-AU"/>
        </w:rPr>
        <w:t>ph.</w:t>
      </w:r>
      <w:r>
        <w:rPr>
          <w:rFonts w:eastAsia="Times New Roman"/>
          <w:color w:val="0E101A"/>
          <w:lang w:eastAsia="en-AU"/>
        </w:rPr>
        <w:t>: 1800 700 250)</w:t>
      </w:r>
      <w:r w:rsidRPr="008759F5">
        <w:rPr>
          <w:rFonts w:eastAsia="Times New Roman"/>
          <w:color w:val="0E101A"/>
          <w:lang w:eastAsia="en-AU"/>
        </w:rPr>
        <w:t>.</w:t>
      </w:r>
      <w:r>
        <w:rPr>
          <w:rFonts w:eastAsia="Times New Roman"/>
          <w:color w:val="0E101A"/>
          <w:lang w:eastAsia="en-AU"/>
        </w:rPr>
        <w:t xml:space="preserve"> </w:t>
      </w:r>
      <w:r>
        <w:t xml:space="preserve">Refer to DCF internet </w:t>
      </w:r>
      <w:hyperlink r:id="rId45" w:history="1">
        <w:r w:rsidRPr="00E56FE7">
          <w:rPr>
            <w:rStyle w:val="Hyperlink"/>
          </w:rPr>
          <w:t>Carer’s Authority to Provide C</w:t>
        </w:r>
        <w:r>
          <w:rPr>
            <w:rStyle w:val="Hyperlink"/>
          </w:rPr>
          <w:t xml:space="preserve">onsent </w:t>
        </w:r>
        <w:r w:rsidRPr="00E56FE7">
          <w:rPr>
            <w:rStyle w:val="Hyperlink"/>
          </w:rPr>
          <w:t>Policy</w:t>
        </w:r>
      </w:hyperlink>
      <w:r>
        <w:rPr>
          <w:i/>
        </w:rPr>
        <w:t xml:space="preserve"> </w:t>
      </w:r>
      <w:r w:rsidRPr="008759F5">
        <w:t>for further details</w:t>
      </w:r>
      <w:r w:rsidRPr="007A0227">
        <w:rPr>
          <w:i/>
        </w:rPr>
        <w:t>.</w:t>
      </w:r>
    </w:p>
    <w:p w14:paraId="59A7C745" w14:textId="77777777" w:rsidR="00545A28" w:rsidRPr="00BC7447" w:rsidRDefault="00545A28">
      <w:pPr>
        <w:rPr>
          <w:iCs/>
        </w:rPr>
      </w:pPr>
      <w:r>
        <w:rPr>
          <w:i/>
        </w:rPr>
        <w:br w:type="page"/>
      </w:r>
    </w:p>
    <w:p w14:paraId="360A35D1" w14:textId="77777777" w:rsidR="00AC6B94" w:rsidRDefault="00AC6B94" w:rsidP="009F3E00">
      <w:pPr>
        <w:pStyle w:val="Heading2"/>
      </w:pPr>
      <w:bookmarkStart w:id="102" w:name="_Toc181096365"/>
      <w:bookmarkStart w:id="103" w:name="_Toc198024395"/>
      <w:bookmarkStart w:id="104" w:name="_Toc228971058"/>
      <w:r w:rsidRPr="00864B86">
        <w:lastRenderedPageBreak/>
        <w:t xml:space="preserve">International </w:t>
      </w:r>
      <w:r>
        <w:t>t</w:t>
      </w:r>
      <w:r w:rsidRPr="00864B86">
        <w:t>ravel</w:t>
      </w:r>
      <w:bookmarkEnd w:id="102"/>
      <w:bookmarkEnd w:id="103"/>
      <w:bookmarkEnd w:id="104"/>
    </w:p>
    <w:p w14:paraId="40BF6054" w14:textId="369E09A1" w:rsidR="00AC6B94" w:rsidRDefault="00AC6B94" w:rsidP="00AC6B94">
      <w:pPr>
        <w:jc w:val="both"/>
      </w:pPr>
      <w:bookmarkStart w:id="105" w:name="_Toc188511200"/>
      <w:bookmarkStart w:id="106" w:name="_Toc189118778"/>
      <w:r w:rsidRPr="009B0276">
        <w:t>Departmental consent and approval are require</w:t>
      </w:r>
      <w:r>
        <w:t xml:space="preserve">d for all international </w:t>
      </w:r>
      <w:r w:rsidR="00A104BB">
        <w:t>travel,</w:t>
      </w:r>
      <w:r>
        <w:t xml:space="preserve"> </w:t>
      </w:r>
      <w:r w:rsidRPr="009B0276">
        <w:t>and the process can take time. Therefore, carers should submi</w:t>
      </w:r>
      <w:r>
        <w:t>t requests as early as possible,</w:t>
      </w:r>
      <w:r w:rsidRPr="009B0276">
        <w:t xml:space="preserve"> and practitioners must act on them promptly.</w:t>
      </w:r>
      <w:r>
        <w:t xml:space="preserve"> </w:t>
      </w:r>
      <w:r w:rsidRPr="009B0276">
        <w:t xml:space="preserve">Approval must come from the CEO via a formal memorandum, even if the Department </w:t>
      </w:r>
      <w:r>
        <w:t xml:space="preserve">is not </w:t>
      </w:r>
      <w:r w:rsidRPr="009B0276">
        <w:t xml:space="preserve">covering travel expenses. Consent is also needed from the person with parental responsibility for the child, who may not be the </w:t>
      </w:r>
      <w:r>
        <w:t>CEO.</w:t>
      </w:r>
    </w:p>
    <w:p w14:paraId="08DF4259" w14:textId="77777777" w:rsidR="00AC6B94" w:rsidRPr="00DD4A18" w:rsidRDefault="00AC6B94" w:rsidP="00AC6B94">
      <w:pPr>
        <w:jc w:val="both"/>
      </w:pPr>
      <w:r w:rsidRPr="00F70AA3">
        <w:t xml:space="preserve">The practitioner must make active efforts to inform the child’s parents and or significant family members about the proposed travel plans and seek their views wishes about the travel. All active efforts made by the practitioner to inform the parents or significant family members about the travel must be documented on the child’s file in CARE. Where a child is Aboriginal, consultation must occur with an Aboriginal </w:t>
      </w:r>
      <w:r>
        <w:t>c</w:t>
      </w:r>
      <w:r w:rsidRPr="00F70AA3">
        <w:t xml:space="preserve">ommunity worker, remote family support worker or Aboriginal practice advisor regarding the proposed travel. </w:t>
      </w:r>
      <w:bookmarkEnd w:id="105"/>
      <w:bookmarkEnd w:id="106"/>
      <w:r w:rsidRPr="009B0276">
        <w:t>Practitioners are required to assess the benefits and risks of international travel for the child and provide this information to the CEO</w:t>
      </w:r>
      <w:r>
        <w:t xml:space="preserve">. </w:t>
      </w:r>
      <w:bookmarkStart w:id="107" w:name="_Eligibility_criteria_to"/>
      <w:bookmarkEnd w:id="107"/>
      <w:r>
        <w:rPr>
          <w:rStyle w:val="normaltextrun"/>
          <w:rFonts w:cs="Segoe UI"/>
          <w:shd w:val="clear" w:color="auto" w:fill="FFFFFF"/>
        </w:rPr>
        <w:t xml:space="preserve">Refer to the </w:t>
      </w:r>
      <w:hyperlink r:id="rId46" w:history="1">
        <w:r w:rsidRPr="00883EB3">
          <w:rPr>
            <w:rStyle w:val="Hyperlink"/>
            <w:rFonts w:cs="Segoe UI"/>
            <w:iCs/>
            <w:shd w:val="clear" w:color="auto" w:fill="FFFFFF"/>
          </w:rPr>
          <w:t>International Travel CEO Memorandum- Template</w:t>
        </w:r>
      </w:hyperlink>
      <w:r>
        <w:rPr>
          <w:rStyle w:val="normaltextrun"/>
          <w:rFonts w:cs="Segoe UI"/>
          <w:shd w:val="clear" w:color="auto" w:fill="FFFFFF"/>
        </w:rPr>
        <w:t>.</w:t>
      </w:r>
    </w:p>
    <w:p w14:paraId="7800FCE9" w14:textId="77777777" w:rsidR="00AC6B94" w:rsidRPr="005A744C" w:rsidRDefault="00AC6B94" w:rsidP="00AC6B94">
      <w:pPr>
        <w:pStyle w:val="Heading3"/>
        <w:jc w:val="both"/>
      </w:pPr>
      <w:bookmarkStart w:id="108" w:name="_Toc180737137"/>
      <w:bookmarkStart w:id="109" w:name="_Toc181004961"/>
      <w:bookmarkStart w:id="110" w:name="_Toc181096366"/>
      <w:bookmarkStart w:id="111" w:name="_Toc183425088"/>
      <w:bookmarkStart w:id="112" w:name="_Toc183425142"/>
      <w:bookmarkStart w:id="113" w:name="_Toc181096367"/>
      <w:bookmarkStart w:id="114" w:name="_Toc228971059"/>
      <w:bookmarkEnd w:id="108"/>
      <w:bookmarkEnd w:id="109"/>
      <w:bookmarkEnd w:id="110"/>
      <w:bookmarkEnd w:id="111"/>
      <w:bookmarkEnd w:id="112"/>
      <w:r w:rsidRPr="005A744C">
        <w:t>Assessing the proposed international travel</w:t>
      </w:r>
      <w:bookmarkEnd w:id="113"/>
      <w:bookmarkEnd w:id="114"/>
    </w:p>
    <w:p w14:paraId="58F379C5" w14:textId="77777777" w:rsidR="00AC6B94" w:rsidRDefault="00AC6B94" w:rsidP="00AC6B94">
      <w:pPr>
        <w:jc w:val="both"/>
      </w:pPr>
      <w:r w:rsidRPr="00CD3BB9">
        <w:rPr>
          <w:rStyle w:val="normaltextrun"/>
          <w:rFonts w:cs="Segoe UI"/>
          <w:shd w:val="clear" w:color="auto" w:fill="FFFFFF"/>
        </w:rPr>
        <w:t>T</w:t>
      </w:r>
      <w:r w:rsidRPr="00E752BA">
        <w:t xml:space="preserve">he following </w:t>
      </w:r>
      <w:r>
        <w:t>should also</w:t>
      </w:r>
      <w:r w:rsidRPr="00E752BA">
        <w:t xml:space="preserve"> be considered by the practitioner and discussed with the carer before progressing the request.</w:t>
      </w:r>
    </w:p>
    <w:p w14:paraId="0F934F9D" w14:textId="77777777" w:rsidR="00AC6B94" w:rsidRPr="00414CC2" w:rsidRDefault="00AC6B94" w:rsidP="00A63798">
      <w:pPr>
        <w:pStyle w:val="Heading4"/>
      </w:pPr>
      <w:bookmarkStart w:id="115" w:name="_Toc228971060"/>
      <w:r w:rsidRPr="00A63798">
        <w:t>Department</w:t>
      </w:r>
      <w:r>
        <w:t xml:space="preserve"> of Foreign Affairs and Trade: </w:t>
      </w:r>
      <w:proofErr w:type="spellStart"/>
      <w:r>
        <w:t>Smartraveller</w:t>
      </w:r>
      <w:proofErr w:type="spellEnd"/>
      <w:r>
        <w:t xml:space="preserve"> – t</w:t>
      </w:r>
      <w:r w:rsidRPr="00414CC2">
        <w:t>ravel warnings</w:t>
      </w:r>
      <w:r>
        <w:t xml:space="preserve"> and other advice</w:t>
      </w:r>
      <w:bookmarkEnd w:id="115"/>
    </w:p>
    <w:p w14:paraId="2161F3BB" w14:textId="562BBA0D" w:rsidR="00AC6B94" w:rsidRDefault="00AC6B94" w:rsidP="00AC6B94">
      <w:pPr>
        <w:jc w:val="both"/>
      </w:pPr>
      <w:r>
        <w:t>Practitioners</w:t>
      </w:r>
      <w:r w:rsidRPr="00414CC2">
        <w:t xml:space="preserve"> should check the </w:t>
      </w:r>
      <w:r w:rsidRPr="00D14B65">
        <w:t>Department of Foreign Affairs and Trade</w:t>
      </w:r>
      <w:r>
        <w:t xml:space="preserve"> -</w:t>
      </w:r>
      <w:r w:rsidRPr="00D14B65">
        <w:t xml:space="preserve"> </w:t>
      </w:r>
      <w:hyperlink r:id="rId47" w:history="1">
        <w:proofErr w:type="spellStart"/>
        <w:r w:rsidRPr="00EB4C84">
          <w:rPr>
            <w:rStyle w:val="Hyperlink"/>
          </w:rPr>
          <w:t>Smartraveller</w:t>
        </w:r>
        <w:proofErr w:type="spellEnd"/>
        <w:r w:rsidRPr="00EB4C84">
          <w:rPr>
            <w:rStyle w:val="Hyperlink"/>
          </w:rPr>
          <w:t xml:space="preserve"> website </w:t>
        </w:r>
      </w:hyperlink>
      <w:r w:rsidRPr="00414CC2">
        <w:t>for advice on travel security and specific information regarding the proposed destination.</w:t>
      </w:r>
      <w:r>
        <w:t xml:space="preserve"> If the </w:t>
      </w:r>
      <w:hyperlink r:id="rId48" w:history="1">
        <w:proofErr w:type="spellStart"/>
        <w:r w:rsidR="00415992" w:rsidRPr="00EB4C84">
          <w:rPr>
            <w:rStyle w:val="Hyperlink"/>
          </w:rPr>
          <w:t>Smartraveller</w:t>
        </w:r>
        <w:proofErr w:type="spellEnd"/>
        <w:r w:rsidR="00415992" w:rsidRPr="00EB4C84">
          <w:rPr>
            <w:rStyle w:val="Hyperlink"/>
          </w:rPr>
          <w:t xml:space="preserve"> website </w:t>
        </w:r>
      </w:hyperlink>
      <w:r>
        <w:t xml:space="preserve"> advice is that travel to the destination is unsafe then the travel should not be approved.</w:t>
      </w:r>
    </w:p>
    <w:p w14:paraId="45D02187" w14:textId="77777777" w:rsidR="00AC6B94" w:rsidRPr="009564DB" w:rsidRDefault="00AC6B94" w:rsidP="00A63798">
      <w:pPr>
        <w:pStyle w:val="Heading4"/>
      </w:pPr>
      <w:bookmarkStart w:id="116" w:name="_Toc228971061"/>
      <w:r w:rsidRPr="009564DB">
        <w:t>Passport and visa requirements</w:t>
      </w:r>
      <w:bookmarkEnd w:id="116"/>
    </w:p>
    <w:p w14:paraId="5CA314A7" w14:textId="77777777" w:rsidR="00AC6B94" w:rsidRDefault="00AC6B94" w:rsidP="00D20FE2">
      <w:r>
        <w:t xml:space="preserve">A valid passport is required </w:t>
      </w:r>
      <w:r w:rsidRPr="00834A44">
        <w:t>with at least six months of validity remaining. If the child has a passport, check the expiration date as soon as travel plans are made.</w:t>
      </w:r>
    </w:p>
    <w:p w14:paraId="775C37FC" w14:textId="77777777" w:rsidR="00AC6B94" w:rsidRPr="001403D2" w:rsidRDefault="00AC6B94" w:rsidP="00AC6B94">
      <w:pPr>
        <w:jc w:val="both"/>
        <w:rPr>
          <w:rStyle w:val="ExternalLinkChar"/>
          <w:rFonts w:eastAsia="Calibri"/>
        </w:rPr>
      </w:pPr>
      <w:r w:rsidRPr="00834A44">
        <w:t xml:space="preserve">If the child does not have a passport, the practitioner must apply for one on behalf of the child in the CEO's care. </w:t>
      </w:r>
      <w:r w:rsidRPr="009564DB">
        <w:t>Refer</w:t>
      </w:r>
      <w:r w:rsidRPr="00E571EB">
        <w:t xml:space="preserve"> to</w:t>
      </w:r>
      <w:r w:rsidRPr="00E571EB">
        <w:rPr>
          <w:rStyle w:val="ExternalLinkChar"/>
          <w:rFonts w:eastAsia="Calibri"/>
          <w:i w:val="0"/>
          <w:color w:val="auto"/>
          <w:u w:val="none"/>
        </w:rPr>
        <w:t xml:space="preserve"> </w:t>
      </w:r>
      <w:hyperlink r:id="rId49" w:history="1">
        <w:r w:rsidRPr="00D26E31">
          <w:rPr>
            <w:rStyle w:val="Hyperlink"/>
            <w:iCs/>
          </w:rPr>
          <w:t xml:space="preserve">Obtaining a </w:t>
        </w:r>
        <w:r>
          <w:rPr>
            <w:rStyle w:val="Hyperlink"/>
            <w:iCs/>
          </w:rPr>
          <w:t>P</w:t>
        </w:r>
        <w:r w:rsidRPr="00D26E31">
          <w:rPr>
            <w:rStyle w:val="Hyperlink"/>
            <w:iCs/>
          </w:rPr>
          <w:t>assport</w:t>
        </w:r>
        <w:r>
          <w:rPr>
            <w:rStyle w:val="Hyperlink"/>
            <w:iCs/>
          </w:rPr>
          <w:t xml:space="preserve"> P</w:t>
        </w:r>
        <w:r w:rsidRPr="00D26E31">
          <w:rPr>
            <w:rStyle w:val="Hyperlink"/>
            <w:iCs/>
          </w:rPr>
          <w:t>rocedure</w:t>
        </w:r>
      </w:hyperlink>
      <w:r w:rsidRPr="00DA1AFF">
        <w:rPr>
          <w:rStyle w:val="ExternalLinkChar"/>
          <w:rFonts w:eastAsia="Calibri"/>
          <w:i w:val="0"/>
          <w:iCs/>
        </w:rPr>
        <w:t>.</w:t>
      </w:r>
    </w:p>
    <w:p w14:paraId="27DCBF47" w14:textId="592C6394" w:rsidR="00AC6B94" w:rsidRDefault="00AC6B94" w:rsidP="00AC6B94">
      <w:pPr>
        <w:jc w:val="both"/>
      </w:pPr>
      <w:r w:rsidRPr="00834A44">
        <w:t>Additionally, travel to certain countries may require a visa</w:t>
      </w:r>
      <w:r>
        <w:t>, electronic travel authority and/or evidence of onward travel.</w:t>
      </w:r>
      <w:r w:rsidRPr="00834A44">
        <w:t xml:space="preserve"> Check the latest visa requirements and costs for the destination as early as </w:t>
      </w:r>
      <w:r w:rsidR="00087611" w:rsidRPr="00834A44">
        <w:t>possible and</w:t>
      </w:r>
      <w:r w:rsidRPr="00834A44">
        <w:t xml:space="preserve"> plan to obtain any necessary documents. </w:t>
      </w:r>
      <w:r w:rsidRPr="001403D2">
        <w:rPr>
          <w:b/>
        </w:rPr>
        <w:t>Note</w:t>
      </w:r>
      <w:r>
        <w:rPr>
          <w:b/>
        </w:rPr>
        <w:t>:</w:t>
      </w:r>
      <w:r w:rsidRPr="001403D2">
        <w:rPr>
          <w:b/>
        </w:rPr>
        <w:t xml:space="preserve"> </w:t>
      </w:r>
      <w:r>
        <w:t>S</w:t>
      </w:r>
      <w:r w:rsidRPr="00834A44">
        <w:t>ome transit stopovers may also require a visa.</w:t>
      </w:r>
    </w:p>
    <w:p w14:paraId="5AA2BCAA" w14:textId="77777777" w:rsidR="00AC6B94" w:rsidRPr="002B6BDE" w:rsidRDefault="00AC6B94" w:rsidP="00A63798">
      <w:pPr>
        <w:pStyle w:val="Heading4"/>
      </w:pPr>
      <w:bookmarkStart w:id="117" w:name="_Toc228971062"/>
      <w:r w:rsidRPr="002B6BDE">
        <w:t xml:space="preserve">Immunisations and </w:t>
      </w:r>
      <w:r>
        <w:t>h</w:t>
      </w:r>
      <w:r w:rsidRPr="002B6BDE">
        <w:t>ealth</w:t>
      </w:r>
      <w:bookmarkEnd w:id="117"/>
    </w:p>
    <w:p w14:paraId="302CB69A" w14:textId="77777777" w:rsidR="00AC6B94" w:rsidRDefault="00AC6B94" w:rsidP="00AC6B94">
      <w:pPr>
        <w:jc w:val="both"/>
      </w:pPr>
      <w:r>
        <w:t xml:space="preserve">It is the responsibility of the practitioner </w:t>
      </w:r>
      <w:r w:rsidRPr="00414CC2">
        <w:t xml:space="preserve">to consider any health risks or immunisation requirements </w:t>
      </w:r>
      <w:r>
        <w:t>for</w:t>
      </w:r>
      <w:r w:rsidRPr="00414CC2">
        <w:t xml:space="preserve"> the p</w:t>
      </w:r>
      <w:r>
        <w:t xml:space="preserve">roposed destination of travel. </w:t>
      </w:r>
      <w:r w:rsidRPr="00414CC2">
        <w:t xml:space="preserve">The </w:t>
      </w:r>
      <w:r>
        <w:t>practitioner must make sure the child receives the necessary immunisations before travelling</w:t>
      </w:r>
      <w:r w:rsidRPr="00414CC2">
        <w:t>.</w:t>
      </w:r>
    </w:p>
    <w:p w14:paraId="3E65FA8D" w14:textId="77777777" w:rsidR="00AC6B94" w:rsidRPr="00DF45F9" w:rsidRDefault="00AC6B94" w:rsidP="00AC6B94">
      <w:pPr>
        <w:jc w:val="both"/>
      </w:pPr>
      <w:r>
        <w:rPr>
          <w:rStyle w:val="normaltextrun"/>
          <w:color w:val="000000"/>
          <w:shd w:val="clear" w:color="auto" w:fill="FFFFFF"/>
        </w:rPr>
        <w:t>Not all medications that are available over the counter or by prescriptions in Australia are available or legal in other countries. Always check if the medication is legal in the proposed country.</w:t>
      </w:r>
    </w:p>
    <w:p w14:paraId="6949CD6F" w14:textId="77777777" w:rsidR="00AC6B94" w:rsidRPr="00A63798" w:rsidRDefault="00AC6B94" w:rsidP="00A63798">
      <w:pPr>
        <w:pStyle w:val="Heading4"/>
      </w:pPr>
      <w:bookmarkStart w:id="118" w:name="_Toc228971063"/>
      <w:r w:rsidRPr="00A63798">
        <w:t>Travel insurance</w:t>
      </w:r>
      <w:bookmarkEnd w:id="118"/>
    </w:p>
    <w:p w14:paraId="4F5B0FD6" w14:textId="77777777" w:rsidR="00AC6B94" w:rsidRDefault="00AC6B94" w:rsidP="00AC6B94">
      <w:pPr>
        <w:jc w:val="both"/>
      </w:pPr>
      <w:r w:rsidRPr="00A72CCB">
        <w:t xml:space="preserve">The </w:t>
      </w:r>
      <w:r>
        <w:t>p</w:t>
      </w:r>
      <w:r w:rsidRPr="00A72CCB">
        <w:t xml:space="preserve">ractitioner must inform the carer about the need for comprehensive travel insurance for the child, which may require explicit inclusion in the policy. The practitioner should review the Product Disclosure </w:t>
      </w:r>
      <w:r>
        <w:t>Statement (PDS) to make sure that there is</w:t>
      </w:r>
      <w:r w:rsidRPr="00A72CCB">
        <w:t xml:space="preserve"> adequate coverage. When requesting permission for an </w:t>
      </w:r>
      <w:r w:rsidRPr="00A72CCB">
        <w:lastRenderedPageBreak/>
        <w:t>inte</w:t>
      </w:r>
      <w:r>
        <w:t>rnational trip, the carer is to</w:t>
      </w:r>
      <w:r w:rsidRPr="00A72CCB">
        <w:t xml:space="preserve"> provide a copy of the PDS</w:t>
      </w:r>
      <w:r>
        <w:t xml:space="preserve"> and the travel insurance quote or certificate</w:t>
      </w:r>
      <w:r w:rsidRPr="00A72CCB">
        <w:t>.</w:t>
      </w:r>
      <w:r>
        <w:t xml:space="preserve"> The insurance travel certificate must be in place before travelling.</w:t>
      </w:r>
    </w:p>
    <w:p w14:paraId="737B6FE3" w14:textId="77777777" w:rsidR="00AC6B94" w:rsidRDefault="00AC6B94" w:rsidP="00A63798">
      <w:pPr>
        <w:pStyle w:val="Heading4"/>
      </w:pPr>
      <w:bookmarkStart w:id="119" w:name="_Toc228971064"/>
      <w:r>
        <w:t>Safety</w:t>
      </w:r>
      <w:r w:rsidRPr="001403D2">
        <w:t xml:space="preserve"> </w:t>
      </w:r>
      <w:r>
        <w:t>plan</w:t>
      </w:r>
      <w:bookmarkEnd w:id="119"/>
    </w:p>
    <w:p w14:paraId="61804DED" w14:textId="77777777" w:rsidR="00AC6B94" w:rsidRDefault="00AC6B94" w:rsidP="00AC6B94">
      <w:pPr>
        <w:jc w:val="both"/>
      </w:pPr>
      <w:r w:rsidRPr="00A862A5">
        <w:rPr>
          <w:rFonts w:cs="Calibri"/>
        </w:rPr>
        <w:t>Before seeking approval for a child in care to travel, the practitioner must establish or review an existing safety plan that includes a comprehensive risk assessment. This should consider transportation, accommodation, supervision, communication, emergency response, any individual needs of the child</w:t>
      </w:r>
      <w:r>
        <w:rPr>
          <w:rFonts w:cs="Calibri"/>
        </w:rPr>
        <w:t xml:space="preserve">, </w:t>
      </w:r>
      <w:r w:rsidRPr="00A862A5">
        <w:rPr>
          <w:rFonts w:cs="Calibri"/>
        </w:rPr>
        <w:t xml:space="preserve">review current travel advice from the Australian Government’s </w:t>
      </w:r>
      <w:hyperlink r:id="rId50" w:history="1">
        <w:proofErr w:type="spellStart"/>
        <w:r w:rsidRPr="00A862A5">
          <w:rPr>
            <w:rStyle w:val="Hyperlink"/>
            <w:rFonts w:cs="Calibri"/>
          </w:rPr>
          <w:t>Smartraveller</w:t>
        </w:r>
        <w:proofErr w:type="spellEnd"/>
      </w:hyperlink>
      <w:r w:rsidRPr="00A862A5">
        <w:rPr>
          <w:rFonts w:cs="Calibri"/>
        </w:rPr>
        <w:t xml:space="preserve"> website and may recommend that the carer subscribes for updates. They should also discuss the location of the nearest Australian Embassy or Consulate to support emergency </w:t>
      </w:r>
      <w:r w:rsidRPr="00757E30">
        <w:rPr>
          <w:rFonts w:cs="Calibri"/>
        </w:rPr>
        <w:t>preparedness.</w:t>
      </w:r>
      <w:r w:rsidRPr="001403D2">
        <w:rPr>
          <w:rFonts w:asciiTheme="minorHAnsi" w:hAnsiTheme="minorHAnsi"/>
        </w:rPr>
        <w:t xml:space="preserve"> Refer to </w:t>
      </w:r>
      <w:hyperlink r:id="rId51" w:history="1">
        <w:r w:rsidRPr="001403D2">
          <w:rPr>
            <w:rStyle w:val="Hyperlink"/>
            <w:rFonts w:asciiTheme="minorHAnsi" w:hAnsiTheme="minorHAnsi"/>
          </w:rPr>
          <w:t xml:space="preserve">Subscribe for updates | </w:t>
        </w:r>
        <w:proofErr w:type="spellStart"/>
        <w:r w:rsidRPr="001403D2">
          <w:rPr>
            <w:rStyle w:val="Hyperlink"/>
            <w:rFonts w:asciiTheme="minorHAnsi" w:hAnsiTheme="minorHAnsi"/>
          </w:rPr>
          <w:t>Smartraveller</w:t>
        </w:r>
        <w:proofErr w:type="spellEnd"/>
      </w:hyperlink>
      <w:r w:rsidRPr="001403D2">
        <w:rPr>
          <w:rFonts w:asciiTheme="minorHAnsi" w:hAnsiTheme="minorHAnsi"/>
        </w:rPr>
        <w:t>.</w:t>
      </w:r>
      <w:r>
        <w:t xml:space="preserve"> </w:t>
      </w:r>
    </w:p>
    <w:p w14:paraId="123A5DAF" w14:textId="77777777" w:rsidR="00AC6B94" w:rsidRDefault="00AC6B94" w:rsidP="00AC6B94">
      <w:pPr>
        <w:pStyle w:val="Heading3"/>
        <w:jc w:val="both"/>
      </w:pPr>
      <w:bookmarkStart w:id="120" w:name="_Toc181096368"/>
      <w:bookmarkStart w:id="121" w:name="_Toc228971065"/>
      <w:r>
        <w:t>Issues or concerns during international travel</w:t>
      </w:r>
      <w:bookmarkEnd w:id="120"/>
      <w:bookmarkEnd w:id="121"/>
    </w:p>
    <w:p w14:paraId="6428BB38" w14:textId="77777777" w:rsidR="00AC6B94" w:rsidRDefault="00AC6B94" w:rsidP="00AC6B94">
      <w:pPr>
        <w:jc w:val="both"/>
        <w:rPr>
          <w:lang w:eastAsia="en-AU"/>
        </w:rPr>
      </w:pPr>
      <w:r>
        <w:rPr>
          <w:lang w:eastAsia="en-AU"/>
        </w:rPr>
        <w:t>Depending on travel duration or purpose, the carer or child may contact the practitioner and provide an update of their international travel. If there are any issues or concerns, the practitioner must advise their team leader and manager. If the child has not returned to Australia by the expected date and there are serious concerns for the child’s safety, the practitioner is to immediately inform their manager, provide a Ministerial flash brief and consult with legal services.</w:t>
      </w:r>
    </w:p>
    <w:p w14:paraId="430B78E8" w14:textId="17765035" w:rsidR="00792460" w:rsidRPr="00A104BB" w:rsidRDefault="00792460" w:rsidP="00A104BB">
      <w:pPr>
        <w:pStyle w:val="Heading1"/>
      </w:pPr>
      <w:bookmarkStart w:id="122" w:name="_Toc228971066"/>
      <w:bookmarkStart w:id="123" w:name="_Hlk225160809"/>
      <w:r w:rsidRPr="00A104BB">
        <w:t>Travel during</w:t>
      </w:r>
      <w:r w:rsidR="00461B43" w:rsidRPr="00A104BB">
        <w:t xml:space="preserve"> </w:t>
      </w:r>
      <w:r w:rsidRPr="00A104BB">
        <w:t>the</w:t>
      </w:r>
      <w:r w:rsidR="00461B43" w:rsidRPr="00A104BB">
        <w:t xml:space="preserve"> </w:t>
      </w:r>
      <w:r w:rsidRPr="00A104BB">
        <w:t>school</w:t>
      </w:r>
      <w:r w:rsidR="00461B43" w:rsidRPr="00A104BB">
        <w:t xml:space="preserve"> </w:t>
      </w:r>
      <w:r w:rsidR="00E74560" w:rsidRPr="00A104BB">
        <w:t>semester</w:t>
      </w:r>
      <w:bookmarkEnd w:id="122"/>
    </w:p>
    <w:p w14:paraId="27CF6F11" w14:textId="787CFC5D" w:rsidR="00CC6DC1" w:rsidRPr="003171F8" w:rsidRDefault="00CC6DC1" w:rsidP="005507F0">
      <w:pPr>
        <w:jc w:val="both"/>
        <w:rPr>
          <w:lang w:eastAsia="en-AU"/>
        </w:rPr>
      </w:pPr>
      <w:r w:rsidRPr="003171F8">
        <w:rPr>
          <w:lang w:eastAsia="en-AU"/>
        </w:rPr>
        <w:t>All children in care, aged between 6 and 17 years, must be enrolled in and attend school every day as instructed by the school. This is a legal requirement.</w:t>
      </w:r>
      <w:r w:rsidR="00781FAE" w:rsidRPr="003171F8">
        <w:rPr>
          <w:lang w:eastAsia="en-AU"/>
        </w:rPr>
        <w:t xml:space="preserve"> </w:t>
      </w:r>
      <w:r w:rsidRPr="003171F8">
        <w:rPr>
          <w:lang w:eastAsia="en-AU"/>
        </w:rPr>
        <w:t xml:space="preserve">Departmental staff, carers, and the Department of Education and Training (DET) all share responsibility for meeting this </w:t>
      </w:r>
      <w:r w:rsidR="009B44AB" w:rsidRPr="003171F8">
        <w:rPr>
          <w:lang w:eastAsia="en-AU"/>
        </w:rPr>
        <w:t>requirement</w:t>
      </w:r>
      <w:r w:rsidR="00CB377A" w:rsidRPr="003171F8">
        <w:rPr>
          <w:lang w:eastAsia="en-AU"/>
        </w:rPr>
        <w:t>.</w:t>
      </w:r>
    </w:p>
    <w:p w14:paraId="70CE5DCB" w14:textId="51E59475" w:rsidR="00CC6DC1" w:rsidRPr="003171F8" w:rsidRDefault="0007706F" w:rsidP="005507F0">
      <w:pPr>
        <w:jc w:val="both"/>
        <w:rPr>
          <w:lang w:eastAsia="en-AU"/>
        </w:rPr>
      </w:pPr>
      <w:r>
        <w:rPr>
          <w:lang w:eastAsia="en-AU"/>
        </w:rPr>
        <w:t>A</w:t>
      </w:r>
      <w:r w:rsidR="00CC6DC1" w:rsidRPr="003171F8">
        <w:rPr>
          <w:lang w:eastAsia="en-AU"/>
        </w:rPr>
        <w:t>bsences from school must be carefully considered and balanced against both the legal requirement for school attendance and the demonstrated need for the child to be away from school.</w:t>
      </w:r>
      <w:r w:rsidR="008F39AA" w:rsidRPr="003171F8">
        <w:rPr>
          <w:lang w:eastAsia="en-AU"/>
        </w:rPr>
        <w:t xml:space="preserve"> It is in a child’s best interest</w:t>
      </w:r>
      <w:r w:rsidR="00861BA6" w:rsidRPr="003171F8">
        <w:rPr>
          <w:lang w:eastAsia="en-AU"/>
        </w:rPr>
        <w:t xml:space="preserve"> to</w:t>
      </w:r>
      <w:r w:rsidR="008F39AA" w:rsidRPr="003171F8">
        <w:rPr>
          <w:lang w:eastAsia="en-AU"/>
        </w:rPr>
        <w:t xml:space="preserve"> have </w:t>
      </w:r>
      <w:r w:rsidR="009C44D3" w:rsidRPr="003171F8">
        <w:rPr>
          <w:lang w:eastAsia="en-AU"/>
        </w:rPr>
        <w:t>continuity</w:t>
      </w:r>
      <w:r w:rsidR="008F39AA" w:rsidRPr="003171F8">
        <w:rPr>
          <w:lang w:eastAsia="en-AU"/>
        </w:rPr>
        <w:t xml:space="preserve"> of learning</w:t>
      </w:r>
      <w:r w:rsidR="00853569" w:rsidRPr="003171F8">
        <w:rPr>
          <w:lang w:eastAsia="en-AU"/>
        </w:rPr>
        <w:t xml:space="preserve">. </w:t>
      </w:r>
      <w:r w:rsidR="00CC6DC1" w:rsidRPr="003171F8">
        <w:rPr>
          <w:lang w:eastAsia="en-AU"/>
        </w:rPr>
        <w:t xml:space="preserve">Longer or repeated absences </w:t>
      </w:r>
      <w:r>
        <w:rPr>
          <w:lang w:eastAsia="en-AU"/>
        </w:rPr>
        <w:t xml:space="preserve">from school </w:t>
      </w:r>
      <w:r w:rsidR="00CC6DC1" w:rsidRPr="003171F8">
        <w:rPr>
          <w:lang w:eastAsia="en-AU"/>
        </w:rPr>
        <w:t xml:space="preserve">require additional oversight and must follow </w:t>
      </w:r>
      <w:r w:rsidR="00DF1CF5" w:rsidRPr="003171F8">
        <w:rPr>
          <w:lang w:eastAsia="en-AU"/>
        </w:rPr>
        <w:t>the D</w:t>
      </w:r>
      <w:r w:rsidR="00CC6DC1" w:rsidRPr="003171F8">
        <w:rPr>
          <w:lang w:eastAsia="en-AU"/>
        </w:rPr>
        <w:t>epartment and DET procedures</w:t>
      </w:r>
      <w:r w:rsidR="00CC09DC" w:rsidRPr="003171F8">
        <w:rPr>
          <w:lang w:eastAsia="en-AU"/>
        </w:rPr>
        <w:t xml:space="preserve"> a</w:t>
      </w:r>
      <w:r w:rsidR="00635C8A" w:rsidRPr="003171F8">
        <w:rPr>
          <w:lang w:eastAsia="en-AU"/>
        </w:rPr>
        <w:t>nd guidelines</w:t>
      </w:r>
      <w:r w:rsidR="00CC6DC1" w:rsidRPr="003171F8">
        <w:rPr>
          <w:lang w:eastAsia="en-AU"/>
        </w:rPr>
        <w:t>. This includes:</w:t>
      </w:r>
    </w:p>
    <w:p w14:paraId="37F1370C" w14:textId="449A24AE" w:rsidR="00CC6DC1" w:rsidRPr="00F95426" w:rsidRDefault="00BE67AE" w:rsidP="00F95426">
      <w:pPr>
        <w:pStyle w:val="ListParagraph"/>
      </w:pPr>
      <w:r w:rsidRPr="00F95426">
        <w:t>Make certain</w:t>
      </w:r>
      <w:r w:rsidR="00CC6DC1" w:rsidRPr="00F95426">
        <w:t xml:space="preserve"> the absence is necessary, unavoidable, and in the child’s best interests</w:t>
      </w:r>
      <w:r w:rsidR="00E80BB6" w:rsidRPr="00F95426">
        <w:t xml:space="preserve"> (e.g. attending medical appoi</w:t>
      </w:r>
      <w:r w:rsidR="00432F94" w:rsidRPr="00F95426">
        <w:t xml:space="preserve">ntments, </w:t>
      </w:r>
      <w:r w:rsidR="00782E7E">
        <w:t>funeral</w:t>
      </w:r>
      <w:r w:rsidR="00691839">
        <w:t>,</w:t>
      </w:r>
      <w:r w:rsidR="00C27CC8" w:rsidRPr="00F95426">
        <w:t xml:space="preserve"> or it is a </w:t>
      </w:r>
      <w:r w:rsidR="00432F94" w:rsidRPr="00F95426">
        <w:t xml:space="preserve">court </w:t>
      </w:r>
      <w:r w:rsidR="00AA49E8" w:rsidRPr="00F95426">
        <w:t>direction)</w:t>
      </w:r>
      <w:r w:rsidR="0007706F" w:rsidRPr="00F95426">
        <w:t xml:space="preserve"> (Education Act 2015 s40</w:t>
      </w:r>
      <w:r w:rsidR="000D2545">
        <w:t>(</w:t>
      </w:r>
      <w:r w:rsidR="00862039">
        <w:t>6)</w:t>
      </w:r>
      <w:r w:rsidR="0007706F" w:rsidRPr="00F95426">
        <w:t>(e))</w:t>
      </w:r>
      <w:r w:rsidR="00CC6DC1" w:rsidRPr="00F95426">
        <w:t>.</w:t>
      </w:r>
    </w:p>
    <w:p w14:paraId="3BD99C67" w14:textId="14B8A2AF" w:rsidR="00CC6DC1" w:rsidRPr="00F95426" w:rsidRDefault="0007706F" w:rsidP="00F95426">
      <w:pPr>
        <w:pStyle w:val="ListParagraph"/>
      </w:pPr>
      <w:r w:rsidRPr="00F95426">
        <w:t>Gives a reason acceptable to the principal of the school for the student’s absence (Education Act 2015 s40</w:t>
      </w:r>
      <w:r w:rsidR="00AB67E8">
        <w:t>(6)</w:t>
      </w:r>
      <w:r w:rsidRPr="00F95426">
        <w:t>(d))</w:t>
      </w:r>
      <w:r w:rsidR="00CC6DC1" w:rsidRPr="00F95426">
        <w:t>.</w:t>
      </w:r>
    </w:p>
    <w:p w14:paraId="2651FB7A" w14:textId="77777777" w:rsidR="00CC6DC1" w:rsidRPr="00F95426" w:rsidRDefault="00CC6DC1" w:rsidP="00F95426">
      <w:pPr>
        <w:pStyle w:val="ListParagraph"/>
      </w:pPr>
      <w:r w:rsidRPr="00F95426">
        <w:t>Notifying the school in advance and ensuring the school records the absence accurately.</w:t>
      </w:r>
    </w:p>
    <w:p w14:paraId="32294BEA" w14:textId="47A38CC4" w:rsidR="00CC6DC1" w:rsidRPr="00F95426" w:rsidRDefault="00CC6DC1" w:rsidP="00F95426">
      <w:pPr>
        <w:pStyle w:val="ListParagraph"/>
      </w:pPr>
      <w:r w:rsidRPr="00F95426">
        <w:t xml:space="preserve">Documenting the reasons for the absence and any supporting information in the child’s </w:t>
      </w:r>
      <w:r w:rsidR="00FB7CD6" w:rsidRPr="00F95426">
        <w:t>CARE profile</w:t>
      </w:r>
      <w:r w:rsidRPr="00F95426">
        <w:t>.</w:t>
      </w:r>
    </w:p>
    <w:p w14:paraId="75522C9E" w14:textId="0D545567" w:rsidR="00CC6DC1" w:rsidRDefault="00CC6DC1" w:rsidP="00F95426">
      <w:pPr>
        <w:pStyle w:val="ListParagraph"/>
        <w:rPr>
          <w:lang w:eastAsia="en-AU"/>
        </w:rPr>
      </w:pPr>
      <w:r w:rsidRPr="00F95426">
        <w:t>Developing a plan to maintain the child’s learning continuity (e.g., school-provided work, tutoring, alternative learning arrangements</w:t>
      </w:r>
      <w:r w:rsidR="003F4BC9">
        <w:t>,</w:t>
      </w:r>
      <w:r w:rsidR="003B2537" w:rsidRPr="00F95426">
        <w:t xml:space="preserve"> or dual enrolment</w:t>
      </w:r>
      <w:r w:rsidRPr="00F95426">
        <w:t>).</w:t>
      </w:r>
    </w:p>
    <w:p w14:paraId="6CF0706C" w14:textId="13A7C361" w:rsidR="008D6E89" w:rsidRPr="00F95426" w:rsidRDefault="008D6E89" w:rsidP="00B51883">
      <w:pPr>
        <w:pStyle w:val="ListParagraph"/>
        <w:numPr>
          <w:ilvl w:val="0"/>
          <w:numId w:val="12"/>
        </w:numPr>
      </w:pPr>
      <w:r w:rsidRPr="00F95426">
        <w:t xml:space="preserve">Primary School - school will provide a learning package or if the carer will support learning during </w:t>
      </w:r>
      <w:r w:rsidR="005C46E0">
        <w:t xml:space="preserve">an </w:t>
      </w:r>
      <w:r w:rsidRPr="00F95426">
        <w:t>absence.</w:t>
      </w:r>
    </w:p>
    <w:p w14:paraId="63F5D31F" w14:textId="4B7EF3B0" w:rsidR="008D6E89" w:rsidRPr="003171F8" w:rsidRDefault="008D6E89" w:rsidP="00B51883">
      <w:pPr>
        <w:pStyle w:val="ListParagraph"/>
        <w:numPr>
          <w:ilvl w:val="0"/>
          <w:numId w:val="12"/>
        </w:numPr>
        <w:rPr>
          <w:lang w:eastAsia="en-AU"/>
        </w:rPr>
      </w:pPr>
      <w:r w:rsidRPr="00F95426">
        <w:t>Secondary School - It is harder for children to catch up on curriculum for extended absences. Consult with the school to assess impact and develop an alternative education plan.</w:t>
      </w:r>
    </w:p>
    <w:p w14:paraId="168DA322" w14:textId="61471CD7" w:rsidR="00500EE0" w:rsidRPr="003171F8" w:rsidRDefault="0032712F" w:rsidP="005507F0">
      <w:pPr>
        <w:jc w:val="both"/>
        <w:rPr>
          <w:lang w:eastAsia="en-AU"/>
        </w:rPr>
      </w:pPr>
      <w:r w:rsidRPr="003171F8">
        <w:rPr>
          <w:lang w:eastAsia="en-AU"/>
        </w:rPr>
        <w:t>Prolonged</w:t>
      </w:r>
      <w:r w:rsidR="00CC6DC1" w:rsidRPr="003171F8">
        <w:rPr>
          <w:lang w:eastAsia="en-AU"/>
        </w:rPr>
        <w:t xml:space="preserve"> absences should only occur in exceptional circumstances and</w:t>
      </w:r>
      <w:r w:rsidR="0090141C" w:rsidRPr="003171F8">
        <w:rPr>
          <w:lang w:eastAsia="en-AU"/>
        </w:rPr>
        <w:t xml:space="preserve"> </w:t>
      </w:r>
      <w:r w:rsidR="00D20FB1" w:rsidRPr="003171F8">
        <w:rPr>
          <w:lang w:eastAsia="en-AU"/>
        </w:rPr>
        <w:t xml:space="preserve">not </w:t>
      </w:r>
      <w:r w:rsidR="00CC6DC1" w:rsidRPr="003171F8">
        <w:rPr>
          <w:lang w:eastAsia="en-AU"/>
        </w:rPr>
        <w:t>compromise the child’s education.</w:t>
      </w:r>
      <w:r w:rsidR="00CB0736" w:rsidRPr="003171F8">
        <w:rPr>
          <w:lang w:eastAsia="en-AU"/>
        </w:rPr>
        <w:t xml:space="preserve"> </w:t>
      </w:r>
      <w:hyperlink r:id="rId52" w:history="1">
        <w:r w:rsidR="00FC3E14" w:rsidRPr="00EE23D9">
          <w:rPr>
            <w:rStyle w:val="Hyperlink"/>
            <w:lang w:eastAsia="en-AU"/>
          </w:rPr>
          <w:t xml:space="preserve">The </w:t>
        </w:r>
        <w:r w:rsidR="000E31D9" w:rsidRPr="00EE23D9">
          <w:rPr>
            <w:rStyle w:val="Hyperlink"/>
            <w:lang w:eastAsia="en-AU"/>
          </w:rPr>
          <w:t>Travel</w:t>
        </w:r>
        <w:r w:rsidR="00B22DFC" w:rsidRPr="00EE23D9">
          <w:rPr>
            <w:rStyle w:val="Hyperlink"/>
            <w:lang w:eastAsia="en-AU"/>
          </w:rPr>
          <w:t xml:space="preserve"> Policy</w:t>
        </w:r>
        <w:r w:rsidR="000F64F6" w:rsidRPr="00EE23D9">
          <w:rPr>
            <w:rStyle w:val="Hyperlink"/>
            <w:lang w:eastAsia="en-AU"/>
          </w:rPr>
          <w:t xml:space="preserve"> Decision Making for Children in </w:t>
        </w:r>
        <w:r w:rsidR="00EE23D9" w:rsidRPr="00EE23D9">
          <w:rPr>
            <w:rStyle w:val="Hyperlink"/>
            <w:lang w:eastAsia="en-AU"/>
          </w:rPr>
          <w:t>Care</w:t>
        </w:r>
      </w:hyperlink>
      <w:r w:rsidR="00EE23D9" w:rsidRPr="00EE23D9">
        <w:rPr>
          <w:lang w:eastAsia="en-AU"/>
        </w:rPr>
        <w:t xml:space="preserve"> </w:t>
      </w:r>
      <w:r w:rsidR="000F64F6" w:rsidRPr="00EE23D9">
        <w:rPr>
          <w:lang w:eastAsia="en-AU"/>
        </w:rPr>
        <w:t>flowchart</w:t>
      </w:r>
      <w:r w:rsidR="00FC3E14" w:rsidRPr="00EE23D9">
        <w:rPr>
          <w:lang w:eastAsia="en-AU"/>
        </w:rPr>
        <w:t xml:space="preserve">, </w:t>
      </w:r>
      <w:r w:rsidR="00796687" w:rsidRPr="00EE23D9">
        <w:rPr>
          <w:lang w:eastAsia="en-AU"/>
        </w:rPr>
        <w:t xml:space="preserve">has been </w:t>
      </w:r>
      <w:r w:rsidR="00C41E00" w:rsidRPr="00EE23D9">
        <w:rPr>
          <w:lang w:eastAsia="en-AU"/>
        </w:rPr>
        <w:t xml:space="preserve">developed to assist staff </w:t>
      </w:r>
      <w:r w:rsidR="005717FC" w:rsidRPr="00EE23D9">
        <w:rPr>
          <w:lang w:eastAsia="en-AU"/>
        </w:rPr>
        <w:t xml:space="preserve">use their </w:t>
      </w:r>
      <w:r w:rsidR="005717FC" w:rsidRPr="003171F8">
        <w:rPr>
          <w:lang w:eastAsia="en-AU"/>
        </w:rPr>
        <w:t>p</w:t>
      </w:r>
      <w:r w:rsidR="00F76B41" w:rsidRPr="003171F8">
        <w:rPr>
          <w:lang w:eastAsia="en-AU"/>
        </w:rPr>
        <w:t xml:space="preserve">rofessional </w:t>
      </w:r>
      <w:r w:rsidR="00301521" w:rsidRPr="003171F8">
        <w:rPr>
          <w:lang w:eastAsia="en-AU"/>
        </w:rPr>
        <w:t xml:space="preserve">judgement </w:t>
      </w:r>
      <w:r w:rsidR="005717FC" w:rsidRPr="003171F8">
        <w:rPr>
          <w:lang w:eastAsia="en-AU"/>
        </w:rPr>
        <w:t>to me</w:t>
      </w:r>
      <w:r w:rsidR="00E808B4">
        <w:rPr>
          <w:lang w:eastAsia="en-AU"/>
        </w:rPr>
        <w:t>e</w:t>
      </w:r>
      <w:r w:rsidR="005717FC" w:rsidRPr="003171F8">
        <w:rPr>
          <w:lang w:eastAsia="en-AU"/>
        </w:rPr>
        <w:t>t this legal requirement.</w:t>
      </w:r>
    </w:p>
    <w:bookmarkEnd w:id="123"/>
    <w:p w14:paraId="32314080" w14:textId="2A00917D" w:rsidR="00792460" w:rsidRPr="00792460" w:rsidRDefault="00792460" w:rsidP="00F445F1">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lang w:eastAsia="en-AU"/>
        </w:rPr>
      </w:pPr>
      <w:r w:rsidRPr="003171F8">
        <w:rPr>
          <w:b/>
          <w:bCs/>
          <w:lang w:eastAsia="en-AU"/>
        </w:rPr>
        <w:lastRenderedPageBreak/>
        <w:t>NOTE:</w:t>
      </w:r>
      <w:r w:rsidR="00F445F1" w:rsidRPr="003171F8">
        <w:rPr>
          <w:lang w:eastAsia="en-AU"/>
        </w:rPr>
        <w:t xml:space="preserve"> </w:t>
      </w:r>
      <w:r w:rsidRPr="003171F8">
        <w:rPr>
          <w:lang w:eastAsia="en-AU"/>
        </w:rPr>
        <w:t>All children must complete</w:t>
      </w:r>
      <w:r w:rsidR="005C46E0">
        <w:rPr>
          <w:lang w:eastAsia="en-AU"/>
        </w:rPr>
        <w:t xml:space="preserve"> </w:t>
      </w:r>
      <w:r w:rsidRPr="003171F8">
        <w:rPr>
          <w:lang w:eastAsia="en-AU"/>
        </w:rPr>
        <w:t xml:space="preserve">year 10 </w:t>
      </w:r>
      <w:r w:rsidR="00D437BF">
        <w:rPr>
          <w:lang w:eastAsia="en-AU"/>
        </w:rPr>
        <w:t>s</w:t>
      </w:r>
      <w:r w:rsidRPr="003171F8">
        <w:rPr>
          <w:lang w:eastAsia="en-AU"/>
        </w:rPr>
        <w:t>econdary education. After</w:t>
      </w:r>
      <w:r w:rsidR="005C46E0">
        <w:rPr>
          <w:lang w:eastAsia="en-AU"/>
        </w:rPr>
        <w:t xml:space="preserve"> </w:t>
      </w:r>
      <w:r w:rsidRPr="003171F8">
        <w:rPr>
          <w:lang w:eastAsia="en-AU"/>
        </w:rPr>
        <w:t>year 10,</w:t>
      </w:r>
      <w:r w:rsidR="005C46E0">
        <w:rPr>
          <w:lang w:eastAsia="en-AU"/>
        </w:rPr>
        <w:t xml:space="preserve"> </w:t>
      </w:r>
      <w:r w:rsidRPr="003171F8">
        <w:rPr>
          <w:lang w:eastAsia="en-AU"/>
        </w:rPr>
        <w:t>children</w:t>
      </w:r>
      <w:r w:rsidR="005C46E0">
        <w:rPr>
          <w:lang w:eastAsia="en-AU"/>
        </w:rPr>
        <w:t xml:space="preserve"> </w:t>
      </w:r>
      <w:r w:rsidRPr="003171F8">
        <w:rPr>
          <w:lang w:eastAsia="en-AU"/>
        </w:rPr>
        <w:t>must</w:t>
      </w:r>
      <w:r w:rsidR="005C46E0">
        <w:rPr>
          <w:lang w:eastAsia="en-AU"/>
        </w:rPr>
        <w:t xml:space="preserve"> </w:t>
      </w:r>
      <w:r w:rsidRPr="003171F8">
        <w:rPr>
          <w:lang w:eastAsia="en-AU"/>
        </w:rPr>
        <w:t>stay at school or continue to participate</w:t>
      </w:r>
      <w:r w:rsidR="005C46E0">
        <w:rPr>
          <w:lang w:eastAsia="en-AU"/>
        </w:rPr>
        <w:t xml:space="preserve"> </w:t>
      </w:r>
      <w:r w:rsidRPr="003171F8">
        <w:rPr>
          <w:lang w:eastAsia="en-AU"/>
        </w:rPr>
        <w:t>in approved education, training or employment, or a combination of these, until they are 17 years of age.</w:t>
      </w:r>
    </w:p>
    <w:p w14:paraId="09A3397A" w14:textId="77777777" w:rsidR="00AC6B94" w:rsidRDefault="00AC6B94" w:rsidP="00CC6DC1">
      <w:pPr>
        <w:pStyle w:val="Heading1"/>
      </w:pPr>
      <w:bookmarkStart w:id="124" w:name="_Toc198024396"/>
      <w:bookmarkStart w:id="125" w:name="_Toc228971067"/>
      <w:r>
        <w:t>Legislation and related sources</w:t>
      </w:r>
      <w:bookmarkEnd w:id="124"/>
      <w:bookmarkEnd w:id="125"/>
    </w:p>
    <w:p w14:paraId="2A6A597D" w14:textId="795B0748" w:rsidR="009942F7" w:rsidRPr="00DA2369" w:rsidRDefault="009942F7" w:rsidP="009942F7">
      <w:pPr>
        <w:rPr>
          <w:rStyle w:val="Hyperlink"/>
          <w:i/>
          <w:iCs/>
          <w:color w:val="0074BC" w:themeColor="accent2" w:themeTint="BF"/>
        </w:rPr>
      </w:pPr>
      <w:hyperlink r:id="rId53" w:history="1">
        <w:r w:rsidRPr="00DA2369">
          <w:rPr>
            <w:rStyle w:val="Hyperlink"/>
            <w:i/>
            <w:iCs/>
            <w:color w:val="0074BC" w:themeColor="accent2" w:themeTint="BF"/>
          </w:rPr>
          <w:t>Care and Protection of Children Act 2007</w:t>
        </w:r>
      </w:hyperlink>
    </w:p>
    <w:p w14:paraId="128126FF" w14:textId="77777777" w:rsidR="00C44CFA" w:rsidRDefault="00C44CFA" w:rsidP="00060B08">
      <w:hyperlink r:id="rId54" w:history="1">
        <w:r w:rsidRPr="00060B08">
          <w:rPr>
            <w:rStyle w:val="Hyperlink"/>
            <w:i/>
            <w:iCs/>
            <w:color w:val="0074BC" w:themeColor="accent2" w:themeTint="BF"/>
          </w:rPr>
          <w:t xml:space="preserve">Care and Protection of Children (Placement Regulations) 2010 </w:t>
        </w:r>
      </w:hyperlink>
    </w:p>
    <w:p w14:paraId="3A548386" w14:textId="1D69FC51" w:rsidR="00C5690D" w:rsidRPr="00060B08" w:rsidRDefault="00C5690D" w:rsidP="00060B08">
      <w:pPr>
        <w:rPr>
          <w:rStyle w:val="Hyperlink"/>
          <w:i/>
          <w:iCs/>
          <w:color w:val="0074BC" w:themeColor="accent2" w:themeTint="BF"/>
        </w:rPr>
      </w:pPr>
      <w:hyperlink r:id="rId55" w:history="1">
        <w:r w:rsidRPr="0007706F">
          <w:rPr>
            <w:rStyle w:val="Hyperlink"/>
          </w:rPr>
          <w:t>Education Act 201</w:t>
        </w:r>
        <w:r w:rsidR="0007706F" w:rsidRPr="0007706F">
          <w:rPr>
            <w:rStyle w:val="Hyperlink"/>
          </w:rPr>
          <w:t>5</w:t>
        </w:r>
        <w:r w:rsidR="00F62A83" w:rsidRPr="0007706F">
          <w:rPr>
            <w:rStyle w:val="Hyperlink"/>
          </w:rPr>
          <w:t xml:space="preserve"> – s39, s40, </w:t>
        </w:r>
        <w:r w:rsidR="004B27CF" w:rsidRPr="0007706F">
          <w:rPr>
            <w:rStyle w:val="Hyperlink"/>
          </w:rPr>
          <w:t>s41</w:t>
        </w:r>
      </w:hyperlink>
    </w:p>
    <w:p w14:paraId="104A36C6" w14:textId="529E2842" w:rsidR="00AC6B94" w:rsidRDefault="00AC6B94" w:rsidP="00AC6B94">
      <w:pPr>
        <w:jc w:val="both"/>
      </w:pPr>
      <w:hyperlink r:id="rId56" w:history="1">
        <w:r w:rsidRPr="00B67386">
          <w:rPr>
            <w:rStyle w:val="Hyperlink"/>
          </w:rPr>
          <w:t xml:space="preserve">Australian Department of Foreign Affairs and Trade:  </w:t>
        </w:r>
        <w:proofErr w:type="spellStart"/>
        <w:r w:rsidRPr="00B67386">
          <w:rPr>
            <w:rStyle w:val="Hyperlink"/>
          </w:rPr>
          <w:t>Smartraveller</w:t>
        </w:r>
        <w:proofErr w:type="spellEnd"/>
      </w:hyperlink>
    </w:p>
    <w:p w14:paraId="0918E510" w14:textId="4E1DE703" w:rsidR="00060B08" w:rsidRPr="00060B08" w:rsidRDefault="008408E3" w:rsidP="00060B08">
      <w:pPr>
        <w:rPr>
          <w:rStyle w:val="Hyperlink"/>
          <w:color w:val="0074BC" w:themeColor="accent2" w:themeTint="BF"/>
        </w:rPr>
      </w:pPr>
      <w:r w:rsidRPr="00060B08">
        <w:rPr>
          <w:rStyle w:val="Hyperlink"/>
          <w:color w:val="0074BC" w:themeColor="accent2" w:themeTint="BF"/>
        </w:rPr>
        <w:fldChar w:fldCharType="begin"/>
      </w:r>
      <w:r w:rsidRPr="00060B08">
        <w:rPr>
          <w:rStyle w:val="Hyperlink"/>
          <w:color w:val="0074BC" w:themeColor="accent2" w:themeTint="BF"/>
        </w:rPr>
        <w:instrText>HYPERLINK "http://tf.sp.nt.gov.au/MyIntranet/cppm/children%20in%20care/Carer's%20Authority%20to%20Provide%20Consent%20-%20Policy.docx"</w:instrText>
      </w:r>
      <w:r w:rsidRPr="00060B08">
        <w:rPr>
          <w:rStyle w:val="Hyperlink"/>
          <w:color w:val="0074BC" w:themeColor="accent2" w:themeTint="BF"/>
        </w:rPr>
      </w:r>
      <w:r w:rsidRPr="00060B08">
        <w:rPr>
          <w:rStyle w:val="Hyperlink"/>
          <w:color w:val="0074BC" w:themeColor="accent2" w:themeTint="BF"/>
        </w:rPr>
        <w:fldChar w:fldCharType="separate"/>
      </w:r>
      <w:hyperlink r:id="rId57" w:history="1">
        <w:r w:rsidR="00060B08" w:rsidRPr="00060B08">
          <w:rPr>
            <w:rStyle w:val="Hyperlink"/>
            <w:color w:val="0074BC" w:themeColor="accent2" w:themeTint="BF"/>
          </w:rPr>
          <w:t>Carer's authority to provide consent policy </w:t>
        </w:r>
      </w:hyperlink>
    </w:p>
    <w:p w14:paraId="25102A2D" w14:textId="7AB3F2C2" w:rsidR="00AC6B94" w:rsidRPr="00060B08" w:rsidRDefault="008408E3" w:rsidP="00060B08">
      <w:pPr>
        <w:rPr>
          <w:rStyle w:val="Hyperlink"/>
          <w:color w:val="0074BC" w:themeColor="accent2" w:themeTint="BF"/>
        </w:rPr>
      </w:pPr>
      <w:r w:rsidRPr="00060B08">
        <w:rPr>
          <w:rStyle w:val="Hyperlink"/>
          <w:color w:val="0074BC" w:themeColor="accent2" w:themeTint="BF"/>
        </w:rPr>
        <w:fldChar w:fldCharType="end"/>
      </w:r>
      <w:hyperlink r:id="rId58" w:history="1">
        <w:r w:rsidR="00BB1741" w:rsidRPr="00060B08">
          <w:rPr>
            <w:rStyle w:val="Hyperlink"/>
            <w:color w:val="0074BC" w:themeColor="accent2" w:themeTint="BF"/>
          </w:rPr>
          <w:t>Carer's authority to provide consent procedure</w:t>
        </w:r>
      </w:hyperlink>
    </w:p>
    <w:p w14:paraId="3F8C3D8C" w14:textId="77777777" w:rsidR="000A4FC3" w:rsidRPr="00060B08" w:rsidRDefault="000A4FC3" w:rsidP="00060B08">
      <w:pPr>
        <w:rPr>
          <w:rStyle w:val="Hyperlink"/>
          <w:color w:val="0074BC" w:themeColor="accent2" w:themeTint="BF"/>
        </w:rPr>
      </w:pPr>
      <w:hyperlink r:id="rId59" w:history="1">
        <w:r w:rsidRPr="00060B08">
          <w:rPr>
            <w:rStyle w:val="Hyperlink"/>
            <w:color w:val="0074BC" w:themeColor="accent2" w:themeTint="BF"/>
          </w:rPr>
          <w:t>Case Management of Child in the CEO’s Care Policy</w:t>
        </w:r>
      </w:hyperlink>
      <w:r w:rsidRPr="00060B08">
        <w:rPr>
          <w:rStyle w:val="Hyperlink"/>
          <w:color w:val="0074BC" w:themeColor="accent2" w:themeTint="BF"/>
        </w:rPr>
        <w:t xml:space="preserve"> </w:t>
      </w:r>
    </w:p>
    <w:p w14:paraId="6FFE0B4B" w14:textId="77777777" w:rsidR="000A4FC3" w:rsidRPr="00060B08" w:rsidRDefault="000A4FC3" w:rsidP="00060B08">
      <w:pPr>
        <w:rPr>
          <w:rStyle w:val="Hyperlink"/>
          <w:color w:val="0074BC" w:themeColor="accent2" w:themeTint="BF"/>
        </w:rPr>
      </w:pPr>
      <w:hyperlink r:id="rId60" w:history="1">
        <w:r w:rsidRPr="00060B08">
          <w:rPr>
            <w:rStyle w:val="Hyperlink"/>
            <w:color w:val="0074BC" w:themeColor="accent2" w:themeTint="BF"/>
          </w:rPr>
          <w:t>Child in Care Practice Guidance</w:t>
        </w:r>
      </w:hyperlink>
    </w:p>
    <w:p w14:paraId="5397D258" w14:textId="77777777" w:rsidR="002E5B83" w:rsidRPr="00453A62" w:rsidRDefault="002E5B83" w:rsidP="002E5B83">
      <w:pPr>
        <w:rPr>
          <w:rStyle w:val="Hyperlink"/>
          <w:color w:val="0074BC" w:themeColor="accent2" w:themeTint="BF"/>
        </w:rPr>
      </w:pPr>
      <w:hyperlink r:id="rId61" w:history="1">
        <w:r w:rsidRPr="00453A62">
          <w:rPr>
            <w:rStyle w:val="Hyperlink"/>
            <w:color w:val="0074BC" w:themeColor="accent2" w:themeTint="BF"/>
          </w:rPr>
          <w:t>Decision making for carers guideline</w:t>
        </w:r>
      </w:hyperlink>
    </w:p>
    <w:p w14:paraId="33CF2AA7" w14:textId="2AA16CDA" w:rsidR="00AC6B94" w:rsidRDefault="00AC6B94" w:rsidP="00AC6B94">
      <w:pPr>
        <w:jc w:val="both"/>
      </w:pPr>
      <w:hyperlink r:id="rId62" w:history="1">
        <w:r w:rsidRPr="00BA639F">
          <w:rPr>
            <w:rStyle w:val="Hyperlink"/>
          </w:rPr>
          <w:t>Department of Infrastructure, Planning and Logistics – Road Safety</w:t>
        </w:r>
      </w:hyperlink>
    </w:p>
    <w:p w14:paraId="5E5CACAD" w14:textId="52524474" w:rsidR="00096EB0" w:rsidRDefault="00B95901">
      <w:hyperlink r:id="rId63" w:history="1">
        <w:r w:rsidRPr="00B95901">
          <w:rPr>
            <w:rStyle w:val="Hyperlink"/>
          </w:rPr>
          <w:t>Financial delegations</w:t>
        </w:r>
      </w:hyperlink>
    </w:p>
    <w:p w14:paraId="441B1B64" w14:textId="77777777" w:rsidR="00026B13" w:rsidRDefault="00026B13">
      <w:r>
        <w:br w:type="page"/>
      </w:r>
    </w:p>
    <w:tbl>
      <w:tblPr>
        <w:tblpPr w:leftFromText="180" w:rightFromText="180" w:vertAnchor="text" w:horzAnchor="margin" w:tblpXSpec="center" w:tblpY="-1488"/>
        <w:tblW w:w="543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415"/>
        <w:gridCol w:w="2523"/>
        <w:gridCol w:w="3294"/>
        <w:gridCol w:w="3973"/>
      </w:tblGrid>
      <w:tr w:rsidR="00026B13" w:rsidRPr="00026B13" w14:paraId="42560FAE" w14:textId="77777777" w:rsidTr="006B5C33">
        <w:trPr>
          <w:trHeight w:val="699"/>
        </w:trPr>
        <w:tc>
          <w:tcPr>
            <w:tcW w:w="5000" w:type="pct"/>
            <w:gridSpan w:val="4"/>
            <w:tcBorders>
              <w:top w:val="single" w:sz="4" w:space="0" w:color="auto"/>
              <w:left w:val="nil"/>
              <w:bottom w:val="single" w:sz="4" w:space="0" w:color="989393"/>
              <w:right w:val="nil"/>
            </w:tcBorders>
            <w:vAlign w:val="center"/>
          </w:tcPr>
          <w:p w14:paraId="340D2F3C" w14:textId="77777777" w:rsidR="00851431" w:rsidRDefault="00851431" w:rsidP="00CC6DC1">
            <w:pPr>
              <w:pStyle w:val="Heading1"/>
              <w:numPr>
                <w:ilvl w:val="0"/>
                <w:numId w:val="0"/>
              </w:numPr>
              <w:ind w:left="432"/>
            </w:pPr>
          </w:p>
          <w:p w14:paraId="5E7179AF" w14:textId="4E9D9C04" w:rsidR="00851431" w:rsidRPr="00851431" w:rsidRDefault="007449FD" w:rsidP="00CC6DC1">
            <w:pPr>
              <w:pStyle w:val="Heading1"/>
            </w:pPr>
            <w:bookmarkStart w:id="126" w:name="_Toc228971068"/>
            <w:r>
              <w:t xml:space="preserve">Table 1: </w:t>
            </w:r>
            <w:r w:rsidR="00851431">
              <w:t>Travel approval and consent requirements</w:t>
            </w:r>
            <w:bookmarkEnd w:id="126"/>
          </w:p>
        </w:tc>
      </w:tr>
      <w:tr w:rsidR="00026B13" w:rsidRPr="00026B13" w14:paraId="6287C4FE" w14:textId="77777777" w:rsidTr="00026B13">
        <w:trPr>
          <w:trHeight w:val="439"/>
        </w:trPr>
        <w:tc>
          <w:tcPr>
            <w:tcW w:w="631" w:type="pct"/>
            <w:tcBorders>
              <w:top w:val="nil"/>
              <w:left w:val="single" w:sz="4" w:space="0" w:color="auto"/>
              <w:bottom w:val="single" w:sz="4" w:space="0" w:color="auto"/>
              <w:right w:val="single" w:sz="4" w:space="0" w:color="989393"/>
            </w:tcBorders>
            <w:shd w:val="clear" w:color="auto" w:fill="BFBFBF"/>
            <w:vAlign w:val="center"/>
          </w:tcPr>
          <w:p w14:paraId="7AA46FA2" w14:textId="77777777" w:rsidR="00026B13" w:rsidRPr="00026B13" w:rsidRDefault="00026B13" w:rsidP="00026B13">
            <w:pPr>
              <w:spacing w:before="60" w:after="60"/>
              <w:rPr>
                <w:b/>
              </w:rPr>
            </w:pPr>
            <w:r w:rsidRPr="00026B13">
              <w:rPr>
                <w:b/>
              </w:rPr>
              <w:t>Process</w:t>
            </w:r>
          </w:p>
        </w:tc>
        <w:tc>
          <w:tcPr>
            <w:tcW w:w="1126" w:type="pct"/>
            <w:tcBorders>
              <w:left w:val="single" w:sz="4" w:space="0" w:color="989393"/>
              <w:bottom w:val="single" w:sz="4" w:space="0" w:color="auto"/>
            </w:tcBorders>
            <w:shd w:val="clear" w:color="auto" w:fill="BFBFBF"/>
            <w:vAlign w:val="center"/>
            <w:hideMark/>
          </w:tcPr>
          <w:p w14:paraId="115B897F" w14:textId="77777777" w:rsidR="00026B13" w:rsidRPr="00026B13" w:rsidRDefault="00026B13" w:rsidP="00026B13">
            <w:pPr>
              <w:spacing w:before="60" w:after="60"/>
              <w:rPr>
                <w:b/>
                <w:i/>
              </w:rPr>
            </w:pPr>
            <w:r w:rsidRPr="00026B13">
              <w:rPr>
                <w:b/>
                <w:i/>
              </w:rPr>
              <w:t>Travel within the Northern Territory</w:t>
            </w:r>
          </w:p>
        </w:tc>
        <w:tc>
          <w:tcPr>
            <w:tcW w:w="1470" w:type="pct"/>
            <w:tcBorders>
              <w:bottom w:val="single" w:sz="4" w:space="0" w:color="auto"/>
            </w:tcBorders>
            <w:shd w:val="clear" w:color="auto" w:fill="BFBFBF"/>
            <w:vAlign w:val="center"/>
            <w:hideMark/>
          </w:tcPr>
          <w:p w14:paraId="7FB6997C" w14:textId="77777777" w:rsidR="00026B13" w:rsidRPr="00026B13" w:rsidRDefault="00026B13" w:rsidP="00026B13">
            <w:pPr>
              <w:spacing w:before="60" w:after="60"/>
              <w:rPr>
                <w:b/>
                <w:i/>
              </w:rPr>
            </w:pPr>
            <w:r w:rsidRPr="00026B13">
              <w:rPr>
                <w:b/>
                <w:i/>
              </w:rPr>
              <w:t>Interstate Travel</w:t>
            </w:r>
          </w:p>
        </w:tc>
        <w:tc>
          <w:tcPr>
            <w:tcW w:w="1773" w:type="pct"/>
            <w:tcBorders>
              <w:bottom w:val="single" w:sz="4" w:space="0" w:color="auto"/>
              <w:right w:val="single" w:sz="4" w:space="0" w:color="auto"/>
            </w:tcBorders>
            <w:shd w:val="clear" w:color="auto" w:fill="BFBFBF"/>
            <w:vAlign w:val="center"/>
            <w:hideMark/>
          </w:tcPr>
          <w:p w14:paraId="33BF622C" w14:textId="77777777" w:rsidR="00026B13" w:rsidRDefault="00026B13" w:rsidP="00026B13">
            <w:pPr>
              <w:spacing w:before="60" w:after="60"/>
              <w:rPr>
                <w:b/>
                <w:i/>
              </w:rPr>
            </w:pPr>
            <w:r w:rsidRPr="00026B13">
              <w:rPr>
                <w:b/>
                <w:i/>
              </w:rPr>
              <w:t>International Travel</w:t>
            </w:r>
          </w:p>
          <w:p w14:paraId="5FC5A222" w14:textId="77777777" w:rsidR="007449FD" w:rsidRDefault="007449FD" w:rsidP="00026B13">
            <w:pPr>
              <w:spacing w:before="60" w:after="60"/>
              <w:rPr>
                <w:b/>
                <w:i/>
              </w:rPr>
            </w:pPr>
          </w:p>
          <w:p w14:paraId="1B2B2DC6" w14:textId="08271C51" w:rsidR="007449FD" w:rsidRPr="00026B13" w:rsidRDefault="007449FD" w:rsidP="00026B13">
            <w:pPr>
              <w:spacing w:before="60" w:after="60"/>
              <w:rPr>
                <w:b/>
                <w:i/>
              </w:rPr>
            </w:pPr>
          </w:p>
        </w:tc>
      </w:tr>
      <w:tr w:rsidR="00026B13" w:rsidRPr="00026B13" w14:paraId="2E45AE69" w14:textId="77777777">
        <w:trPr>
          <w:trHeight w:val="3412"/>
        </w:trPr>
        <w:tc>
          <w:tcPr>
            <w:tcW w:w="631" w:type="pct"/>
            <w:tcBorders>
              <w:top w:val="single" w:sz="4" w:space="0" w:color="auto"/>
              <w:left w:val="single" w:sz="4" w:space="0" w:color="auto"/>
              <w:bottom w:val="single" w:sz="4" w:space="0" w:color="auto"/>
            </w:tcBorders>
            <w:shd w:val="clear" w:color="auto" w:fill="C5C2C2"/>
            <w:vAlign w:val="center"/>
          </w:tcPr>
          <w:p w14:paraId="0D9D29BB" w14:textId="77777777" w:rsidR="00026B13" w:rsidRPr="00026B13" w:rsidRDefault="00026B13" w:rsidP="00026B13">
            <w:pPr>
              <w:spacing w:before="60" w:after="60"/>
              <w:rPr>
                <w:b/>
              </w:rPr>
            </w:pPr>
            <w:r w:rsidRPr="00026B13">
              <w:rPr>
                <w:b/>
              </w:rPr>
              <w:t>Approval</w:t>
            </w:r>
          </w:p>
        </w:tc>
        <w:tc>
          <w:tcPr>
            <w:tcW w:w="1126" w:type="pct"/>
            <w:tcBorders>
              <w:top w:val="single" w:sz="4" w:space="0" w:color="auto"/>
              <w:bottom w:val="single" w:sz="4" w:space="0" w:color="auto"/>
            </w:tcBorders>
          </w:tcPr>
          <w:p w14:paraId="61569C29" w14:textId="77777777" w:rsidR="00026B13" w:rsidRPr="00026B13" w:rsidRDefault="00026B13" w:rsidP="00026B13">
            <w:pPr>
              <w:spacing w:before="60" w:after="60"/>
              <w:rPr>
                <w:sz w:val="20"/>
                <w:szCs w:val="20"/>
              </w:rPr>
            </w:pPr>
            <w:r w:rsidRPr="00026B13">
              <w:rPr>
                <w:sz w:val="20"/>
                <w:szCs w:val="20"/>
              </w:rPr>
              <w:t xml:space="preserve">Approval is not required for everyday travel or day trips by car with a </w:t>
            </w:r>
            <w:proofErr w:type="spellStart"/>
            <w:r w:rsidRPr="00026B13">
              <w:rPr>
                <w:sz w:val="20"/>
                <w:szCs w:val="20"/>
              </w:rPr>
              <w:t>carer</w:t>
            </w:r>
            <w:proofErr w:type="spellEnd"/>
            <w:r w:rsidRPr="00026B13">
              <w:rPr>
                <w:sz w:val="20"/>
                <w:szCs w:val="20"/>
              </w:rPr>
              <w:t>, including stays of up to four nights. Travel details must be provided to the practitioner before departure.</w:t>
            </w:r>
            <w:r w:rsidRPr="00026B13">
              <w:rPr>
                <w:sz w:val="20"/>
                <w:szCs w:val="20"/>
              </w:rPr>
              <w:tab/>
            </w:r>
          </w:p>
          <w:p w14:paraId="52B1B7B2" w14:textId="77777777" w:rsidR="00026B13" w:rsidRPr="00026B13" w:rsidRDefault="00026B13" w:rsidP="00026B13">
            <w:pPr>
              <w:spacing w:before="60" w:after="60"/>
              <w:rPr>
                <w:sz w:val="20"/>
                <w:szCs w:val="20"/>
                <w:u w:val="single"/>
              </w:rPr>
            </w:pPr>
            <w:r w:rsidRPr="00026B13">
              <w:rPr>
                <w:sz w:val="20"/>
                <w:szCs w:val="20"/>
              </w:rPr>
              <w:t xml:space="preserve">If staying more than four nights, </w:t>
            </w:r>
            <w:r w:rsidRPr="00026B13">
              <w:rPr>
                <w:sz w:val="20"/>
                <w:szCs w:val="20"/>
                <w:u w:val="single"/>
              </w:rPr>
              <w:t>manager approval is required. Approval by the director or above may be necessary in order to comply with Financial Delegation</w:t>
            </w:r>
          </w:p>
          <w:p w14:paraId="5FA68910" w14:textId="77777777" w:rsidR="00EB2069" w:rsidRDefault="00026B13" w:rsidP="0007706F">
            <w:pPr>
              <w:spacing w:before="60" w:after="60"/>
              <w:rPr>
                <w:sz w:val="20"/>
                <w:szCs w:val="20"/>
              </w:rPr>
            </w:pPr>
            <w:r w:rsidRPr="00026B13">
              <w:rPr>
                <w:sz w:val="20"/>
                <w:szCs w:val="20"/>
              </w:rPr>
              <w:t xml:space="preserve">Regional executive director (RED) must approve </w:t>
            </w:r>
            <w:r w:rsidRPr="00026B13">
              <w:rPr>
                <w:sz w:val="20"/>
                <w:szCs w:val="20"/>
                <w:u w:val="single"/>
              </w:rPr>
              <w:t>any</w:t>
            </w:r>
            <w:r w:rsidRPr="00026B13">
              <w:rPr>
                <w:sz w:val="20"/>
                <w:szCs w:val="20"/>
              </w:rPr>
              <w:t xml:space="preserve"> air travel within the Northern Territory regardless of duration.</w:t>
            </w:r>
          </w:p>
          <w:p w14:paraId="06E10999" w14:textId="3C32E454" w:rsidR="0007706F" w:rsidRPr="00026B13" w:rsidRDefault="0007706F" w:rsidP="0007706F">
            <w:pPr>
              <w:spacing w:before="60" w:after="60"/>
              <w:rPr>
                <w:sz w:val="20"/>
                <w:szCs w:val="20"/>
              </w:rPr>
            </w:pPr>
            <w:r>
              <w:rPr>
                <w:sz w:val="20"/>
                <w:szCs w:val="20"/>
              </w:rPr>
              <w:t>Travel during school term for children 6-17 years must be supported by the principal of their school.</w:t>
            </w:r>
          </w:p>
        </w:tc>
        <w:tc>
          <w:tcPr>
            <w:tcW w:w="1470" w:type="pct"/>
            <w:tcBorders>
              <w:top w:val="single" w:sz="4" w:space="0" w:color="auto"/>
              <w:bottom w:val="single" w:sz="4" w:space="0" w:color="auto"/>
            </w:tcBorders>
          </w:tcPr>
          <w:p w14:paraId="0239F592" w14:textId="77777777" w:rsidR="00026B13" w:rsidRPr="00026B13" w:rsidRDefault="00026B13" w:rsidP="00026B13">
            <w:pPr>
              <w:spacing w:before="60" w:after="60"/>
              <w:jc w:val="both"/>
              <w:rPr>
                <w:sz w:val="20"/>
                <w:szCs w:val="20"/>
                <w:u w:val="single"/>
              </w:rPr>
            </w:pPr>
            <w:r w:rsidRPr="00026B13">
              <w:rPr>
                <w:sz w:val="20"/>
                <w:szCs w:val="20"/>
                <w:u w:val="single"/>
              </w:rPr>
              <w:t>Approver: Regional executive director (RED)</w:t>
            </w:r>
          </w:p>
          <w:p w14:paraId="048EA45B" w14:textId="77777777" w:rsidR="00026B13" w:rsidRPr="00026B13" w:rsidRDefault="00026B13" w:rsidP="00026B13">
            <w:pPr>
              <w:spacing w:before="60" w:after="60"/>
              <w:jc w:val="both"/>
              <w:rPr>
                <w:sz w:val="20"/>
                <w:szCs w:val="20"/>
              </w:rPr>
            </w:pPr>
            <w:r w:rsidRPr="00026B13">
              <w:rPr>
                <w:sz w:val="20"/>
                <w:szCs w:val="20"/>
              </w:rPr>
              <w:t>All interstate travel (including by air) for a child in care of the CEO must be approved by RED.</w:t>
            </w:r>
          </w:p>
          <w:p w14:paraId="6F43E105" w14:textId="77777777" w:rsidR="00026B13" w:rsidRPr="00026B13" w:rsidRDefault="00026B13" w:rsidP="00026B13">
            <w:pPr>
              <w:spacing w:before="60" w:after="60"/>
              <w:jc w:val="both"/>
              <w:rPr>
                <w:sz w:val="20"/>
                <w:szCs w:val="20"/>
                <w:u w:val="single"/>
              </w:rPr>
            </w:pPr>
          </w:p>
          <w:p w14:paraId="1A1C62DD" w14:textId="77777777" w:rsidR="00026B13" w:rsidRPr="00026B13" w:rsidRDefault="00026B13" w:rsidP="00026B13">
            <w:pPr>
              <w:spacing w:before="60" w:after="60"/>
              <w:jc w:val="both"/>
              <w:rPr>
                <w:sz w:val="20"/>
                <w:szCs w:val="20"/>
                <w:u w:val="single"/>
              </w:rPr>
            </w:pPr>
            <w:r w:rsidRPr="00026B13">
              <w:rPr>
                <w:sz w:val="20"/>
                <w:szCs w:val="20"/>
                <w:u w:val="single"/>
              </w:rPr>
              <w:t>Approver: Chief Executive Officer (CEO)</w:t>
            </w:r>
          </w:p>
          <w:p w14:paraId="4E096BC3" w14:textId="77777777" w:rsidR="00026B13" w:rsidRPr="00026B13" w:rsidRDefault="00026B13" w:rsidP="00026B13">
            <w:pPr>
              <w:spacing w:before="60" w:after="60"/>
              <w:jc w:val="both"/>
              <w:rPr>
                <w:sz w:val="20"/>
                <w:szCs w:val="20"/>
              </w:rPr>
            </w:pPr>
            <w:r w:rsidRPr="00026B13">
              <w:rPr>
                <w:sz w:val="20"/>
                <w:szCs w:val="20"/>
              </w:rPr>
              <w:t>If the carer has been allocated a NT Fleet vehicle to provide transport for the child, it must not be used for interstate travel without the written approval of the CEO.</w:t>
            </w:r>
          </w:p>
        </w:tc>
        <w:tc>
          <w:tcPr>
            <w:tcW w:w="1773" w:type="pct"/>
            <w:tcBorders>
              <w:top w:val="single" w:sz="4" w:space="0" w:color="auto"/>
              <w:bottom w:val="single" w:sz="4" w:space="0" w:color="auto"/>
              <w:right w:val="single" w:sz="4" w:space="0" w:color="auto"/>
            </w:tcBorders>
          </w:tcPr>
          <w:p w14:paraId="5A77E983" w14:textId="77777777" w:rsidR="00026B13" w:rsidRPr="00026B13" w:rsidRDefault="00026B13" w:rsidP="00026B13">
            <w:pPr>
              <w:spacing w:before="60" w:after="60"/>
              <w:jc w:val="both"/>
              <w:rPr>
                <w:sz w:val="20"/>
                <w:szCs w:val="20"/>
                <w:u w:val="single"/>
              </w:rPr>
            </w:pPr>
            <w:r w:rsidRPr="00026B13">
              <w:rPr>
                <w:sz w:val="20"/>
                <w:szCs w:val="20"/>
                <w:u w:val="single"/>
              </w:rPr>
              <w:t>Approver: CEO</w:t>
            </w:r>
          </w:p>
          <w:p w14:paraId="45461FFB" w14:textId="77777777" w:rsidR="00026B13" w:rsidRPr="00026B13" w:rsidRDefault="00026B13" w:rsidP="00026B13">
            <w:pPr>
              <w:spacing w:before="60" w:after="60"/>
              <w:jc w:val="both"/>
              <w:rPr>
                <w:sz w:val="20"/>
                <w:szCs w:val="20"/>
                <w:u w:val="single"/>
              </w:rPr>
            </w:pPr>
            <w:r w:rsidRPr="00026B13">
              <w:rPr>
                <w:sz w:val="20"/>
                <w:szCs w:val="20"/>
              </w:rPr>
              <w:t xml:space="preserve">All international travel for a child in the care of the CEO must be approved by the CEO, whether or not a financial contribution is requested. </w:t>
            </w:r>
          </w:p>
        </w:tc>
      </w:tr>
      <w:tr w:rsidR="00026B13" w:rsidRPr="00026B13" w14:paraId="08AF1211" w14:textId="77777777">
        <w:trPr>
          <w:trHeight w:val="980"/>
        </w:trPr>
        <w:tc>
          <w:tcPr>
            <w:tcW w:w="631" w:type="pct"/>
            <w:tcBorders>
              <w:top w:val="single" w:sz="4" w:space="0" w:color="auto"/>
              <w:left w:val="single" w:sz="4" w:space="0" w:color="auto"/>
              <w:bottom w:val="single" w:sz="4" w:space="0" w:color="auto"/>
            </w:tcBorders>
            <w:shd w:val="clear" w:color="auto" w:fill="C5C2C2"/>
            <w:vAlign w:val="center"/>
          </w:tcPr>
          <w:p w14:paraId="4240BDE6" w14:textId="77777777" w:rsidR="00026B13" w:rsidRPr="00026B13" w:rsidRDefault="00026B13" w:rsidP="00026B13">
            <w:pPr>
              <w:spacing w:before="60" w:after="60"/>
              <w:rPr>
                <w:b/>
              </w:rPr>
            </w:pPr>
            <w:r w:rsidRPr="00026B13">
              <w:rPr>
                <w:b/>
              </w:rPr>
              <w:t>Required Consent*</w:t>
            </w:r>
          </w:p>
        </w:tc>
        <w:tc>
          <w:tcPr>
            <w:tcW w:w="1126" w:type="pct"/>
            <w:tcBorders>
              <w:top w:val="single" w:sz="4" w:space="0" w:color="auto"/>
              <w:bottom w:val="single" w:sz="4" w:space="0" w:color="auto"/>
            </w:tcBorders>
          </w:tcPr>
          <w:p w14:paraId="48C1EC88" w14:textId="77777777" w:rsidR="00026B13" w:rsidRPr="00026B13" w:rsidRDefault="00026B13" w:rsidP="00026B13">
            <w:pPr>
              <w:spacing w:before="60" w:after="60"/>
              <w:rPr>
                <w:sz w:val="20"/>
                <w:szCs w:val="20"/>
              </w:rPr>
            </w:pPr>
            <w:r w:rsidRPr="00026B13">
              <w:rPr>
                <w:sz w:val="20"/>
                <w:szCs w:val="20"/>
              </w:rPr>
              <w:t xml:space="preserve">Person/s with parental responsibility consent is not required for everyday travel or day trips by care with a </w:t>
            </w:r>
            <w:proofErr w:type="spellStart"/>
            <w:r w:rsidRPr="00026B13">
              <w:rPr>
                <w:sz w:val="20"/>
                <w:szCs w:val="20"/>
              </w:rPr>
              <w:t>carer</w:t>
            </w:r>
            <w:proofErr w:type="spellEnd"/>
            <w:r w:rsidRPr="00026B13">
              <w:rPr>
                <w:sz w:val="20"/>
                <w:szCs w:val="20"/>
              </w:rPr>
              <w:t xml:space="preserve">. If staying more than four nights, and for </w:t>
            </w:r>
            <w:r w:rsidRPr="00026B13">
              <w:rPr>
                <w:b/>
                <w:sz w:val="20"/>
                <w:szCs w:val="20"/>
                <w:u w:val="single"/>
              </w:rPr>
              <w:t>any air</w:t>
            </w:r>
            <w:r w:rsidRPr="00026B13">
              <w:rPr>
                <w:sz w:val="20"/>
                <w:szCs w:val="20"/>
                <w:u w:val="single"/>
              </w:rPr>
              <w:t xml:space="preserve"> travel</w:t>
            </w:r>
            <w:r w:rsidRPr="00026B13">
              <w:rPr>
                <w:sz w:val="20"/>
                <w:szCs w:val="20"/>
              </w:rPr>
              <w:t xml:space="preserve"> regardless of destination or duration, </w:t>
            </w:r>
            <w:r w:rsidRPr="00026B13">
              <w:rPr>
                <w:sz w:val="20"/>
                <w:szCs w:val="20"/>
                <w:u w:val="single"/>
              </w:rPr>
              <w:t>consent of the RED and the person with parental responsibility (if this is not the CEO) is required.</w:t>
            </w:r>
          </w:p>
        </w:tc>
        <w:tc>
          <w:tcPr>
            <w:tcW w:w="1470" w:type="pct"/>
            <w:tcBorders>
              <w:top w:val="single" w:sz="4" w:space="0" w:color="auto"/>
              <w:bottom w:val="single" w:sz="4" w:space="0" w:color="auto"/>
            </w:tcBorders>
          </w:tcPr>
          <w:p w14:paraId="529BFE4A" w14:textId="77777777" w:rsidR="00026B13" w:rsidRPr="00026B13" w:rsidRDefault="00026B13" w:rsidP="00026B13">
            <w:pPr>
              <w:spacing w:before="60" w:after="60"/>
              <w:rPr>
                <w:sz w:val="20"/>
                <w:szCs w:val="20"/>
              </w:rPr>
            </w:pPr>
            <w:r w:rsidRPr="00026B13">
              <w:rPr>
                <w:sz w:val="20"/>
                <w:szCs w:val="20"/>
              </w:rPr>
              <w:t>Person/s with parental responsibility must consent.</w:t>
            </w:r>
          </w:p>
        </w:tc>
        <w:tc>
          <w:tcPr>
            <w:tcW w:w="1773" w:type="pct"/>
            <w:tcBorders>
              <w:top w:val="single" w:sz="4" w:space="0" w:color="auto"/>
              <w:bottom w:val="single" w:sz="4" w:space="0" w:color="auto"/>
              <w:right w:val="single" w:sz="4" w:space="0" w:color="auto"/>
            </w:tcBorders>
          </w:tcPr>
          <w:p w14:paraId="45773167" w14:textId="77777777" w:rsidR="00026B13" w:rsidRPr="00026B13" w:rsidRDefault="00026B13" w:rsidP="00026B13">
            <w:pPr>
              <w:spacing w:before="60" w:after="60"/>
              <w:rPr>
                <w:sz w:val="20"/>
                <w:szCs w:val="20"/>
              </w:rPr>
            </w:pPr>
            <w:r w:rsidRPr="00026B13">
              <w:rPr>
                <w:sz w:val="20"/>
                <w:szCs w:val="20"/>
              </w:rPr>
              <w:t xml:space="preserve">CEO </w:t>
            </w:r>
            <w:r w:rsidRPr="00026B13">
              <w:rPr>
                <w:sz w:val="20"/>
                <w:szCs w:val="20"/>
                <w:u w:val="single"/>
              </w:rPr>
              <w:t>and</w:t>
            </w:r>
            <w:r w:rsidRPr="00026B13">
              <w:rPr>
                <w:sz w:val="20"/>
                <w:szCs w:val="20"/>
              </w:rPr>
              <w:t xml:space="preserve"> person/s with parental responsibility (if this is not the CEO).</w:t>
            </w:r>
          </w:p>
        </w:tc>
      </w:tr>
      <w:tr w:rsidR="00026B13" w:rsidRPr="00026B13" w14:paraId="7D8E4AD3" w14:textId="77777777">
        <w:trPr>
          <w:trHeight w:val="844"/>
        </w:trPr>
        <w:tc>
          <w:tcPr>
            <w:tcW w:w="631" w:type="pct"/>
            <w:tcBorders>
              <w:top w:val="single" w:sz="4" w:space="0" w:color="auto"/>
              <w:left w:val="single" w:sz="4" w:space="0" w:color="auto"/>
              <w:bottom w:val="single" w:sz="4" w:space="0" w:color="auto"/>
            </w:tcBorders>
            <w:shd w:val="clear" w:color="auto" w:fill="C5C2C2"/>
            <w:vAlign w:val="center"/>
          </w:tcPr>
          <w:p w14:paraId="3F54BAE4" w14:textId="77777777" w:rsidR="00026B13" w:rsidRPr="00026B13" w:rsidRDefault="00026B13" w:rsidP="00026B13">
            <w:pPr>
              <w:spacing w:before="60" w:after="60"/>
              <w:rPr>
                <w:b/>
              </w:rPr>
            </w:pPr>
            <w:r w:rsidRPr="00026B13">
              <w:rPr>
                <w:b/>
              </w:rPr>
              <w:t>Required documents</w:t>
            </w:r>
          </w:p>
          <w:p w14:paraId="309296D1" w14:textId="77777777" w:rsidR="00026B13" w:rsidRPr="00026B13" w:rsidRDefault="00026B13" w:rsidP="00026B13">
            <w:pPr>
              <w:spacing w:before="60" w:after="60"/>
              <w:rPr>
                <w:b/>
              </w:rPr>
            </w:pPr>
          </w:p>
          <w:p w14:paraId="02B0AF8A" w14:textId="77777777" w:rsidR="00026B13" w:rsidRPr="00026B13" w:rsidRDefault="00026B13" w:rsidP="00026B13">
            <w:pPr>
              <w:spacing w:before="60" w:after="60"/>
              <w:rPr>
                <w:b/>
              </w:rPr>
            </w:pPr>
          </w:p>
          <w:p w14:paraId="4F4AEBEB" w14:textId="77777777" w:rsidR="00026B13" w:rsidRPr="00026B13" w:rsidRDefault="00026B13" w:rsidP="00026B13">
            <w:pPr>
              <w:spacing w:before="60" w:after="60"/>
              <w:rPr>
                <w:b/>
              </w:rPr>
            </w:pPr>
          </w:p>
          <w:p w14:paraId="0849655A" w14:textId="77777777" w:rsidR="00026B13" w:rsidRPr="00026B13" w:rsidRDefault="00026B13" w:rsidP="00026B13">
            <w:pPr>
              <w:spacing w:before="60" w:after="60"/>
              <w:rPr>
                <w:b/>
              </w:rPr>
            </w:pPr>
          </w:p>
          <w:p w14:paraId="02C1E30C" w14:textId="77777777" w:rsidR="00026B13" w:rsidRPr="00026B13" w:rsidRDefault="00026B13" w:rsidP="00026B13">
            <w:pPr>
              <w:spacing w:before="60" w:after="60"/>
              <w:rPr>
                <w:b/>
              </w:rPr>
            </w:pPr>
          </w:p>
          <w:p w14:paraId="6330036C" w14:textId="77777777" w:rsidR="00026B13" w:rsidRPr="00026B13" w:rsidRDefault="00026B13" w:rsidP="00026B13">
            <w:pPr>
              <w:spacing w:before="60" w:after="60"/>
              <w:rPr>
                <w:b/>
              </w:rPr>
            </w:pPr>
          </w:p>
          <w:p w14:paraId="44002BB1" w14:textId="77777777" w:rsidR="00026B13" w:rsidRPr="00026B13" w:rsidRDefault="00026B13" w:rsidP="00026B13">
            <w:pPr>
              <w:spacing w:before="60" w:after="60"/>
              <w:rPr>
                <w:b/>
              </w:rPr>
            </w:pPr>
          </w:p>
          <w:p w14:paraId="5598ED88" w14:textId="77777777" w:rsidR="00026B13" w:rsidRPr="00026B13" w:rsidRDefault="00026B13" w:rsidP="00026B13">
            <w:pPr>
              <w:spacing w:before="60" w:after="60"/>
              <w:rPr>
                <w:b/>
              </w:rPr>
            </w:pPr>
          </w:p>
          <w:p w14:paraId="66DD5824" w14:textId="77777777" w:rsidR="00026B13" w:rsidRPr="00026B13" w:rsidRDefault="00026B13" w:rsidP="00026B13">
            <w:pPr>
              <w:spacing w:before="60" w:after="60"/>
              <w:rPr>
                <w:b/>
              </w:rPr>
            </w:pPr>
          </w:p>
          <w:p w14:paraId="548B3FD5" w14:textId="77777777" w:rsidR="00026B13" w:rsidRPr="00026B13" w:rsidRDefault="00026B13" w:rsidP="00026B13">
            <w:pPr>
              <w:spacing w:before="60" w:after="60"/>
              <w:rPr>
                <w:b/>
              </w:rPr>
            </w:pPr>
          </w:p>
          <w:p w14:paraId="7D1CB7A6" w14:textId="77777777" w:rsidR="00026B13" w:rsidRPr="00026B13" w:rsidRDefault="00026B13" w:rsidP="00026B13">
            <w:pPr>
              <w:spacing w:before="60" w:after="60"/>
              <w:rPr>
                <w:b/>
              </w:rPr>
            </w:pPr>
          </w:p>
          <w:p w14:paraId="51BE6360" w14:textId="77777777" w:rsidR="00026B13" w:rsidRPr="00026B13" w:rsidRDefault="00026B13" w:rsidP="00026B13">
            <w:pPr>
              <w:spacing w:before="60" w:after="60"/>
              <w:rPr>
                <w:b/>
              </w:rPr>
            </w:pPr>
          </w:p>
          <w:p w14:paraId="0FF72E53" w14:textId="77777777" w:rsidR="00026B13" w:rsidRPr="00026B13" w:rsidRDefault="00026B13" w:rsidP="00026B13">
            <w:pPr>
              <w:spacing w:before="60" w:after="60"/>
              <w:rPr>
                <w:b/>
              </w:rPr>
            </w:pPr>
          </w:p>
          <w:p w14:paraId="18B8CE77" w14:textId="77777777" w:rsidR="00026B13" w:rsidRPr="00026B13" w:rsidRDefault="00026B13" w:rsidP="00026B13">
            <w:pPr>
              <w:spacing w:before="60" w:after="60"/>
              <w:rPr>
                <w:b/>
              </w:rPr>
            </w:pPr>
            <w:r w:rsidRPr="00026B13">
              <w:rPr>
                <w:b/>
              </w:rPr>
              <w:t>Required documents</w:t>
            </w:r>
          </w:p>
        </w:tc>
        <w:tc>
          <w:tcPr>
            <w:tcW w:w="1126" w:type="pct"/>
            <w:tcBorders>
              <w:top w:val="single" w:sz="4" w:space="0" w:color="auto"/>
              <w:bottom w:val="single" w:sz="4" w:space="0" w:color="auto"/>
            </w:tcBorders>
          </w:tcPr>
          <w:p w14:paraId="04D57A6F" w14:textId="77777777" w:rsidR="00026B13" w:rsidRPr="00026B13" w:rsidRDefault="00026B13" w:rsidP="00026B13">
            <w:pPr>
              <w:spacing w:before="60" w:after="60"/>
              <w:rPr>
                <w:sz w:val="20"/>
                <w:szCs w:val="20"/>
              </w:rPr>
            </w:pPr>
            <w:r w:rsidRPr="00026B13">
              <w:rPr>
                <w:sz w:val="20"/>
                <w:szCs w:val="20"/>
              </w:rPr>
              <w:lastRenderedPageBreak/>
              <w:t>Determined by RED.</w:t>
            </w:r>
          </w:p>
          <w:p w14:paraId="0CC6A794" w14:textId="77777777" w:rsidR="00026B13" w:rsidRPr="00026B13" w:rsidRDefault="00026B13" w:rsidP="00026B13">
            <w:pPr>
              <w:spacing w:before="60" w:after="60"/>
              <w:rPr>
                <w:sz w:val="20"/>
                <w:szCs w:val="20"/>
              </w:rPr>
            </w:pPr>
            <w:r w:rsidRPr="00026B13">
              <w:rPr>
                <w:b/>
                <w:sz w:val="20"/>
                <w:szCs w:val="20"/>
                <w:u w:val="single"/>
              </w:rPr>
              <w:t>Timeframe:</w:t>
            </w:r>
            <w:r w:rsidRPr="00026B13">
              <w:rPr>
                <w:b/>
                <w:sz w:val="20"/>
                <w:szCs w:val="20"/>
              </w:rPr>
              <w:t xml:space="preserve"> </w:t>
            </w:r>
            <w:r w:rsidRPr="00026B13">
              <w:rPr>
                <w:sz w:val="20"/>
                <w:szCs w:val="20"/>
              </w:rPr>
              <w:t xml:space="preserve">Completed CARE form to be submitted to RED, manager before planned travel. </w:t>
            </w:r>
          </w:p>
        </w:tc>
        <w:tc>
          <w:tcPr>
            <w:tcW w:w="1470" w:type="pct"/>
            <w:tcBorders>
              <w:top w:val="single" w:sz="4" w:space="0" w:color="auto"/>
              <w:bottom w:val="single" w:sz="4" w:space="0" w:color="auto"/>
            </w:tcBorders>
          </w:tcPr>
          <w:p w14:paraId="3C179588" w14:textId="77777777" w:rsidR="00026B13" w:rsidRPr="00026B13" w:rsidRDefault="00026B13" w:rsidP="00026B13">
            <w:pPr>
              <w:spacing w:before="60" w:after="60"/>
              <w:rPr>
                <w:sz w:val="20"/>
                <w:szCs w:val="20"/>
              </w:rPr>
            </w:pPr>
            <w:r w:rsidRPr="00026B13">
              <w:rPr>
                <w:sz w:val="20"/>
                <w:szCs w:val="20"/>
              </w:rPr>
              <w:t>Determined by RED.</w:t>
            </w:r>
          </w:p>
          <w:p w14:paraId="6FD06828" w14:textId="77777777" w:rsidR="00026B13" w:rsidRPr="00026B13" w:rsidRDefault="00026B13" w:rsidP="00026B13">
            <w:pPr>
              <w:spacing w:before="60" w:after="60"/>
              <w:rPr>
                <w:sz w:val="20"/>
                <w:szCs w:val="20"/>
              </w:rPr>
            </w:pPr>
            <w:r w:rsidRPr="00026B13">
              <w:rPr>
                <w:sz w:val="20"/>
                <w:szCs w:val="20"/>
              </w:rPr>
              <w:t xml:space="preserve">For use of NT Fleet Vehicle for interstate travel: Memo to the CEO endorsed by RED. Carer provided with completed </w:t>
            </w:r>
            <w:hyperlink r:id="rId64" w:history="1">
              <w:r w:rsidRPr="00026B13">
                <w:rPr>
                  <w:color w:val="0563C1"/>
                  <w:sz w:val="20"/>
                  <w:szCs w:val="20"/>
                  <w:u w:val="single"/>
                </w:rPr>
                <w:t>Authorisation for a carer to travel with a child in care</w:t>
              </w:r>
            </w:hyperlink>
          </w:p>
          <w:p w14:paraId="2938B9FF" w14:textId="77777777" w:rsidR="00026B13" w:rsidRPr="00026B13" w:rsidRDefault="00026B13" w:rsidP="00026B13">
            <w:pPr>
              <w:spacing w:before="60" w:after="60"/>
              <w:rPr>
                <w:sz w:val="20"/>
                <w:szCs w:val="20"/>
              </w:rPr>
            </w:pPr>
            <w:r w:rsidRPr="00026B13">
              <w:rPr>
                <w:b/>
                <w:sz w:val="20"/>
                <w:szCs w:val="20"/>
                <w:u w:val="single"/>
              </w:rPr>
              <w:t>Timeframe:</w:t>
            </w:r>
            <w:r w:rsidRPr="00026B13">
              <w:rPr>
                <w:b/>
                <w:sz w:val="20"/>
                <w:szCs w:val="20"/>
              </w:rPr>
              <w:t xml:space="preserve"> </w:t>
            </w:r>
            <w:r w:rsidRPr="00026B13">
              <w:rPr>
                <w:sz w:val="20"/>
                <w:szCs w:val="20"/>
              </w:rPr>
              <w:t>CARE/TRIP forms to be submitted to RED before planned travel.</w:t>
            </w:r>
          </w:p>
          <w:p w14:paraId="00444209" w14:textId="77777777" w:rsidR="00026B13" w:rsidRPr="00026B13" w:rsidRDefault="00026B13" w:rsidP="00026B13">
            <w:pPr>
              <w:spacing w:before="60" w:after="60"/>
              <w:rPr>
                <w:sz w:val="20"/>
                <w:szCs w:val="20"/>
              </w:rPr>
            </w:pPr>
            <w:r w:rsidRPr="00026B13">
              <w:rPr>
                <w:sz w:val="20"/>
                <w:szCs w:val="20"/>
              </w:rPr>
              <w:lastRenderedPageBreak/>
              <w:t xml:space="preserve">Memo for CEO approval must be submitted at </w:t>
            </w:r>
            <w:r w:rsidRPr="00026B13">
              <w:rPr>
                <w:b/>
                <w:sz w:val="20"/>
                <w:szCs w:val="20"/>
              </w:rPr>
              <w:t xml:space="preserve">least 4 weeks before </w:t>
            </w:r>
            <w:r w:rsidRPr="00026B13">
              <w:rPr>
                <w:sz w:val="20"/>
                <w:szCs w:val="20"/>
              </w:rPr>
              <w:t>the planned travel.</w:t>
            </w:r>
          </w:p>
        </w:tc>
        <w:tc>
          <w:tcPr>
            <w:tcW w:w="1773" w:type="pct"/>
            <w:tcBorders>
              <w:top w:val="single" w:sz="4" w:space="0" w:color="auto"/>
              <w:bottom w:val="single" w:sz="4" w:space="0" w:color="auto"/>
              <w:right w:val="single" w:sz="4" w:space="0" w:color="auto"/>
            </w:tcBorders>
          </w:tcPr>
          <w:p w14:paraId="55A5F0F1" w14:textId="77777777" w:rsidR="00026B13" w:rsidRPr="00026B13" w:rsidRDefault="00026B13" w:rsidP="00026B13">
            <w:pPr>
              <w:spacing w:before="60" w:after="60"/>
              <w:rPr>
                <w:sz w:val="20"/>
                <w:szCs w:val="20"/>
              </w:rPr>
            </w:pPr>
            <w:hyperlink r:id="rId65" w:history="1">
              <w:r w:rsidRPr="00026B13">
                <w:rPr>
                  <w:color w:val="0563C1"/>
                  <w:sz w:val="20"/>
                  <w:szCs w:val="20"/>
                  <w:u w:val="single"/>
                </w:rPr>
                <w:t>International travel CEO memo</w:t>
              </w:r>
            </w:hyperlink>
            <w:r w:rsidRPr="00026B13">
              <w:rPr>
                <w:color w:val="0070C0"/>
                <w:sz w:val="20"/>
                <w:szCs w:val="20"/>
              </w:rPr>
              <w:t xml:space="preserve"> </w:t>
            </w:r>
            <w:r w:rsidRPr="00026B13">
              <w:rPr>
                <w:sz w:val="20"/>
                <w:szCs w:val="20"/>
              </w:rPr>
              <w:t>endorsed by regional executive director. CEO must approve all international travel for children in care.</w:t>
            </w:r>
          </w:p>
          <w:p w14:paraId="5A1924B1" w14:textId="77777777" w:rsidR="00026B13" w:rsidRPr="00026B13" w:rsidRDefault="00026B13" w:rsidP="00026B13">
            <w:pPr>
              <w:spacing w:before="60" w:after="60"/>
              <w:rPr>
                <w:sz w:val="20"/>
                <w:szCs w:val="20"/>
              </w:rPr>
            </w:pPr>
          </w:p>
          <w:p w14:paraId="11A18C0C" w14:textId="77777777" w:rsidR="00026B13" w:rsidRPr="00026B13" w:rsidRDefault="00026B13" w:rsidP="00026B13">
            <w:pPr>
              <w:spacing w:before="60" w:after="60"/>
              <w:rPr>
                <w:sz w:val="20"/>
                <w:szCs w:val="20"/>
              </w:rPr>
            </w:pPr>
            <w:r w:rsidRPr="00026B13">
              <w:rPr>
                <w:sz w:val="20"/>
                <w:szCs w:val="20"/>
              </w:rPr>
              <w:t xml:space="preserve">Memo must include advice from the Department of Foreign Affairs and Trade, passport expiry, visa requirements, health issues and plans, safety plan, and confirmation that the carer has or will </w:t>
            </w:r>
            <w:r w:rsidRPr="00026B13">
              <w:rPr>
                <w:sz w:val="20"/>
                <w:szCs w:val="20"/>
              </w:rPr>
              <w:lastRenderedPageBreak/>
              <w:t xml:space="preserve">obtain comprehensive travel insurance inclusive of the child in care. </w:t>
            </w:r>
          </w:p>
          <w:p w14:paraId="7D86517E" w14:textId="77777777" w:rsidR="00026B13" w:rsidRPr="00026B13" w:rsidRDefault="00026B13" w:rsidP="00026B13">
            <w:pPr>
              <w:spacing w:before="60" w:after="60"/>
              <w:rPr>
                <w:sz w:val="20"/>
                <w:szCs w:val="20"/>
              </w:rPr>
            </w:pPr>
          </w:p>
          <w:p w14:paraId="24F14443" w14:textId="77777777" w:rsidR="00026B13" w:rsidRPr="00026B13" w:rsidRDefault="00026B13" w:rsidP="00026B13">
            <w:pPr>
              <w:spacing w:before="60" w:after="60"/>
              <w:rPr>
                <w:sz w:val="20"/>
                <w:szCs w:val="20"/>
              </w:rPr>
            </w:pPr>
          </w:p>
          <w:p w14:paraId="56D490FC" w14:textId="77777777" w:rsidR="00026B13" w:rsidRPr="00026B13" w:rsidRDefault="00026B13" w:rsidP="00026B13">
            <w:pPr>
              <w:spacing w:before="60" w:after="60"/>
              <w:rPr>
                <w:sz w:val="20"/>
                <w:szCs w:val="20"/>
              </w:rPr>
            </w:pPr>
            <w:r w:rsidRPr="00026B13">
              <w:rPr>
                <w:sz w:val="20"/>
                <w:szCs w:val="20"/>
              </w:rPr>
              <w:t xml:space="preserve">Carer provided with completed </w:t>
            </w:r>
            <w:hyperlink r:id="rId66" w:history="1">
              <w:r w:rsidRPr="00026B13">
                <w:rPr>
                  <w:color w:val="0563C1"/>
                  <w:sz w:val="20"/>
                  <w:szCs w:val="20"/>
                  <w:u w:val="single"/>
                </w:rPr>
                <w:t>Authorisation for a carer to travel with a child in care</w:t>
              </w:r>
            </w:hyperlink>
          </w:p>
          <w:p w14:paraId="33CAFACD" w14:textId="77777777" w:rsidR="00026B13" w:rsidRPr="00026B13" w:rsidRDefault="00026B13" w:rsidP="00026B13">
            <w:pPr>
              <w:spacing w:before="60" w:after="60"/>
              <w:rPr>
                <w:sz w:val="20"/>
                <w:szCs w:val="20"/>
              </w:rPr>
            </w:pPr>
            <w:r w:rsidRPr="00026B13">
              <w:rPr>
                <w:sz w:val="20"/>
                <w:szCs w:val="20"/>
              </w:rPr>
              <w:t xml:space="preserve">Passport valid up to 6 months/Visa(s) if required. </w:t>
            </w:r>
          </w:p>
          <w:p w14:paraId="0D04497E" w14:textId="77777777" w:rsidR="00026B13" w:rsidRPr="00026B13" w:rsidRDefault="00026B13" w:rsidP="00026B13">
            <w:pPr>
              <w:spacing w:before="60" w:after="60"/>
              <w:rPr>
                <w:sz w:val="20"/>
                <w:szCs w:val="20"/>
              </w:rPr>
            </w:pPr>
            <w:r w:rsidRPr="00026B13">
              <w:rPr>
                <w:sz w:val="20"/>
                <w:szCs w:val="20"/>
              </w:rPr>
              <w:t>Carer to be provided with a copy of the Court order and instructed to take this with them.</w:t>
            </w:r>
          </w:p>
          <w:p w14:paraId="78841108" w14:textId="77777777" w:rsidR="00026B13" w:rsidRPr="00026B13" w:rsidRDefault="00026B13" w:rsidP="00026B13">
            <w:pPr>
              <w:spacing w:before="60" w:after="60"/>
              <w:rPr>
                <w:b/>
                <w:sz w:val="20"/>
                <w:szCs w:val="20"/>
                <w:u w:val="single"/>
              </w:rPr>
            </w:pPr>
            <w:r w:rsidRPr="00026B13">
              <w:rPr>
                <w:b/>
                <w:sz w:val="20"/>
                <w:szCs w:val="20"/>
                <w:u w:val="single"/>
              </w:rPr>
              <w:t xml:space="preserve">Timeframe: </w:t>
            </w:r>
            <w:r w:rsidRPr="00026B13">
              <w:rPr>
                <w:sz w:val="20"/>
                <w:szCs w:val="20"/>
              </w:rPr>
              <w:t xml:space="preserve">Memo for international travel must be with the CEO at least </w:t>
            </w:r>
            <w:r w:rsidRPr="00026B13">
              <w:rPr>
                <w:b/>
                <w:i/>
                <w:sz w:val="20"/>
                <w:szCs w:val="20"/>
              </w:rPr>
              <w:t>4 weeks before</w:t>
            </w:r>
            <w:r w:rsidRPr="00026B13">
              <w:rPr>
                <w:sz w:val="20"/>
                <w:szCs w:val="20"/>
              </w:rPr>
              <w:t xml:space="preserve"> the planned travel. </w:t>
            </w:r>
          </w:p>
        </w:tc>
      </w:tr>
      <w:tr w:rsidR="00026B13" w:rsidRPr="00026B13" w14:paraId="1FC00345" w14:textId="77777777">
        <w:trPr>
          <w:trHeight w:val="2083"/>
        </w:trPr>
        <w:tc>
          <w:tcPr>
            <w:tcW w:w="631" w:type="pct"/>
            <w:tcBorders>
              <w:top w:val="single" w:sz="4" w:space="0" w:color="auto"/>
              <w:left w:val="single" w:sz="4" w:space="0" w:color="auto"/>
              <w:bottom w:val="single" w:sz="4" w:space="0" w:color="A6A6A6"/>
            </w:tcBorders>
            <w:shd w:val="clear" w:color="auto" w:fill="C5C2C2"/>
            <w:vAlign w:val="center"/>
          </w:tcPr>
          <w:p w14:paraId="56D988A5" w14:textId="77777777" w:rsidR="00026B13" w:rsidRPr="00026B13" w:rsidRDefault="00026B13" w:rsidP="00026B13">
            <w:pPr>
              <w:spacing w:before="60" w:after="60"/>
              <w:jc w:val="both"/>
            </w:pPr>
            <w:r w:rsidRPr="00026B13">
              <w:rPr>
                <w:b/>
              </w:rPr>
              <w:lastRenderedPageBreak/>
              <w:t>DCF Financial</w:t>
            </w:r>
          </w:p>
        </w:tc>
        <w:tc>
          <w:tcPr>
            <w:tcW w:w="1126" w:type="pct"/>
            <w:tcBorders>
              <w:top w:val="single" w:sz="4" w:space="0" w:color="auto"/>
              <w:bottom w:val="single" w:sz="4" w:space="0" w:color="A6A6A6"/>
            </w:tcBorders>
          </w:tcPr>
          <w:p w14:paraId="725C15DA" w14:textId="77777777" w:rsidR="00026B13" w:rsidRPr="00026B13" w:rsidRDefault="00026B13" w:rsidP="00026B13">
            <w:pPr>
              <w:spacing w:before="60" w:after="60"/>
              <w:rPr>
                <w:i/>
                <w:sz w:val="20"/>
                <w:szCs w:val="20"/>
              </w:rPr>
            </w:pPr>
            <w:r w:rsidRPr="00026B13">
              <w:rPr>
                <w:sz w:val="20"/>
                <w:szCs w:val="20"/>
              </w:rPr>
              <w:t>Refer t</w:t>
            </w:r>
            <w:r w:rsidRPr="00026B13">
              <w:rPr>
                <w:rFonts w:ascii="Calibri" w:hAnsi="Calibri"/>
                <w:sz w:val="20"/>
                <w:szCs w:val="20"/>
              </w:rPr>
              <w:t xml:space="preserve">o </w:t>
            </w:r>
            <w:hyperlink r:id="rId67" w:history="1">
              <w:r w:rsidRPr="00026B13">
                <w:rPr>
                  <w:color w:val="0563C1"/>
                  <w:sz w:val="20"/>
                  <w:szCs w:val="20"/>
                  <w:u w:val="single"/>
                </w:rPr>
                <w:t>Financial Delegations</w:t>
              </w:r>
            </w:hyperlink>
            <w:r w:rsidRPr="00026B13">
              <w:rPr>
                <w:i/>
                <w:color w:val="0563C1"/>
                <w:sz w:val="20"/>
                <w:szCs w:val="20"/>
                <w:u w:val="single"/>
              </w:rPr>
              <w:t xml:space="preserve"> </w:t>
            </w:r>
            <w:r w:rsidRPr="00026B13">
              <w:rPr>
                <w:sz w:val="20"/>
                <w:szCs w:val="20"/>
              </w:rPr>
              <w:t>A CARE service provision must be approved for any client travel where there is a related expense.</w:t>
            </w:r>
          </w:p>
        </w:tc>
        <w:tc>
          <w:tcPr>
            <w:tcW w:w="1470" w:type="pct"/>
            <w:tcBorders>
              <w:top w:val="single" w:sz="4" w:space="0" w:color="auto"/>
              <w:bottom w:val="single" w:sz="4" w:space="0" w:color="A6A6A6"/>
            </w:tcBorders>
          </w:tcPr>
          <w:p w14:paraId="51BF4C52" w14:textId="77777777" w:rsidR="00026B13" w:rsidRPr="00026B13" w:rsidRDefault="00026B13" w:rsidP="00026B13">
            <w:pPr>
              <w:spacing w:before="60" w:after="60"/>
              <w:rPr>
                <w:sz w:val="20"/>
                <w:szCs w:val="20"/>
              </w:rPr>
            </w:pPr>
            <w:r w:rsidRPr="00026B13">
              <w:rPr>
                <w:sz w:val="20"/>
                <w:szCs w:val="20"/>
              </w:rPr>
              <w:t>Any additional documentation as determined by RED to seek approval for financial support.</w:t>
            </w:r>
          </w:p>
          <w:p w14:paraId="32DFD702" w14:textId="77777777" w:rsidR="00026B13" w:rsidRPr="00026B13" w:rsidRDefault="00026B13" w:rsidP="00026B13">
            <w:pPr>
              <w:spacing w:before="60" w:after="60"/>
              <w:rPr>
                <w:sz w:val="20"/>
                <w:szCs w:val="20"/>
              </w:rPr>
            </w:pPr>
            <w:r w:rsidRPr="00026B13">
              <w:rPr>
                <w:sz w:val="20"/>
                <w:szCs w:val="20"/>
              </w:rPr>
              <w:t xml:space="preserve">Refer to </w:t>
            </w:r>
            <w:hyperlink r:id="rId68" w:history="1">
              <w:r w:rsidRPr="00026B13">
                <w:rPr>
                  <w:color w:val="0563C1"/>
                  <w:sz w:val="20"/>
                  <w:szCs w:val="20"/>
                  <w:u w:val="single"/>
                </w:rPr>
                <w:t>Financial Delegations</w:t>
              </w:r>
              <w:r w:rsidRPr="00026B13">
                <w:rPr>
                  <w:i/>
                  <w:color w:val="0563C1"/>
                  <w:sz w:val="20"/>
                  <w:szCs w:val="20"/>
                  <w:u w:val="single"/>
                </w:rPr>
                <w:t xml:space="preserve"> </w:t>
              </w:r>
            </w:hyperlink>
            <w:r w:rsidRPr="00026B13">
              <w:rPr>
                <w:sz w:val="20"/>
                <w:szCs w:val="20"/>
              </w:rPr>
              <w:t xml:space="preserve">  A CARE service provision must be approved for any client travel when there is a related expense. </w:t>
            </w:r>
          </w:p>
        </w:tc>
        <w:tc>
          <w:tcPr>
            <w:tcW w:w="1773" w:type="pct"/>
            <w:tcBorders>
              <w:top w:val="single" w:sz="4" w:space="0" w:color="auto"/>
              <w:bottom w:val="single" w:sz="4" w:space="0" w:color="A6A6A6"/>
              <w:right w:val="single" w:sz="4" w:space="0" w:color="auto"/>
            </w:tcBorders>
          </w:tcPr>
          <w:p w14:paraId="50482CCF" w14:textId="77777777" w:rsidR="00026B13" w:rsidRPr="00026B13" w:rsidRDefault="00026B13" w:rsidP="00026B13">
            <w:pPr>
              <w:spacing w:before="60" w:after="60"/>
              <w:rPr>
                <w:sz w:val="20"/>
                <w:szCs w:val="20"/>
              </w:rPr>
            </w:pPr>
            <w:r w:rsidRPr="00026B13">
              <w:rPr>
                <w:sz w:val="20"/>
                <w:szCs w:val="20"/>
              </w:rPr>
              <w:t xml:space="preserve">Any additional documentation as determined by RED to seek approval for financial support. Refer to </w:t>
            </w:r>
            <w:hyperlink r:id="rId69" w:history="1">
              <w:r w:rsidRPr="00026B13">
                <w:rPr>
                  <w:color w:val="0563C1"/>
                  <w:sz w:val="20"/>
                  <w:szCs w:val="20"/>
                  <w:u w:val="single"/>
                </w:rPr>
                <w:t xml:space="preserve">Financial Delegations </w:t>
              </w:r>
            </w:hyperlink>
          </w:p>
          <w:p w14:paraId="7BEBED2B" w14:textId="77777777" w:rsidR="00026B13" w:rsidRPr="00026B13" w:rsidRDefault="00026B13" w:rsidP="00026B13">
            <w:pPr>
              <w:spacing w:before="60" w:after="60"/>
              <w:rPr>
                <w:b/>
                <w:sz w:val="20"/>
                <w:szCs w:val="20"/>
              </w:rPr>
            </w:pPr>
            <w:r w:rsidRPr="00026B13">
              <w:rPr>
                <w:sz w:val="20"/>
                <w:szCs w:val="20"/>
              </w:rPr>
              <w:t xml:space="preserve">Memo to CEO seeking approval of travel and expenditure, endorsed by RED. </w:t>
            </w:r>
            <w:r w:rsidRPr="00026B13">
              <w:rPr>
                <w:b/>
                <w:sz w:val="20"/>
                <w:szCs w:val="20"/>
              </w:rPr>
              <w:t>CEO must approve</w:t>
            </w:r>
            <w:r w:rsidRPr="00026B13">
              <w:rPr>
                <w:sz w:val="20"/>
                <w:szCs w:val="20"/>
              </w:rPr>
              <w:t xml:space="preserve"> international travel and expenditure</w:t>
            </w:r>
            <w:r w:rsidRPr="00026B13">
              <w:rPr>
                <w:b/>
                <w:sz w:val="20"/>
                <w:szCs w:val="20"/>
              </w:rPr>
              <w:t>.</w:t>
            </w:r>
          </w:p>
          <w:p w14:paraId="24F68103" w14:textId="77777777" w:rsidR="00026B13" w:rsidRPr="00026B13" w:rsidRDefault="00026B13" w:rsidP="00026B13">
            <w:pPr>
              <w:spacing w:before="60" w:after="60"/>
              <w:rPr>
                <w:sz w:val="20"/>
                <w:szCs w:val="20"/>
              </w:rPr>
            </w:pPr>
            <w:r w:rsidRPr="00026B13">
              <w:rPr>
                <w:sz w:val="20"/>
                <w:szCs w:val="20"/>
              </w:rPr>
              <w:t xml:space="preserve">A CARE service provision must be approved for any client travel when there is a related expense.  </w:t>
            </w:r>
          </w:p>
        </w:tc>
      </w:tr>
      <w:tr w:rsidR="00026B13" w:rsidRPr="00026B13" w14:paraId="2708549F" w14:textId="77777777">
        <w:trPr>
          <w:trHeight w:val="707"/>
        </w:trPr>
        <w:tc>
          <w:tcPr>
            <w:tcW w:w="631" w:type="pct"/>
            <w:tcBorders>
              <w:left w:val="single" w:sz="4" w:space="0" w:color="auto"/>
              <w:bottom w:val="single" w:sz="4" w:space="0" w:color="auto"/>
            </w:tcBorders>
            <w:shd w:val="clear" w:color="auto" w:fill="C5C2C2"/>
            <w:vAlign w:val="center"/>
          </w:tcPr>
          <w:p w14:paraId="244A23DE" w14:textId="77777777" w:rsidR="00026B13" w:rsidRPr="00026B13" w:rsidRDefault="00026B13" w:rsidP="00026B13">
            <w:pPr>
              <w:spacing w:before="120" w:after="120"/>
              <w:jc w:val="both"/>
              <w:rPr>
                <w:b/>
              </w:rPr>
            </w:pPr>
          </w:p>
        </w:tc>
        <w:tc>
          <w:tcPr>
            <w:tcW w:w="4369" w:type="pct"/>
            <w:gridSpan w:val="3"/>
            <w:tcBorders>
              <w:bottom w:val="single" w:sz="4" w:space="0" w:color="auto"/>
              <w:right w:val="single" w:sz="4" w:space="0" w:color="auto"/>
            </w:tcBorders>
          </w:tcPr>
          <w:p w14:paraId="4B4EBF29" w14:textId="77777777" w:rsidR="00026B13" w:rsidRPr="00026B13" w:rsidRDefault="00026B13" w:rsidP="00026B13">
            <w:pPr>
              <w:spacing w:before="120" w:after="120"/>
              <w:rPr>
                <w:bCs/>
                <w:sz w:val="20"/>
                <w:szCs w:val="20"/>
              </w:rPr>
            </w:pPr>
            <w:r w:rsidRPr="00026B13">
              <w:rPr>
                <w:bCs/>
                <w:sz w:val="20"/>
                <w:szCs w:val="20"/>
              </w:rPr>
              <w:t xml:space="preserve">Additional approvals are required for any financial contribution towards the child’s travel </w:t>
            </w:r>
            <w:r w:rsidRPr="00026B13">
              <w:rPr>
                <w:bCs/>
                <w:sz w:val="20"/>
                <w:szCs w:val="20"/>
                <w:u w:val="single"/>
              </w:rPr>
              <w:t xml:space="preserve">before expenses are incurred. </w:t>
            </w:r>
            <w:r w:rsidRPr="00026B13">
              <w:rPr>
                <w:bCs/>
                <w:sz w:val="20"/>
                <w:szCs w:val="20"/>
              </w:rPr>
              <w:t>Timeframe: CARE/TRIP are to be acquitted in 10 days after the travel started.</w:t>
            </w:r>
          </w:p>
        </w:tc>
      </w:tr>
    </w:tbl>
    <w:p w14:paraId="3D9E8BAD" w14:textId="77777777" w:rsidR="00851431" w:rsidRPr="00453A62" w:rsidRDefault="00851431" w:rsidP="00461B43">
      <w:pPr>
        <w:rPr>
          <w:rStyle w:val="Hyperlink"/>
          <w:color w:val="0074BC" w:themeColor="accent2" w:themeTint="BF"/>
        </w:rPr>
      </w:pPr>
    </w:p>
    <w:sectPr w:rsidR="00851431" w:rsidRPr="00453A62" w:rsidSect="00C95D30">
      <w:footerReference w:type="default" r:id="rId70"/>
      <w:headerReference w:type="first" r:id="rId7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0E41" w14:textId="77777777" w:rsidR="00D10507" w:rsidRDefault="00D10507">
      <w:r>
        <w:separator/>
      </w:r>
    </w:p>
  </w:endnote>
  <w:endnote w:type="continuationSeparator" w:id="0">
    <w:p w14:paraId="44FC06A9" w14:textId="77777777" w:rsidR="00D10507" w:rsidRDefault="00D10507">
      <w:r>
        <w:continuationSeparator/>
      </w:r>
    </w:p>
  </w:endnote>
  <w:endnote w:type="continuationNotice" w:id="1">
    <w:p w14:paraId="58A8AAAE" w14:textId="77777777" w:rsidR="00D10507" w:rsidRDefault="00D105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6308C775"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F05" w14:textId="77777777" w:rsidR="00964B22" w:rsidRPr="00F538BD" w:rsidRDefault="004E7885" w:rsidP="004E7885">
    <w:pPr>
      <w:spacing w:after="0"/>
      <w:jc w:val="right"/>
      <w:rPr>
        <w:sz w:val="6"/>
        <w:szCs w:val="6"/>
      </w:rPr>
    </w:pPr>
    <w:r w:rsidRPr="001852AF">
      <w:rPr>
        <w:noProof/>
        <w:lang w:eastAsia="en-AU"/>
      </w:rPr>
      <w:drawing>
        <wp:inline distT="0" distB="0" distL="0" distR="0" wp14:anchorId="47A8F565" wp14:editId="37DB0792">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6505"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D558"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327B" w14:textId="77777777" w:rsidR="009B7C35" w:rsidRPr="000A0991" w:rsidRDefault="009B7C35" w:rsidP="002C6C39">
    <w:pPr>
      <w:spacing w:after="0"/>
      <w:rPr>
        <w:sz w:val="2"/>
        <w:szCs w:val="2"/>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5A6D1B2A" w14:textId="77777777" w:rsidTr="00760DDA">
      <w:trPr>
        <w:cantSplit/>
        <w:trHeight w:hRule="exact" w:val="850"/>
        <w:tblHeader/>
      </w:trPr>
      <w:tc>
        <w:tcPr>
          <w:tcW w:w="10318" w:type="dxa"/>
          <w:vAlign w:val="bottom"/>
        </w:tcPr>
        <w:p w14:paraId="2A52560D" w14:textId="52FD7C8F"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D20FE2">
                <w:rPr>
                  <w:rStyle w:val="PageNumber"/>
                  <w:b/>
                </w:rPr>
                <w:t>CHILDREN AND FAMILIES</w:t>
              </w:r>
            </w:sdtContent>
          </w:sdt>
        </w:p>
        <w:p w14:paraId="33BC017F" w14:textId="2F3EC06E" w:rsidR="00A50829" w:rsidRPr="00CE6614" w:rsidRDefault="00E97783"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5-07T00:00:00Z">
                <w:dateFormat w:val="d MMMM yyyy"/>
                <w:lid w:val="en-AU"/>
                <w:storeMappedDataAs w:val="dateTime"/>
                <w:calendar w:val="gregorian"/>
              </w:date>
            </w:sdtPr>
            <w:sdtEndPr>
              <w:rPr>
                <w:rStyle w:val="PageNumber"/>
              </w:rPr>
            </w:sdtEndPr>
            <w:sdtContent>
              <w:r w:rsidR="006300C0">
                <w:rPr>
                  <w:rStyle w:val="PageNumber"/>
                </w:rPr>
                <w:t>7 May 2026</w:t>
              </w:r>
            </w:sdtContent>
          </w:sdt>
          <w:r w:rsidR="00A50829" w:rsidRPr="00CE6614">
            <w:rPr>
              <w:rStyle w:val="PageNumber"/>
            </w:rPr>
            <w:t xml:space="preserve"> | Version </w:t>
          </w:r>
          <w:r w:rsidR="003B3226">
            <w:rPr>
              <w:rStyle w:val="PageNumber"/>
            </w:rPr>
            <w:t>2</w:t>
          </w:r>
          <w:r w:rsidR="00D20FE2">
            <w:rPr>
              <w:rStyle w:val="PageNumber"/>
            </w:rPr>
            <w:t>.0</w:t>
          </w:r>
          <w:r w:rsidR="00851431">
            <w:rPr>
              <w:rStyle w:val="PageNumber"/>
            </w:rPr>
            <w:t>2</w:t>
          </w:r>
        </w:p>
        <w:p w14:paraId="4E9237A2"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26B807E1"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EE84" w14:textId="77777777" w:rsidR="00D10507" w:rsidRDefault="00D10507">
      <w:r>
        <w:separator/>
      </w:r>
    </w:p>
  </w:footnote>
  <w:footnote w:type="continuationSeparator" w:id="0">
    <w:p w14:paraId="5BD6B44B" w14:textId="77777777" w:rsidR="00D10507" w:rsidRDefault="00D10507">
      <w:r>
        <w:continuationSeparator/>
      </w:r>
    </w:p>
  </w:footnote>
  <w:footnote w:type="continuationNotice" w:id="1">
    <w:p w14:paraId="74DC3CAE" w14:textId="77777777" w:rsidR="00D10507" w:rsidRDefault="00D105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135F" w14:textId="31BFB92A" w:rsidR="00964B22" w:rsidRPr="008E0345" w:rsidRDefault="00E97783"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EndPr/>
      <w:sdtContent>
        <w:r w:rsidR="00DA5126">
          <w:t>Travel for Children in Care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E72C"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26A4B558" wp14:editId="17CDA7BE">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143D" w14:textId="667012FE" w:rsidR="00717C37" w:rsidRPr="004E7885" w:rsidRDefault="00E97783"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DA5126">
          <w:t>Travel for Children in Care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DDB"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EndPr/>
    <w:sdtContent>
      <w:p w14:paraId="5FBDDCA3" w14:textId="24E7AA75" w:rsidR="00983000" w:rsidRPr="00964B22" w:rsidRDefault="00DA5126" w:rsidP="008E0345">
        <w:pPr>
          <w:pStyle w:val="Header"/>
          <w:rPr>
            <w:b/>
          </w:rPr>
        </w:pPr>
        <w:r>
          <w:t>Travel for Children in Care</w: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3CB9551E"/>
    <w:multiLevelType w:val="hybridMultilevel"/>
    <w:tmpl w:val="5FE2DEEE"/>
    <w:lvl w:ilvl="0" w:tplc="F522B8B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3D9C4C09"/>
    <w:multiLevelType w:val="hybridMultilevel"/>
    <w:tmpl w:val="CE9A9EB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18A310D"/>
    <w:multiLevelType w:val="hybridMultilevel"/>
    <w:tmpl w:val="5836A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E0386874"/>
    <w:lvl w:ilvl="0">
      <w:start w:val="1"/>
      <w:numFmt w:val="decimal"/>
      <w:pStyle w:val="Heading1"/>
      <w:suff w:val="space"/>
      <w:lvlText w:val="%1."/>
      <w:lvlJc w:val="left"/>
      <w:pPr>
        <w:ind w:left="2134" w:hanging="432"/>
      </w:pPr>
      <w:rPr>
        <w:rFonts w:hint="default"/>
        <w:b w:val="0"/>
        <w:i w:val="0"/>
      </w:rPr>
    </w:lvl>
    <w:lvl w:ilvl="1">
      <w:start w:val="1"/>
      <w:numFmt w:val="decimal"/>
      <w:pStyle w:val="Heading2"/>
      <w:suff w:val="space"/>
      <w:lvlText w:val="%1.%2."/>
      <w:lvlJc w:val="left"/>
      <w:pPr>
        <w:ind w:left="4121"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19"/>
  </w:num>
  <w:num w:numId="2" w16cid:durableId="1018698121">
    <w:abstractNumId w:val="11"/>
  </w:num>
  <w:num w:numId="3" w16cid:durableId="974025919">
    <w:abstractNumId w:val="37"/>
  </w:num>
  <w:num w:numId="4" w16cid:durableId="1306158225">
    <w:abstractNumId w:val="25"/>
  </w:num>
  <w:num w:numId="5" w16cid:durableId="899513662">
    <w:abstractNumId w:val="15"/>
  </w:num>
  <w:num w:numId="6" w16cid:durableId="464005404">
    <w:abstractNumId w:val="7"/>
  </w:num>
  <w:num w:numId="7" w16cid:durableId="1367758493">
    <w:abstractNumId w:val="27"/>
  </w:num>
  <w:num w:numId="8" w16cid:durableId="1394742345">
    <w:abstractNumId w:val="14"/>
  </w:num>
  <w:num w:numId="9" w16cid:durableId="981159042">
    <w:abstractNumId w:val="20"/>
  </w:num>
  <w:num w:numId="10" w16cid:durableId="1109472395">
    <w:abstractNumId w:val="33"/>
  </w:num>
  <w:num w:numId="11" w16cid:durableId="1480001654">
    <w:abstractNumId w:val="22"/>
  </w:num>
  <w:num w:numId="12" w16cid:durableId="79687388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09B8"/>
    <w:rsid w:val="00001DDF"/>
    <w:rsid w:val="00001F2C"/>
    <w:rsid w:val="0000322D"/>
    <w:rsid w:val="00003D2E"/>
    <w:rsid w:val="0000519E"/>
    <w:rsid w:val="00007670"/>
    <w:rsid w:val="00010665"/>
    <w:rsid w:val="000118A3"/>
    <w:rsid w:val="000238B4"/>
    <w:rsid w:val="0002393A"/>
    <w:rsid w:val="00026B13"/>
    <w:rsid w:val="00027DB8"/>
    <w:rsid w:val="000307A7"/>
    <w:rsid w:val="00031A96"/>
    <w:rsid w:val="0003491E"/>
    <w:rsid w:val="00037154"/>
    <w:rsid w:val="00040BF3"/>
    <w:rsid w:val="00041923"/>
    <w:rsid w:val="0004562E"/>
    <w:rsid w:val="000461CC"/>
    <w:rsid w:val="00046C59"/>
    <w:rsid w:val="00046F63"/>
    <w:rsid w:val="00047D5D"/>
    <w:rsid w:val="00050358"/>
    <w:rsid w:val="00051362"/>
    <w:rsid w:val="00051F45"/>
    <w:rsid w:val="00052953"/>
    <w:rsid w:val="0005341A"/>
    <w:rsid w:val="00056774"/>
    <w:rsid w:val="00056DEF"/>
    <w:rsid w:val="00060B08"/>
    <w:rsid w:val="00061397"/>
    <w:rsid w:val="00067E86"/>
    <w:rsid w:val="00071AB9"/>
    <w:rsid w:val="000720BE"/>
    <w:rsid w:val="0007259C"/>
    <w:rsid w:val="00073172"/>
    <w:rsid w:val="0007706F"/>
    <w:rsid w:val="00080202"/>
    <w:rsid w:val="00080B69"/>
    <w:rsid w:val="00080DCD"/>
    <w:rsid w:val="00080E22"/>
    <w:rsid w:val="00082573"/>
    <w:rsid w:val="00082BE5"/>
    <w:rsid w:val="000840A3"/>
    <w:rsid w:val="00084725"/>
    <w:rsid w:val="00085062"/>
    <w:rsid w:val="00085EDE"/>
    <w:rsid w:val="00086631"/>
    <w:rsid w:val="00086A5F"/>
    <w:rsid w:val="000874FE"/>
    <w:rsid w:val="00087611"/>
    <w:rsid w:val="00090F01"/>
    <w:rsid w:val="000911EF"/>
    <w:rsid w:val="00093325"/>
    <w:rsid w:val="00095568"/>
    <w:rsid w:val="000962C5"/>
    <w:rsid w:val="00096EB0"/>
    <w:rsid w:val="00097821"/>
    <w:rsid w:val="000A0991"/>
    <w:rsid w:val="000A1677"/>
    <w:rsid w:val="000A38B0"/>
    <w:rsid w:val="000A4317"/>
    <w:rsid w:val="000A4FC3"/>
    <w:rsid w:val="000A559C"/>
    <w:rsid w:val="000A70C6"/>
    <w:rsid w:val="000B280D"/>
    <w:rsid w:val="000B2CA1"/>
    <w:rsid w:val="000B2F16"/>
    <w:rsid w:val="000B2FAA"/>
    <w:rsid w:val="000B6E48"/>
    <w:rsid w:val="000B70C7"/>
    <w:rsid w:val="000B7A91"/>
    <w:rsid w:val="000D1F29"/>
    <w:rsid w:val="000D2545"/>
    <w:rsid w:val="000D306B"/>
    <w:rsid w:val="000D4C9E"/>
    <w:rsid w:val="000D633D"/>
    <w:rsid w:val="000D66FD"/>
    <w:rsid w:val="000E0962"/>
    <w:rsid w:val="000E31D9"/>
    <w:rsid w:val="000E342B"/>
    <w:rsid w:val="000E38FB"/>
    <w:rsid w:val="000E4A78"/>
    <w:rsid w:val="000E5DD2"/>
    <w:rsid w:val="000F2958"/>
    <w:rsid w:val="000F4805"/>
    <w:rsid w:val="000F4B45"/>
    <w:rsid w:val="000F5EB0"/>
    <w:rsid w:val="000F64F6"/>
    <w:rsid w:val="000F69F5"/>
    <w:rsid w:val="000F7A01"/>
    <w:rsid w:val="0010281C"/>
    <w:rsid w:val="00104E7F"/>
    <w:rsid w:val="00110268"/>
    <w:rsid w:val="00110E7C"/>
    <w:rsid w:val="001123F1"/>
    <w:rsid w:val="001131EF"/>
    <w:rsid w:val="001133F7"/>
    <w:rsid w:val="001137EC"/>
    <w:rsid w:val="001152F5"/>
    <w:rsid w:val="001159E8"/>
    <w:rsid w:val="00117743"/>
    <w:rsid w:val="00117F5B"/>
    <w:rsid w:val="00132658"/>
    <w:rsid w:val="00133054"/>
    <w:rsid w:val="00136827"/>
    <w:rsid w:val="00142FC5"/>
    <w:rsid w:val="00143F42"/>
    <w:rsid w:val="00144999"/>
    <w:rsid w:val="001471D9"/>
    <w:rsid w:val="00147402"/>
    <w:rsid w:val="00147DED"/>
    <w:rsid w:val="00150DC0"/>
    <w:rsid w:val="001556D5"/>
    <w:rsid w:val="001557D4"/>
    <w:rsid w:val="00156B2C"/>
    <w:rsid w:val="00156CD4"/>
    <w:rsid w:val="00157A8E"/>
    <w:rsid w:val="00161CC6"/>
    <w:rsid w:val="00163460"/>
    <w:rsid w:val="00163B5F"/>
    <w:rsid w:val="00163C6F"/>
    <w:rsid w:val="00164A3E"/>
    <w:rsid w:val="00166695"/>
    <w:rsid w:val="00166FF6"/>
    <w:rsid w:val="001703E2"/>
    <w:rsid w:val="00171B09"/>
    <w:rsid w:val="00172C77"/>
    <w:rsid w:val="00173C29"/>
    <w:rsid w:val="00176123"/>
    <w:rsid w:val="0017653E"/>
    <w:rsid w:val="00181620"/>
    <w:rsid w:val="00182BA2"/>
    <w:rsid w:val="00183563"/>
    <w:rsid w:val="00184CE6"/>
    <w:rsid w:val="00185E8E"/>
    <w:rsid w:val="00185F01"/>
    <w:rsid w:val="0019070F"/>
    <w:rsid w:val="001927F9"/>
    <w:rsid w:val="00194F17"/>
    <w:rsid w:val="001957AD"/>
    <w:rsid w:val="001959EE"/>
    <w:rsid w:val="00197D3B"/>
    <w:rsid w:val="001A1249"/>
    <w:rsid w:val="001A2AEB"/>
    <w:rsid w:val="001A2B7F"/>
    <w:rsid w:val="001A3AFD"/>
    <w:rsid w:val="001A3E77"/>
    <w:rsid w:val="001A496C"/>
    <w:rsid w:val="001A6304"/>
    <w:rsid w:val="001B18BB"/>
    <w:rsid w:val="001B1B6F"/>
    <w:rsid w:val="001B2B6C"/>
    <w:rsid w:val="001B2FB8"/>
    <w:rsid w:val="001B75DD"/>
    <w:rsid w:val="001C1766"/>
    <w:rsid w:val="001C1A8F"/>
    <w:rsid w:val="001C5486"/>
    <w:rsid w:val="001C650A"/>
    <w:rsid w:val="001D01C4"/>
    <w:rsid w:val="001D3B54"/>
    <w:rsid w:val="001D52B0"/>
    <w:rsid w:val="001D5A18"/>
    <w:rsid w:val="001D7CA4"/>
    <w:rsid w:val="001E057F"/>
    <w:rsid w:val="001E14EB"/>
    <w:rsid w:val="001E1D4D"/>
    <w:rsid w:val="001E2451"/>
    <w:rsid w:val="001F41A1"/>
    <w:rsid w:val="001F59E6"/>
    <w:rsid w:val="001F5F25"/>
    <w:rsid w:val="001F5FA3"/>
    <w:rsid w:val="001F6B93"/>
    <w:rsid w:val="001F7087"/>
    <w:rsid w:val="001F7EB0"/>
    <w:rsid w:val="00202014"/>
    <w:rsid w:val="00204F25"/>
    <w:rsid w:val="00206936"/>
    <w:rsid w:val="00206C6F"/>
    <w:rsid w:val="00206FBD"/>
    <w:rsid w:val="00207746"/>
    <w:rsid w:val="00214B4F"/>
    <w:rsid w:val="002178A0"/>
    <w:rsid w:val="00217D55"/>
    <w:rsid w:val="00221220"/>
    <w:rsid w:val="0022140E"/>
    <w:rsid w:val="0022653E"/>
    <w:rsid w:val="00230031"/>
    <w:rsid w:val="00230CD2"/>
    <w:rsid w:val="002312A0"/>
    <w:rsid w:val="0023282E"/>
    <w:rsid w:val="00234E9D"/>
    <w:rsid w:val="00235C01"/>
    <w:rsid w:val="00236878"/>
    <w:rsid w:val="00247157"/>
    <w:rsid w:val="00247343"/>
    <w:rsid w:val="00247538"/>
    <w:rsid w:val="002515F1"/>
    <w:rsid w:val="00252F10"/>
    <w:rsid w:val="0026139F"/>
    <w:rsid w:val="00264C90"/>
    <w:rsid w:val="00265C56"/>
    <w:rsid w:val="00267478"/>
    <w:rsid w:val="002716CD"/>
    <w:rsid w:val="00271EE4"/>
    <w:rsid w:val="00272232"/>
    <w:rsid w:val="0027409D"/>
    <w:rsid w:val="00274D4B"/>
    <w:rsid w:val="00277334"/>
    <w:rsid w:val="002806DD"/>
    <w:rsid w:val="002806F5"/>
    <w:rsid w:val="00281577"/>
    <w:rsid w:val="002834F2"/>
    <w:rsid w:val="00286F37"/>
    <w:rsid w:val="002926BC"/>
    <w:rsid w:val="00292B7A"/>
    <w:rsid w:val="00293A72"/>
    <w:rsid w:val="00295239"/>
    <w:rsid w:val="00296EFA"/>
    <w:rsid w:val="00297B33"/>
    <w:rsid w:val="002A0160"/>
    <w:rsid w:val="002A1932"/>
    <w:rsid w:val="002A30C3"/>
    <w:rsid w:val="002A58C3"/>
    <w:rsid w:val="002A6F6A"/>
    <w:rsid w:val="002A7712"/>
    <w:rsid w:val="002B01EE"/>
    <w:rsid w:val="002B3732"/>
    <w:rsid w:val="002B38F7"/>
    <w:rsid w:val="002B4C0D"/>
    <w:rsid w:val="002B5591"/>
    <w:rsid w:val="002B6AA4"/>
    <w:rsid w:val="002C1FE9"/>
    <w:rsid w:val="002C6C39"/>
    <w:rsid w:val="002D3861"/>
    <w:rsid w:val="002D3A57"/>
    <w:rsid w:val="002D3D35"/>
    <w:rsid w:val="002D7016"/>
    <w:rsid w:val="002D7D05"/>
    <w:rsid w:val="002E1C90"/>
    <w:rsid w:val="002E20C8"/>
    <w:rsid w:val="002E3B55"/>
    <w:rsid w:val="002E3F5C"/>
    <w:rsid w:val="002E4290"/>
    <w:rsid w:val="002E5B83"/>
    <w:rsid w:val="002E5B94"/>
    <w:rsid w:val="002E66A6"/>
    <w:rsid w:val="002E7D35"/>
    <w:rsid w:val="002F0DB1"/>
    <w:rsid w:val="002F2885"/>
    <w:rsid w:val="002F3CF1"/>
    <w:rsid w:val="002F45A1"/>
    <w:rsid w:val="002F534F"/>
    <w:rsid w:val="00301521"/>
    <w:rsid w:val="003037F9"/>
    <w:rsid w:val="0030394B"/>
    <w:rsid w:val="0030583E"/>
    <w:rsid w:val="0030629C"/>
    <w:rsid w:val="00307FE1"/>
    <w:rsid w:val="0031301B"/>
    <w:rsid w:val="00313A26"/>
    <w:rsid w:val="003157BD"/>
    <w:rsid w:val="003164BA"/>
    <w:rsid w:val="003171F8"/>
    <w:rsid w:val="00317A56"/>
    <w:rsid w:val="00321172"/>
    <w:rsid w:val="003215ED"/>
    <w:rsid w:val="003216EA"/>
    <w:rsid w:val="00321821"/>
    <w:rsid w:val="003223FE"/>
    <w:rsid w:val="003228E5"/>
    <w:rsid w:val="0032423B"/>
    <w:rsid w:val="003258E6"/>
    <w:rsid w:val="003266F4"/>
    <w:rsid w:val="0032712F"/>
    <w:rsid w:val="00337F3C"/>
    <w:rsid w:val="00340276"/>
    <w:rsid w:val="00342283"/>
    <w:rsid w:val="00343A87"/>
    <w:rsid w:val="00344A36"/>
    <w:rsid w:val="003455E7"/>
    <w:rsid w:val="003456F4"/>
    <w:rsid w:val="00347FB6"/>
    <w:rsid w:val="003504FD"/>
    <w:rsid w:val="00350881"/>
    <w:rsid w:val="003524DC"/>
    <w:rsid w:val="00357D55"/>
    <w:rsid w:val="00360FD9"/>
    <w:rsid w:val="0036242C"/>
    <w:rsid w:val="00363513"/>
    <w:rsid w:val="003657E5"/>
    <w:rsid w:val="0036589C"/>
    <w:rsid w:val="00365CCF"/>
    <w:rsid w:val="00366721"/>
    <w:rsid w:val="00371312"/>
    <w:rsid w:val="00371DC7"/>
    <w:rsid w:val="003765C6"/>
    <w:rsid w:val="00376BF0"/>
    <w:rsid w:val="00377B21"/>
    <w:rsid w:val="00382B95"/>
    <w:rsid w:val="00390CE3"/>
    <w:rsid w:val="00392BBD"/>
    <w:rsid w:val="00394876"/>
    <w:rsid w:val="00394AAF"/>
    <w:rsid w:val="00394CE5"/>
    <w:rsid w:val="003968BB"/>
    <w:rsid w:val="003A6341"/>
    <w:rsid w:val="003B0862"/>
    <w:rsid w:val="003B173F"/>
    <w:rsid w:val="003B1D71"/>
    <w:rsid w:val="003B2537"/>
    <w:rsid w:val="003B3226"/>
    <w:rsid w:val="003B67FD"/>
    <w:rsid w:val="003B6A61"/>
    <w:rsid w:val="003B7270"/>
    <w:rsid w:val="003C24D3"/>
    <w:rsid w:val="003C34D5"/>
    <w:rsid w:val="003C4014"/>
    <w:rsid w:val="003C6AA9"/>
    <w:rsid w:val="003D20C1"/>
    <w:rsid w:val="003D3850"/>
    <w:rsid w:val="003D42C0"/>
    <w:rsid w:val="003D5B29"/>
    <w:rsid w:val="003D7818"/>
    <w:rsid w:val="003E21D2"/>
    <w:rsid w:val="003E2445"/>
    <w:rsid w:val="003E2BAD"/>
    <w:rsid w:val="003E394B"/>
    <w:rsid w:val="003E3BB2"/>
    <w:rsid w:val="003F33E1"/>
    <w:rsid w:val="003F4BC9"/>
    <w:rsid w:val="003F5B58"/>
    <w:rsid w:val="0040222A"/>
    <w:rsid w:val="004047BC"/>
    <w:rsid w:val="00406497"/>
    <w:rsid w:val="00407232"/>
    <w:rsid w:val="00407A68"/>
    <w:rsid w:val="004100F7"/>
    <w:rsid w:val="00414CB3"/>
    <w:rsid w:val="0041563D"/>
    <w:rsid w:val="00415992"/>
    <w:rsid w:val="00417233"/>
    <w:rsid w:val="00417E19"/>
    <w:rsid w:val="00420CF5"/>
    <w:rsid w:val="00422874"/>
    <w:rsid w:val="00426387"/>
    <w:rsid w:val="00426E25"/>
    <w:rsid w:val="004277BD"/>
    <w:rsid w:val="00427869"/>
    <w:rsid w:val="00427D9C"/>
    <w:rsid w:val="00427E7E"/>
    <w:rsid w:val="00432F34"/>
    <w:rsid w:val="00432F94"/>
    <w:rsid w:val="00441969"/>
    <w:rsid w:val="00442296"/>
    <w:rsid w:val="004433AE"/>
    <w:rsid w:val="00443B6E"/>
    <w:rsid w:val="00446C08"/>
    <w:rsid w:val="00446C65"/>
    <w:rsid w:val="00447E80"/>
    <w:rsid w:val="00450259"/>
    <w:rsid w:val="004521CB"/>
    <w:rsid w:val="00453A62"/>
    <w:rsid w:val="0045420A"/>
    <w:rsid w:val="004554D4"/>
    <w:rsid w:val="00461744"/>
    <w:rsid w:val="00461B43"/>
    <w:rsid w:val="004629C4"/>
    <w:rsid w:val="0046302F"/>
    <w:rsid w:val="00463836"/>
    <w:rsid w:val="00466185"/>
    <w:rsid w:val="004668A7"/>
    <w:rsid w:val="00466B66"/>
    <w:rsid w:val="00466D96"/>
    <w:rsid w:val="00467747"/>
    <w:rsid w:val="00473C98"/>
    <w:rsid w:val="00474965"/>
    <w:rsid w:val="00482DF8"/>
    <w:rsid w:val="004864DE"/>
    <w:rsid w:val="004931BF"/>
    <w:rsid w:val="00494BE5"/>
    <w:rsid w:val="00495B73"/>
    <w:rsid w:val="00496431"/>
    <w:rsid w:val="004A005D"/>
    <w:rsid w:val="004A0160"/>
    <w:rsid w:val="004A0EBA"/>
    <w:rsid w:val="004A14D6"/>
    <w:rsid w:val="004A2538"/>
    <w:rsid w:val="004A2CC2"/>
    <w:rsid w:val="004A773A"/>
    <w:rsid w:val="004A7E39"/>
    <w:rsid w:val="004B0436"/>
    <w:rsid w:val="004B0C15"/>
    <w:rsid w:val="004B1422"/>
    <w:rsid w:val="004B2237"/>
    <w:rsid w:val="004B27CF"/>
    <w:rsid w:val="004B35EA"/>
    <w:rsid w:val="004B4F43"/>
    <w:rsid w:val="004B69E4"/>
    <w:rsid w:val="004B7373"/>
    <w:rsid w:val="004B7B05"/>
    <w:rsid w:val="004C0732"/>
    <w:rsid w:val="004C2BF4"/>
    <w:rsid w:val="004C3A35"/>
    <w:rsid w:val="004C6C39"/>
    <w:rsid w:val="004D075F"/>
    <w:rsid w:val="004D1B76"/>
    <w:rsid w:val="004D1FC5"/>
    <w:rsid w:val="004D344E"/>
    <w:rsid w:val="004D4A60"/>
    <w:rsid w:val="004D64F5"/>
    <w:rsid w:val="004E019E"/>
    <w:rsid w:val="004E06EC"/>
    <w:rsid w:val="004E0FD7"/>
    <w:rsid w:val="004E2CB7"/>
    <w:rsid w:val="004E31D1"/>
    <w:rsid w:val="004E33C5"/>
    <w:rsid w:val="004E6D74"/>
    <w:rsid w:val="004E7885"/>
    <w:rsid w:val="004F016A"/>
    <w:rsid w:val="004F0234"/>
    <w:rsid w:val="004F2206"/>
    <w:rsid w:val="004F2DCC"/>
    <w:rsid w:val="004F4633"/>
    <w:rsid w:val="004F5ED1"/>
    <w:rsid w:val="00500EE0"/>
    <w:rsid w:val="00500F94"/>
    <w:rsid w:val="00502FB3"/>
    <w:rsid w:val="005035BA"/>
    <w:rsid w:val="00503DE9"/>
    <w:rsid w:val="0050530C"/>
    <w:rsid w:val="00505DEA"/>
    <w:rsid w:val="00507782"/>
    <w:rsid w:val="00507FE0"/>
    <w:rsid w:val="005128DE"/>
    <w:rsid w:val="00512A04"/>
    <w:rsid w:val="00513589"/>
    <w:rsid w:val="005155CD"/>
    <w:rsid w:val="0051573C"/>
    <w:rsid w:val="005249F5"/>
    <w:rsid w:val="005260F7"/>
    <w:rsid w:val="0053487E"/>
    <w:rsid w:val="00543BD1"/>
    <w:rsid w:val="00545A28"/>
    <w:rsid w:val="00546D7E"/>
    <w:rsid w:val="005507F0"/>
    <w:rsid w:val="00551A89"/>
    <w:rsid w:val="00552529"/>
    <w:rsid w:val="0055257B"/>
    <w:rsid w:val="005528A4"/>
    <w:rsid w:val="00552B9F"/>
    <w:rsid w:val="00556113"/>
    <w:rsid w:val="00564C12"/>
    <w:rsid w:val="00565280"/>
    <w:rsid w:val="005654B8"/>
    <w:rsid w:val="005717FC"/>
    <w:rsid w:val="00571980"/>
    <w:rsid w:val="005722A3"/>
    <w:rsid w:val="0057377F"/>
    <w:rsid w:val="00575155"/>
    <w:rsid w:val="00575638"/>
    <w:rsid w:val="005762CC"/>
    <w:rsid w:val="00582BFC"/>
    <w:rsid w:val="00582D3D"/>
    <w:rsid w:val="00583889"/>
    <w:rsid w:val="00595386"/>
    <w:rsid w:val="005953B0"/>
    <w:rsid w:val="005A0F05"/>
    <w:rsid w:val="005A0F2D"/>
    <w:rsid w:val="005A128D"/>
    <w:rsid w:val="005A22DD"/>
    <w:rsid w:val="005A277A"/>
    <w:rsid w:val="005A3179"/>
    <w:rsid w:val="005A3621"/>
    <w:rsid w:val="005A4AC0"/>
    <w:rsid w:val="005A5497"/>
    <w:rsid w:val="005A5A44"/>
    <w:rsid w:val="005A5FDF"/>
    <w:rsid w:val="005B0E20"/>
    <w:rsid w:val="005B0FB7"/>
    <w:rsid w:val="005B122A"/>
    <w:rsid w:val="005B5AC2"/>
    <w:rsid w:val="005B71EF"/>
    <w:rsid w:val="005C2833"/>
    <w:rsid w:val="005C3370"/>
    <w:rsid w:val="005C3813"/>
    <w:rsid w:val="005C46E0"/>
    <w:rsid w:val="005D22C6"/>
    <w:rsid w:val="005D30E6"/>
    <w:rsid w:val="005E144D"/>
    <w:rsid w:val="005E1500"/>
    <w:rsid w:val="005E1939"/>
    <w:rsid w:val="005E32F6"/>
    <w:rsid w:val="005E3A43"/>
    <w:rsid w:val="005E51A4"/>
    <w:rsid w:val="005E6CB7"/>
    <w:rsid w:val="005F014C"/>
    <w:rsid w:val="005F522C"/>
    <w:rsid w:val="005F6E7C"/>
    <w:rsid w:val="005F77C7"/>
    <w:rsid w:val="0060065E"/>
    <w:rsid w:val="00602CD1"/>
    <w:rsid w:val="00606246"/>
    <w:rsid w:val="0060663C"/>
    <w:rsid w:val="006103A9"/>
    <w:rsid w:val="00613325"/>
    <w:rsid w:val="00614CF9"/>
    <w:rsid w:val="00616C56"/>
    <w:rsid w:val="00620675"/>
    <w:rsid w:val="00620F68"/>
    <w:rsid w:val="00622910"/>
    <w:rsid w:val="00622E24"/>
    <w:rsid w:val="006236BA"/>
    <w:rsid w:val="00623E82"/>
    <w:rsid w:val="00624549"/>
    <w:rsid w:val="006270C6"/>
    <w:rsid w:val="006300C0"/>
    <w:rsid w:val="006304DD"/>
    <w:rsid w:val="00632B25"/>
    <w:rsid w:val="00633001"/>
    <w:rsid w:val="00635C8A"/>
    <w:rsid w:val="0063613C"/>
    <w:rsid w:val="00637F17"/>
    <w:rsid w:val="006429F7"/>
    <w:rsid w:val="00642F25"/>
    <w:rsid w:val="006433C3"/>
    <w:rsid w:val="00644940"/>
    <w:rsid w:val="00647A30"/>
    <w:rsid w:val="00647B7E"/>
    <w:rsid w:val="00650F5B"/>
    <w:rsid w:val="00651E90"/>
    <w:rsid w:val="00652DC0"/>
    <w:rsid w:val="0065305E"/>
    <w:rsid w:val="00657145"/>
    <w:rsid w:val="00657FE1"/>
    <w:rsid w:val="00660584"/>
    <w:rsid w:val="0066103D"/>
    <w:rsid w:val="00662B29"/>
    <w:rsid w:val="006670D7"/>
    <w:rsid w:val="00667797"/>
    <w:rsid w:val="006719EA"/>
    <w:rsid w:val="00671F13"/>
    <w:rsid w:val="006728AA"/>
    <w:rsid w:val="006734ED"/>
    <w:rsid w:val="0067400A"/>
    <w:rsid w:val="006747E0"/>
    <w:rsid w:val="0068043A"/>
    <w:rsid w:val="006804FE"/>
    <w:rsid w:val="006805DC"/>
    <w:rsid w:val="006847AD"/>
    <w:rsid w:val="00684DAE"/>
    <w:rsid w:val="00685466"/>
    <w:rsid w:val="0069114B"/>
    <w:rsid w:val="00691839"/>
    <w:rsid w:val="00694330"/>
    <w:rsid w:val="006A113E"/>
    <w:rsid w:val="006A1C07"/>
    <w:rsid w:val="006A3335"/>
    <w:rsid w:val="006A33BA"/>
    <w:rsid w:val="006A756A"/>
    <w:rsid w:val="006B24F6"/>
    <w:rsid w:val="006B2ADC"/>
    <w:rsid w:val="006B5C33"/>
    <w:rsid w:val="006B7915"/>
    <w:rsid w:val="006B7A49"/>
    <w:rsid w:val="006C0904"/>
    <w:rsid w:val="006C396A"/>
    <w:rsid w:val="006D1ADA"/>
    <w:rsid w:val="006D66F7"/>
    <w:rsid w:val="006E2EF5"/>
    <w:rsid w:val="006E3B5D"/>
    <w:rsid w:val="006F0DA3"/>
    <w:rsid w:val="006F4EC8"/>
    <w:rsid w:val="006F5B73"/>
    <w:rsid w:val="00700362"/>
    <w:rsid w:val="007006E6"/>
    <w:rsid w:val="00700CA3"/>
    <w:rsid w:val="00700DBD"/>
    <w:rsid w:val="00702D61"/>
    <w:rsid w:val="00703291"/>
    <w:rsid w:val="0070352E"/>
    <w:rsid w:val="007039A5"/>
    <w:rsid w:val="007053C9"/>
    <w:rsid w:val="00705C9D"/>
    <w:rsid w:val="00705F13"/>
    <w:rsid w:val="0070700D"/>
    <w:rsid w:val="00707706"/>
    <w:rsid w:val="007111D5"/>
    <w:rsid w:val="00714F1D"/>
    <w:rsid w:val="00715225"/>
    <w:rsid w:val="00717C37"/>
    <w:rsid w:val="007207F2"/>
    <w:rsid w:val="00720CC6"/>
    <w:rsid w:val="00722DDB"/>
    <w:rsid w:val="00724728"/>
    <w:rsid w:val="00724F98"/>
    <w:rsid w:val="00724FEC"/>
    <w:rsid w:val="007261A0"/>
    <w:rsid w:val="0072622F"/>
    <w:rsid w:val="00730B9B"/>
    <w:rsid w:val="0073182E"/>
    <w:rsid w:val="007332FF"/>
    <w:rsid w:val="007408F5"/>
    <w:rsid w:val="00741EAE"/>
    <w:rsid w:val="007449CE"/>
    <w:rsid w:val="007449FD"/>
    <w:rsid w:val="00745872"/>
    <w:rsid w:val="00745FDC"/>
    <w:rsid w:val="00750843"/>
    <w:rsid w:val="00750F38"/>
    <w:rsid w:val="007518E0"/>
    <w:rsid w:val="00753077"/>
    <w:rsid w:val="007551E1"/>
    <w:rsid w:val="00755248"/>
    <w:rsid w:val="007557E0"/>
    <w:rsid w:val="007561D0"/>
    <w:rsid w:val="00760DDA"/>
    <w:rsid w:val="0076190B"/>
    <w:rsid w:val="0076355D"/>
    <w:rsid w:val="00763A2D"/>
    <w:rsid w:val="007657E5"/>
    <w:rsid w:val="00770662"/>
    <w:rsid w:val="00770797"/>
    <w:rsid w:val="00775E8B"/>
    <w:rsid w:val="007761D8"/>
    <w:rsid w:val="00777795"/>
    <w:rsid w:val="00781FAE"/>
    <w:rsid w:val="00782C19"/>
    <w:rsid w:val="00782E7E"/>
    <w:rsid w:val="00783A57"/>
    <w:rsid w:val="007845D7"/>
    <w:rsid w:val="00784C92"/>
    <w:rsid w:val="007859CD"/>
    <w:rsid w:val="00786FA3"/>
    <w:rsid w:val="007879E9"/>
    <w:rsid w:val="007907E4"/>
    <w:rsid w:val="00791FCE"/>
    <w:rsid w:val="00792460"/>
    <w:rsid w:val="00796461"/>
    <w:rsid w:val="00796687"/>
    <w:rsid w:val="00797696"/>
    <w:rsid w:val="007A1347"/>
    <w:rsid w:val="007A4733"/>
    <w:rsid w:val="007A644A"/>
    <w:rsid w:val="007A6A4F"/>
    <w:rsid w:val="007A712B"/>
    <w:rsid w:val="007B03F5"/>
    <w:rsid w:val="007B473F"/>
    <w:rsid w:val="007B4E20"/>
    <w:rsid w:val="007B59D3"/>
    <w:rsid w:val="007B5C09"/>
    <w:rsid w:val="007B5DA2"/>
    <w:rsid w:val="007B699E"/>
    <w:rsid w:val="007C0966"/>
    <w:rsid w:val="007C19E7"/>
    <w:rsid w:val="007C5A5D"/>
    <w:rsid w:val="007C5CFD"/>
    <w:rsid w:val="007C6D9F"/>
    <w:rsid w:val="007D1FDF"/>
    <w:rsid w:val="007D4893"/>
    <w:rsid w:val="007D57FC"/>
    <w:rsid w:val="007D7697"/>
    <w:rsid w:val="007D7994"/>
    <w:rsid w:val="007E1A33"/>
    <w:rsid w:val="007E30E2"/>
    <w:rsid w:val="007E61FE"/>
    <w:rsid w:val="007E642F"/>
    <w:rsid w:val="007E70CF"/>
    <w:rsid w:val="007E74A4"/>
    <w:rsid w:val="007F0D9E"/>
    <w:rsid w:val="007F263F"/>
    <w:rsid w:val="007F46EA"/>
    <w:rsid w:val="007F5579"/>
    <w:rsid w:val="008002E8"/>
    <w:rsid w:val="00804113"/>
    <w:rsid w:val="00806784"/>
    <w:rsid w:val="0080701B"/>
    <w:rsid w:val="0080766E"/>
    <w:rsid w:val="008105BE"/>
    <w:rsid w:val="00810877"/>
    <w:rsid w:val="00811169"/>
    <w:rsid w:val="00815297"/>
    <w:rsid w:val="00817BA1"/>
    <w:rsid w:val="00821D46"/>
    <w:rsid w:val="00822DB4"/>
    <w:rsid w:val="00823022"/>
    <w:rsid w:val="0082634E"/>
    <w:rsid w:val="00827D6B"/>
    <w:rsid w:val="008313C4"/>
    <w:rsid w:val="0083181D"/>
    <w:rsid w:val="00831BB6"/>
    <w:rsid w:val="00832B35"/>
    <w:rsid w:val="008336AB"/>
    <w:rsid w:val="00835434"/>
    <w:rsid w:val="008358C0"/>
    <w:rsid w:val="0083753B"/>
    <w:rsid w:val="0084041A"/>
    <w:rsid w:val="0084074A"/>
    <w:rsid w:val="008408E3"/>
    <w:rsid w:val="00840D9B"/>
    <w:rsid w:val="00842838"/>
    <w:rsid w:val="00842A54"/>
    <w:rsid w:val="008450A5"/>
    <w:rsid w:val="0085019F"/>
    <w:rsid w:val="00851431"/>
    <w:rsid w:val="00852724"/>
    <w:rsid w:val="00853569"/>
    <w:rsid w:val="00854BE6"/>
    <w:rsid w:val="00854EC1"/>
    <w:rsid w:val="00855B99"/>
    <w:rsid w:val="0085797F"/>
    <w:rsid w:val="00861BA6"/>
    <w:rsid w:val="00861DC3"/>
    <w:rsid w:val="00862039"/>
    <w:rsid w:val="00863AE7"/>
    <w:rsid w:val="00863C71"/>
    <w:rsid w:val="00867019"/>
    <w:rsid w:val="00867C7B"/>
    <w:rsid w:val="00871565"/>
    <w:rsid w:val="008726B5"/>
    <w:rsid w:val="008735A9"/>
    <w:rsid w:val="00877D20"/>
    <w:rsid w:val="00880282"/>
    <w:rsid w:val="00881C48"/>
    <w:rsid w:val="00883C46"/>
    <w:rsid w:val="0088443F"/>
    <w:rsid w:val="00885590"/>
    <w:rsid w:val="00885B80"/>
    <w:rsid w:val="00885C30"/>
    <w:rsid w:val="00885E9B"/>
    <w:rsid w:val="00885FDE"/>
    <w:rsid w:val="00886C9D"/>
    <w:rsid w:val="0089126C"/>
    <w:rsid w:val="00891324"/>
    <w:rsid w:val="008925E1"/>
    <w:rsid w:val="0089397F"/>
    <w:rsid w:val="00893C96"/>
    <w:rsid w:val="00894C32"/>
    <w:rsid w:val="0089500A"/>
    <w:rsid w:val="00897C94"/>
    <w:rsid w:val="008A51A3"/>
    <w:rsid w:val="008A58BB"/>
    <w:rsid w:val="008A7C12"/>
    <w:rsid w:val="008B03CE"/>
    <w:rsid w:val="008B529E"/>
    <w:rsid w:val="008B72AE"/>
    <w:rsid w:val="008B7EC4"/>
    <w:rsid w:val="008C14F9"/>
    <w:rsid w:val="008C17FB"/>
    <w:rsid w:val="008D0217"/>
    <w:rsid w:val="008D18A3"/>
    <w:rsid w:val="008D1A78"/>
    <w:rsid w:val="008D1B00"/>
    <w:rsid w:val="008D57B8"/>
    <w:rsid w:val="008D64CF"/>
    <w:rsid w:val="008D6E89"/>
    <w:rsid w:val="008E0345"/>
    <w:rsid w:val="008E03FC"/>
    <w:rsid w:val="008E510B"/>
    <w:rsid w:val="008E7805"/>
    <w:rsid w:val="008F2DEA"/>
    <w:rsid w:val="008F39AA"/>
    <w:rsid w:val="008F5F09"/>
    <w:rsid w:val="008F7814"/>
    <w:rsid w:val="0090141C"/>
    <w:rsid w:val="00902B13"/>
    <w:rsid w:val="009037D3"/>
    <w:rsid w:val="00911941"/>
    <w:rsid w:val="00913234"/>
    <w:rsid w:val="009138A0"/>
    <w:rsid w:val="00915223"/>
    <w:rsid w:val="00921A01"/>
    <w:rsid w:val="00924779"/>
    <w:rsid w:val="00925F0F"/>
    <w:rsid w:val="009261C7"/>
    <w:rsid w:val="00930C91"/>
    <w:rsid w:val="00931239"/>
    <w:rsid w:val="009329AE"/>
    <w:rsid w:val="00932F6B"/>
    <w:rsid w:val="00932FEC"/>
    <w:rsid w:val="00933216"/>
    <w:rsid w:val="009346C2"/>
    <w:rsid w:val="009359F0"/>
    <w:rsid w:val="00936BB3"/>
    <w:rsid w:val="009421C7"/>
    <w:rsid w:val="009436FF"/>
    <w:rsid w:val="00944F79"/>
    <w:rsid w:val="009468BC"/>
    <w:rsid w:val="0095066D"/>
    <w:rsid w:val="009549B8"/>
    <w:rsid w:val="00954B69"/>
    <w:rsid w:val="0095516C"/>
    <w:rsid w:val="009579AD"/>
    <w:rsid w:val="009616DF"/>
    <w:rsid w:val="00961D49"/>
    <w:rsid w:val="00962B34"/>
    <w:rsid w:val="00964B22"/>
    <w:rsid w:val="0096542F"/>
    <w:rsid w:val="00966B57"/>
    <w:rsid w:val="00967FA7"/>
    <w:rsid w:val="0097095A"/>
    <w:rsid w:val="00971645"/>
    <w:rsid w:val="00976E0E"/>
    <w:rsid w:val="00977919"/>
    <w:rsid w:val="00980452"/>
    <w:rsid w:val="009823E1"/>
    <w:rsid w:val="00983000"/>
    <w:rsid w:val="00983ACB"/>
    <w:rsid w:val="00984D9B"/>
    <w:rsid w:val="009863A2"/>
    <w:rsid w:val="009870FA"/>
    <w:rsid w:val="009914D4"/>
    <w:rsid w:val="009921C3"/>
    <w:rsid w:val="009942F7"/>
    <w:rsid w:val="0099551D"/>
    <w:rsid w:val="009958AB"/>
    <w:rsid w:val="009A0166"/>
    <w:rsid w:val="009A06D5"/>
    <w:rsid w:val="009A0EE2"/>
    <w:rsid w:val="009A21DC"/>
    <w:rsid w:val="009A346A"/>
    <w:rsid w:val="009A5868"/>
    <w:rsid w:val="009A5897"/>
    <w:rsid w:val="009A5F24"/>
    <w:rsid w:val="009B0B3E"/>
    <w:rsid w:val="009B10B3"/>
    <w:rsid w:val="009B1913"/>
    <w:rsid w:val="009B44AB"/>
    <w:rsid w:val="009B4B12"/>
    <w:rsid w:val="009B6019"/>
    <w:rsid w:val="009B6657"/>
    <w:rsid w:val="009B6F60"/>
    <w:rsid w:val="009B7C35"/>
    <w:rsid w:val="009C21F1"/>
    <w:rsid w:val="009C44D3"/>
    <w:rsid w:val="009D0EB5"/>
    <w:rsid w:val="009D14F9"/>
    <w:rsid w:val="009D2B74"/>
    <w:rsid w:val="009D2CD8"/>
    <w:rsid w:val="009D2FA2"/>
    <w:rsid w:val="009D63FF"/>
    <w:rsid w:val="009E175D"/>
    <w:rsid w:val="009E2315"/>
    <w:rsid w:val="009E2FF8"/>
    <w:rsid w:val="009E3CC2"/>
    <w:rsid w:val="009F06BD"/>
    <w:rsid w:val="009F1CC8"/>
    <w:rsid w:val="009F2A4D"/>
    <w:rsid w:val="009F3302"/>
    <w:rsid w:val="009F3E00"/>
    <w:rsid w:val="009F4F12"/>
    <w:rsid w:val="00A00828"/>
    <w:rsid w:val="00A00F89"/>
    <w:rsid w:val="00A03290"/>
    <w:rsid w:val="00A068B8"/>
    <w:rsid w:val="00A07490"/>
    <w:rsid w:val="00A104BB"/>
    <w:rsid w:val="00A10655"/>
    <w:rsid w:val="00A1197C"/>
    <w:rsid w:val="00A1280E"/>
    <w:rsid w:val="00A12B64"/>
    <w:rsid w:val="00A13355"/>
    <w:rsid w:val="00A15DB4"/>
    <w:rsid w:val="00A16953"/>
    <w:rsid w:val="00A22C38"/>
    <w:rsid w:val="00A23811"/>
    <w:rsid w:val="00A25193"/>
    <w:rsid w:val="00A26E80"/>
    <w:rsid w:val="00A31AE8"/>
    <w:rsid w:val="00A32EFF"/>
    <w:rsid w:val="00A358C7"/>
    <w:rsid w:val="00A3657B"/>
    <w:rsid w:val="00A3739D"/>
    <w:rsid w:val="00A37DDA"/>
    <w:rsid w:val="00A37ED8"/>
    <w:rsid w:val="00A44BEE"/>
    <w:rsid w:val="00A4594A"/>
    <w:rsid w:val="00A50829"/>
    <w:rsid w:val="00A5341C"/>
    <w:rsid w:val="00A54679"/>
    <w:rsid w:val="00A55846"/>
    <w:rsid w:val="00A6135B"/>
    <w:rsid w:val="00A614C7"/>
    <w:rsid w:val="00A63798"/>
    <w:rsid w:val="00A63CAD"/>
    <w:rsid w:val="00A63F16"/>
    <w:rsid w:val="00A66128"/>
    <w:rsid w:val="00A749F5"/>
    <w:rsid w:val="00A80A63"/>
    <w:rsid w:val="00A81C42"/>
    <w:rsid w:val="00A83924"/>
    <w:rsid w:val="00A90B8D"/>
    <w:rsid w:val="00A90CF0"/>
    <w:rsid w:val="00A91E86"/>
    <w:rsid w:val="00A925EC"/>
    <w:rsid w:val="00A929AA"/>
    <w:rsid w:val="00A92B6B"/>
    <w:rsid w:val="00A955A9"/>
    <w:rsid w:val="00A961BB"/>
    <w:rsid w:val="00AA3822"/>
    <w:rsid w:val="00AA49E8"/>
    <w:rsid w:val="00AA4C49"/>
    <w:rsid w:val="00AA541E"/>
    <w:rsid w:val="00AB67E8"/>
    <w:rsid w:val="00AB68A6"/>
    <w:rsid w:val="00AC00B3"/>
    <w:rsid w:val="00AC2D9B"/>
    <w:rsid w:val="00AC31B4"/>
    <w:rsid w:val="00AC6B94"/>
    <w:rsid w:val="00AC7AF6"/>
    <w:rsid w:val="00AD0DA4"/>
    <w:rsid w:val="00AD134E"/>
    <w:rsid w:val="00AD1B26"/>
    <w:rsid w:val="00AD23F7"/>
    <w:rsid w:val="00AD4169"/>
    <w:rsid w:val="00AD7557"/>
    <w:rsid w:val="00AE25C6"/>
    <w:rsid w:val="00AE2986"/>
    <w:rsid w:val="00AE306C"/>
    <w:rsid w:val="00AE5F82"/>
    <w:rsid w:val="00AF28C1"/>
    <w:rsid w:val="00AF390E"/>
    <w:rsid w:val="00B02EF1"/>
    <w:rsid w:val="00B036B1"/>
    <w:rsid w:val="00B070B3"/>
    <w:rsid w:val="00B07C97"/>
    <w:rsid w:val="00B07EA1"/>
    <w:rsid w:val="00B07F1C"/>
    <w:rsid w:val="00B10A79"/>
    <w:rsid w:val="00B11C67"/>
    <w:rsid w:val="00B11F1C"/>
    <w:rsid w:val="00B15754"/>
    <w:rsid w:val="00B15A27"/>
    <w:rsid w:val="00B2046E"/>
    <w:rsid w:val="00B20E8B"/>
    <w:rsid w:val="00B21160"/>
    <w:rsid w:val="00B2142F"/>
    <w:rsid w:val="00B22DFC"/>
    <w:rsid w:val="00B257E1"/>
    <w:rsid w:val="00B2599A"/>
    <w:rsid w:val="00B27AC4"/>
    <w:rsid w:val="00B343CC"/>
    <w:rsid w:val="00B4015E"/>
    <w:rsid w:val="00B40399"/>
    <w:rsid w:val="00B4166D"/>
    <w:rsid w:val="00B42A7A"/>
    <w:rsid w:val="00B43C75"/>
    <w:rsid w:val="00B5084A"/>
    <w:rsid w:val="00B51883"/>
    <w:rsid w:val="00B51B39"/>
    <w:rsid w:val="00B51BC5"/>
    <w:rsid w:val="00B606A1"/>
    <w:rsid w:val="00B614F7"/>
    <w:rsid w:val="00B61B26"/>
    <w:rsid w:val="00B64026"/>
    <w:rsid w:val="00B67386"/>
    <w:rsid w:val="00B675B2"/>
    <w:rsid w:val="00B7440F"/>
    <w:rsid w:val="00B745BE"/>
    <w:rsid w:val="00B81261"/>
    <w:rsid w:val="00B8223E"/>
    <w:rsid w:val="00B824C9"/>
    <w:rsid w:val="00B832AE"/>
    <w:rsid w:val="00B83772"/>
    <w:rsid w:val="00B837E0"/>
    <w:rsid w:val="00B83D53"/>
    <w:rsid w:val="00B85108"/>
    <w:rsid w:val="00B8651D"/>
    <w:rsid w:val="00B86678"/>
    <w:rsid w:val="00B92F2F"/>
    <w:rsid w:val="00B92F9B"/>
    <w:rsid w:val="00B93DB5"/>
    <w:rsid w:val="00B941B3"/>
    <w:rsid w:val="00B95901"/>
    <w:rsid w:val="00B95E3E"/>
    <w:rsid w:val="00B96513"/>
    <w:rsid w:val="00BA1D47"/>
    <w:rsid w:val="00BA2B5E"/>
    <w:rsid w:val="00BA517E"/>
    <w:rsid w:val="00BA5D61"/>
    <w:rsid w:val="00BA639F"/>
    <w:rsid w:val="00BA66F0"/>
    <w:rsid w:val="00BB1741"/>
    <w:rsid w:val="00BB2179"/>
    <w:rsid w:val="00BB2239"/>
    <w:rsid w:val="00BB2AE7"/>
    <w:rsid w:val="00BB3F4A"/>
    <w:rsid w:val="00BB4E2A"/>
    <w:rsid w:val="00BB5982"/>
    <w:rsid w:val="00BB6464"/>
    <w:rsid w:val="00BB7A48"/>
    <w:rsid w:val="00BC1BB8"/>
    <w:rsid w:val="00BC4F98"/>
    <w:rsid w:val="00BC6A47"/>
    <w:rsid w:val="00BC7447"/>
    <w:rsid w:val="00BD0B70"/>
    <w:rsid w:val="00BD0CBA"/>
    <w:rsid w:val="00BD0F38"/>
    <w:rsid w:val="00BD2504"/>
    <w:rsid w:val="00BD45C6"/>
    <w:rsid w:val="00BD6753"/>
    <w:rsid w:val="00BD71A8"/>
    <w:rsid w:val="00BD7FE1"/>
    <w:rsid w:val="00BE1982"/>
    <w:rsid w:val="00BE37CA"/>
    <w:rsid w:val="00BE4B2A"/>
    <w:rsid w:val="00BE50AC"/>
    <w:rsid w:val="00BE6144"/>
    <w:rsid w:val="00BE635A"/>
    <w:rsid w:val="00BE67AE"/>
    <w:rsid w:val="00BE6A0D"/>
    <w:rsid w:val="00BE6EED"/>
    <w:rsid w:val="00BF0A66"/>
    <w:rsid w:val="00BF17E9"/>
    <w:rsid w:val="00BF2ABB"/>
    <w:rsid w:val="00BF2FC9"/>
    <w:rsid w:val="00BF3AC3"/>
    <w:rsid w:val="00BF4D90"/>
    <w:rsid w:val="00BF5099"/>
    <w:rsid w:val="00C01204"/>
    <w:rsid w:val="00C01390"/>
    <w:rsid w:val="00C03DFA"/>
    <w:rsid w:val="00C10F10"/>
    <w:rsid w:val="00C12FB2"/>
    <w:rsid w:val="00C13486"/>
    <w:rsid w:val="00C159B7"/>
    <w:rsid w:val="00C15D4D"/>
    <w:rsid w:val="00C175DC"/>
    <w:rsid w:val="00C17DD5"/>
    <w:rsid w:val="00C17F68"/>
    <w:rsid w:val="00C2007F"/>
    <w:rsid w:val="00C2190D"/>
    <w:rsid w:val="00C27B38"/>
    <w:rsid w:val="00C27CC8"/>
    <w:rsid w:val="00C30171"/>
    <w:rsid w:val="00C309D8"/>
    <w:rsid w:val="00C33998"/>
    <w:rsid w:val="00C34354"/>
    <w:rsid w:val="00C4056C"/>
    <w:rsid w:val="00C41E00"/>
    <w:rsid w:val="00C430B6"/>
    <w:rsid w:val="00C43519"/>
    <w:rsid w:val="00C43BA2"/>
    <w:rsid w:val="00C44CFA"/>
    <w:rsid w:val="00C44DD9"/>
    <w:rsid w:val="00C5032C"/>
    <w:rsid w:val="00C50B9F"/>
    <w:rsid w:val="00C51537"/>
    <w:rsid w:val="00C52BC3"/>
    <w:rsid w:val="00C55496"/>
    <w:rsid w:val="00C5584B"/>
    <w:rsid w:val="00C5690D"/>
    <w:rsid w:val="00C57806"/>
    <w:rsid w:val="00C61AFA"/>
    <w:rsid w:val="00C61D64"/>
    <w:rsid w:val="00C62099"/>
    <w:rsid w:val="00C64EA3"/>
    <w:rsid w:val="00C653F5"/>
    <w:rsid w:val="00C67611"/>
    <w:rsid w:val="00C727CE"/>
    <w:rsid w:val="00C72867"/>
    <w:rsid w:val="00C731B6"/>
    <w:rsid w:val="00C7505E"/>
    <w:rsid w:val="00C75E81"/>
    <w:rsid w:val="00C75F52"/>
    <w:rsid w:val="00C763E2"/>
    <w:rsid w:val="00C80238"/>
    <w:rsid w:val="00C80DF4"/>
    <w:rsid w:val="00C83276"/>
    <w:rsid w:val="00C835CC"/>
    <w:rsid w:val="00C83801"/>
    <w:rsid w:val="00C85E3B"/>
    <w:rsid w:val="00C86609"/>
    <w:rsid w:val="00C8722E"/>
    <w:rsid w:val="00C9083D"/>
    <w:rsid w:val="00C92B4C"/>
    <w:rsid w:val="00C93696"/>
    <w:rsid w:val="00C93C9E"/>
    <w:rsid w:val="00C954F6"/>
    <w:rsid w:val="00C95C05"/>
    <w:rsid w:val="00C95D30"/>
    <w:rsid w:val="00C96795"/>
    <w:rsid w:val="00CA1113"/>
    <w:rsid w:val="00CA1D1D"/>
    <w:rsid w:val="00CA6BC5"/>
    <w:rsid w:val="00CB0658"/>
    <w:rsid w:val="00CB0736"/>
    <w:rsid w:val="00CB377A"/>
    <w:rsid w:val="00CB3E57"/>
    <w:rsid w:val="00CB6620"/>
    <w:rsid w:val="00CB7DDB"/>
    <w:rsid w:val="00CC09DC"/>
    <w:rsid w:val="00CC1CCA"/>
    <w:rsid w:val="00CC61CD"/>
    <w:rsid w:val="00CC6DC1"/>
    <w:rsid w:val="00CD4341"/>
    <w:rsid w:val="00CD5011"/>
    <w:rsid w:val="00CD50B4"/>
    <w:rsid w:val="00CE12DA"/>
    <w:rsid w:val="00CE1344"/>
    <w:rsid w:val="00CE1FB3"/>
    <w:rsid w:val="00CE2203"/>
    <w:rsid w:val="00CE22D9"/>
    <w:rsid w:val="00CE30F6"/>
    <w:rsid w:val="00CE486C"/>
    <w:rsid w:val="00CE4CA7"/>
    <w:rsid w:val="00CE640F"/>
    <w:rsid w:val="00CE76BC"/>
    <w:rsid w:val="00CF2099"/>
    <w:rsid w:val="00CF2583"/>
    <w:rsid w:val="00CF2ED2"/>
    <w:rsid w:val="00CF32B6"/>
    <w:rsid w:val="00CF37B7"/>
    <w:rsid w:val="00CF4841"/>
    <w:rsid w:val="00CF4C11"/>
    <w:rsid w:val="00CF540E"/>
    <w:rsid w:val="00CF6914"/>
    <w:rsid w:val="00D0091D"/>
    <w:rsid w:val="00D00A29"/>
    <w:rsid w:val="00D01706"/>
    <w:rsid w:val="00D02F07"/>
    <w:rsid w:val="00D0674D"/>
    <w:rsid w:val="00D06CF1"/>
    <w:rsid w:val="00D10507"/>
    <w:rsid w:val="00D13E5D"/>
    <w:rsid w:val="00D14A50"/>
    <w:rsid w:val="00D20FB1"/>
    <w:rsid w:val="00D20FE2"/>
    <w:rsid w:val="00D23346"/>
    <w:rsid w:val="00D27EBE"/>
    <w:rsid w:val="00D308FB"/>
    <w:rsid w:val="00D30C20"/>
    <w:rsid w:val="00D324E9"/>
    <w:rsid w:val="00D33C4B"/>
    <w:rsid w:val="00D35CA3"/>
    <w:rsid w:val="00D36064"/>
    <w:rsid w:val="00D36A49"/>
    <w:rsid w:val="00D37549"/>
    <w:rsid w:val="00D40A18"/>
    <w:rsid w:val="00D4375B"/>
    <w:rsid w:val="00D437BF"/>
    <w:rsid w:val="00D504E1"/>
    <w:rsid w:val="00D517C6"/>
    <w:rsid w:val="00D51BA8"/>
    <w:rsid w:val="00D538B1"/>
    <w:rsid w:val="00D53A26"/>
    <w:rsid w:val="00D562DA"/>
    <w:rsid w:val="00D621CF"/>
    <w:rsid w:val="00D627FC"/>
    <w:rsid w:val="00D629E0"/>
    <w:rsid w:val="00D64806"/>
    <w:rsid w:val="00D66F48"/>
    <w:rsid w:val="00D70CAE"/>
    <w:rsid w:val="00D71137"/>
    <w:rsid w:val="00D71D84"/>
    <w:rsid w:val="00D72464"/>
    <w:rsid w:val="00D763CD"/>
    <w:rsid w:val="00D768EB"/>
    <w:rsid w:val="00D82D1E"/>
    <w:rsid w:val="00D82D65"/>
    <w:rsid w:val="00D832D9"/>
    <w:rsid w:val="00D8654F"/>
    <w:rsid w:val="00D90F00"/>
    <w:rsid w:val="00D92A0E"/>
    <w:rsid w:val="00D94F6B"/>
    <w:rsid w:val="00D975C0"/>
    <w:rsid w:val="00DA1AC4"/>
    <w:rsid w:val="00DA2000"/>
    <w:rsid w:val="00DA2369"/>
    <w:rsid w:val="00DA3B19"/>
    <w:rsid w:val="00DA3FF6"/>
    <w:rsid w:val="00DA5126"/>
    <w:rsid w:val="00DA5285"/>
    <w:rsid w:val="00DA5F13"/>
    <w:rsid w:val="00DA7DD7"/>
    <w:rsid w:val="00DB191D"/>
    <w:rsid w:val="00DB36BD"/>
    <w:rsid w:val="00DB45F2"/>
    <w:rsid w:val="00DB4F91"/>
    <w:rsid w:val="00DC026F"/>
    <w:rsid w:val="00DC1EF7"/>
    <w:rsid w:val="00DC1F0F"/>
    <w:rsid w:val="00DC3117"/>
    <w:rsid w:val="00DC340C"/>
    <w:rsid w:val="00DC5B50"/>
    <w:rsid w:val="00DC5DD9"/>
    <w:rsid w:val="00DC6D2D"/>
    <w:rsid w:val="00DD49C8"/>
    <w:rsid w:val="00DD5099"/>
    <w:rsid w:val="00DD64C2"/>
    <w:rsid w:val="00DE0851"/>
    <w:rsid w:val="00DE0C5F"/>
    <w:rsid w:val="00DE0FBF"/>
    <w:rsid w:val="00DE15F7"/>
    <w:rsid w:val="00DE33B5"/>
    <w:rsid w:val="00DE5E18"/>
    <w:rsid w:val="00DE6E01"/>
    <w:rsid w:val="00DF0487"/>
    <w:rsid w:val="00DF1CF5"/>
    <w:rsid w:val="00DF1DBA"/>
    <w:rsid w:val="00DF29A2"/>
    <w:rsid w:val="00DF5EA4"/>
    <w:rsid w:val="00DF6287"/>
    <w:rsid w:val="00E02374"/>
    <w:rsid w:val="00E02681"/>
    <w:rsid w:val="00E02792"/>
    <w:rsid w:val="00E034D8"/>
    <w:rsid w:val="00E04CC0"/>
    <w:rsid w:val="00E0605E"/>
    <w:rsid w:val="00E06ECF"/>
    <w:rsid w:val="00E1135E"/>
    <w:rsid w:val="00E15816"/>
    <w:rsid w:val="00E160D5"/>
    <w:rsid w:val="00E204B2"/>
    <w:rsid w:val="00E20BF9"/>
    <w:rsid w:val="00E239FF"/>
    <w:rsid w:val="00E27D7B"/>
    <w:rsid w:val="00E3050E"/>
    <w:rsid w:val="00E30556"/>
    <w:rsid w:val="00E30981"/>
    <w:rsid w:val="00E33136"/>
    <w:rsid w:val="00E34D7C"/>
    <w:rsid w:val="00E36C7E"/>
    <w:rsid w:val="00E3723D"/>
    <w:rsid w:val="00E41D9E"/>
    <w:rsid w:val="00E43A89"/>
    <w:rsid w:val="00E44C89"/>
    <w:rsid w:val="00E451E6"/>
    <w:rsid w:val="00E45536"/>
    <w:rsid w:val="00E45998"/>
    <w:rsid w:val="00E45C9E"/>
    <w:rsid w:val="00E50539"/>
    <w:rsid w:val="00E5172B"/>
    <w:rsid w:val="00E52D72"/>
    <w:rsid w:val="00E54DC7"/>
    <w:rsid w:val="00E576AC"/>
    <w:rsid w:val="00E61BA2"/>
    <w:rsid w:val="00E6224C"/>
    <w:rsid w:val="00E63586"/>
    <w:rsid w:val="00E63864"/>
    <w:rsid w:val="00E6403F"/>
    <w:rsid w:val="00E64725"/>
    <w:rsid w:val="00E677E7"/>
    <w:rsid w:val="00E722E7"/>
    <w:rsid w:val="00E73320"/>
    <w:rsid w:val="00E74560"/>
    <w:rsid w:val="00E770C4"/>
    <w:rsid w:val="00E77ACA"/>
    <w:rsid w:val="00E808B4"/>
    <w:rsid w:val="00E80BB6"/>
    <w:rsid w:val="00E815EC"/>
    <w:rsid w:val="00E84C5A"/>
    <w:rsid w:val="00E8571D"/>
    <w:rsid w:val="00E861DB"/>
    <w:rsid w:val="00E90FA2"/>
    <w:rsid w:val="00E93406"/>
    <w:rsid w:val="00E956C5"/>
    <w:rsid w:val="00E95C39"/>
    <w:rsid w:val="00E97783"/>
    <w:rsid w:val="00EA06E6"/>
    <w:rsid w:val="00EA103E"/>
    <w:rsid w:val="00EA2C39"/>
    <w:rsid w:val="00EA3BC8"/>
    <w:rsid w:val="00EA3D3D"/>
    <w:rsid w:val="00EA4C27"/>
    <w:rsid w:val="00EB0A3C"/>
    <w:rsid w:val="00EB0A96"/>
    <w:rsid w:val="00EB2069"/>
    <w:rsid w:val="00EB2494"/>
    <w:rsid w:val="00EB3D43"/>
    <w:rsid w:val="00EB771D"/>
    <w:rsid w:val="00EB77F9"/>
    <w:rsid w:val="00EC1870"/>
    <w:rsid w:val="00EC3078"/>
    <w:rsid w:val="00EC3473"/>
    <w:rsid w:val="00EC46D4"/>
    <w:rsid w:val="00EC5732"/>
    <w:rsid w:val="00EC5769"/>
    <w:rsid w:val="00EC683F"/>
    <w:rsid w:val="00EC7D00"/>
    <w:rsid w:val="00ED0304"/>
    <w:rsid w:val="00ED054A"/>
    <w:rsid w:val="00ED087C"/>
    <w:rsid w:val="00ED1696"/>
    <w:rsid w:val="00ED2467"/>
    <w:rsid w:val="00ED33C0"/>
    <w:rsid w:val="00ED36CA"/>
    <w:rsid w:val="00EE23D9"/>
    <w:rsid w:val="00EE38FA"/>
    <w:rsid w:val="00EE3E2C"/>
    <w:rsid w:val="00EE466C"/>
    <w:rsid w:val="00EE5D23"/>
    <w:rsid w:val="00EE750D"/>
    <w:rsid w:val="00EF345B"/>
    <w:rsid w:val="00EF3B41"/>
    <w:rsid w:val="00EF3CA4"/>
    <w:rsid w:val="00EF5139"/>
    <w:rsid w:val="00EF5E1F"/>
    <w:rsid w:val="00EF5FA7"/>
    <w:rsid w:val="00EF6E32"/>
    <w:rsid w:val="00EF7859"/>
    <w:rsid w:val="00F007F3"/>
    <w:rsid w:val="00F014DA"/>
    <w:rsid w:val="00F0159B"/>
    <w:rsid w:val="00F02591"/>
    <w:rsid w:val="00F0773B"/>
    <w:rsid w:val="00F11C25"/>
    <w:rsid w:val="00F13212"/>
    <w:rsid w:val="00F14273"/>
    <w:rsid w:val="00F15D8F"/>
    <w:rsid w:val="00F1663F"/>
    <w:rsid w:val="00F167B0"/>
    <w:rsid w:val="00F31D3C"/>
    <w:rsid w:val="00F334CB"/>
    <w:rsid w:val="00F36A81"/>
    <w:rsid w:val="00F40D3D"/>
    <w:rsid w:val="00F42063"/>
    <w:rsid w:val="00F445F1"/>
    <w:rsid w:val="00F44FB0"/>
    <w:rsid w:val="00F4528A"/>
    <w:rsid w:val="00F479D5"/>
    <w:rsid w:val="00F5278A"/>
    <w:rsid w:val="00F5445C"/>
    <w:rsid w:val="00F5696E"/>
    <w:rsid w:val="00F60EFF"/>
    <w:rsid w:val="00F62A83"/>
    <w:rsid w:val="00F65187"/>
    <w:rsid w:val="00F6746F"/>
    <w:rsid w:val="00F67D2D"/>
    <w:rsid w:val="00F70155"/>
    <w:rsid w:val="00F72BE0"/>
    <w:rsid w:val="00F73207"/>
    <w:rsid w:val="00F752AC"/>
    <w:rsid w:val="00F760CD"/>
    <w:rsid w:val="00F76B41"/>
    <w:rsid w:val="00F80EC7"/>
    <w:rsid w:val="00F829FC"/>
    <w:rsid w:val="00F83930"/>
    <w:rsid w:val="00F85B37"/>
    <w:rsid w:val="00F860CC"/>
    <w:rsid w:val="00F90858"/>
    <w:rsid w:val="00F94398"/>
    <w:rsid w:val="00F95426"/>
    <w:rsid w:val="00FA002B"/>
    <w:rsid w:val="00FA228B"/>
    <w:rsid w:val="00FA3366"/>
    <w:rsid w:val="00FA4629"/>
    <w:rsid w:val="00FA52CA"/>
    <w:rsid w:val="00FA601D"/>
    <w:rsid w:val="00FA64B4"/>
    <w:rsid w:val="00FA6B6D"/>
    <w:rsid w:val="00FB0552"/>
    <w:rsid w:val="00FB0A2D"/>
    <w:rsid w:val="00FB2B56"/>
    <w:rsid w:val="00FB3288"/>
    <w:rsid w:val="00FB356D"/>
    <w:rsid w:val="00FB3570"/>
    <w:rsid w:val="00FB4E3A"/>
    <w:rsid w:val="00FB7CD6"/>
    <w:rsid w:val="00FC12BF"/>
    <w:rsid w:val="00FC16A5"/>
    <w:rsid w:val="00FC1A7C"/>
    <w:rsid w:val="00FC2C60"/>
    <w:rsid w:val="00FC392C"/>
    <w:rsid w:val="00FC3E14"/>
    <w:rsid w:val="00FC64AB"/>
    <w:rsid w:val="00FD0167"/>
    <w:rsid w:val="00FD3E6F"/>
    <w:rsid w:val="00FD51B9"/>
    <w:rsid w:val="00FD6E9E"/>
    <w:rsid w:val="00FE2A39"/>
    <w:rsid w:val="00FE2BCC"/>
    <w:rsid w:val="00FE2EF6"/>
    <w:rsid w:val="00FF0B6C"/>
    <w:rsid w:val="00FF2403"/>
    <w:rsid w:val="00FF39CF"/>
    <w:rsid w:val="00FF6124"/>
    <w:rsid w:val="00FF7159"/>
    <w:rsid w:val="00FF792F"/>
    <w:rsid w:val="031EB6B7"/>
    <w:rsid w:val="038513E0"/>
    <w:rsid w:val="07346D25"/>
    <w:rsid w:val="07EF433C"/>
    <w:rsid w:val="08DC0474"/>
    <w:rsid w:val="0A6473E5"/>
    <w:rsid w:val="0C149F35"/>
    <w:rsid w:val="0CE9C3F2"/>
    <w:rsid w:val="0DA78B2E"/>
    <w:rsid w:val="0E42B698"/>
    <w:rsid w:val="115D8BEA"/>
    <w:rsid w:val="12BB27FC"/>
    <w:rsid w:val="14AB35EB"/>
    <w:rsid w:val="15B3A76E"/>
    <w:rsid w:val="18B42AEB"/>
    <w:rsid w:val="1A6B7404"/>
    <w:rsid w:val="1A840E16"/>
    <w:rsid w:val="1EDFD6E8"/>
    <w:rsid w:val="201044A0"/>
    <w:rsid w:val="21B9001E"/>
    <w:rsid w:val="21D53E5A"/>
    <w:rsid w:val="21EE075B"/>
    <w:rsid w:val="2731297F"/>
    <w:rsid w:val="28527CF1"/>
    <w:rsid w:val="28624362"/>
    <w:rsid w:val="29551911"/>
    <w:rsid w:val="2A2FDEA2"/>
    <w:rsid w:val="2AF5649E"/>
    <w:rsid w:val="30E0C1C2"/>
    <w:rsid w:val="344D5181"/>
    <w:rsid w:val="41894464"/>
    <w:rsid w:val="442B5872"/>
    <w:rsid w:val="4537519B"/>
    <w:rsid w:val="46B020F1"/>
    <w:rsid w:val="48CE0C5E"/>
    <w:rsid w:val="49E6D8A7"/>
    <w:rsid w:val="4A2FC52A"/>
    <w:rsid w:val="4D49B2C1"/>
    <w:rsid w:val="53E191A8"/>
    <w:rsid w:val="54B91AD2"/>
    <w:rsid w:val="586927DA"/>
    <w:rsid w:val="5A764B4C"/>
    <w:rsid w:val="5E414A5E"/>
    <w:rsid w:val="5EA35C7B"/>
    <w:rsid w:val="5FD3E437"/>
    <w:rsid w:val="62EAB8B5"/>
    <w:rsid w:val="643A020C"/>
    <w:rsid w:val="6872FADD"/>
    <w:rsid w:val="69C92210"/>
    <w:rsid w:val="75951323"/>
    <w:rsid w:val="7ADC5DE1"/>
    <w:rsid w:val="7AE5223F"/>
    <w:rsid w:val="7B609F3F"/>
    <w:rsid w:val="7DF499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9B82A"/>
  <w15:docId w15:val="{83D62879-BD7E-4665-9AA7-C04E57DE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A104BB"/>
    <w:pPr>
      <w:numPr>
        <w:numId w:val="3"/>
      </w:numPr>
      <w:spacing w:before="200"/>
      <w:ind w:left="431" w:hanging="431"/>
      <w:outlineLvl w:val="0"/>
    </w:pPr>
    <w:rPr>
      <w:rFonts w:asciiTheme="majorHAnsi" w:eastAsiaTheme="majorEastAsia" w:hAnsiTheme="majorHAnsi" w:cstheme="majorBidi"/>
      <w:bCs/>
      <w:color w:val="F4551A" w:themeColor="text2"/>
      <w:kern w:val="32"/>
      <w:sz w:val="36"/>
      <w:szCs w:val="32"/>
      <w:lang w:eastAsia="en-AU"/>
    </w:rPr>
  </w:style>
  <w:style w:type="paragraph" w:styleId="Heading2">
    <w:name w:val="heading 2"/>
    <w:basedOn w:val="Normal"/>
    <w:next w:val="Normal"/>
    <w:link w:val="Heading2Char"/>
    <w:autoRedefine/>
    <w:qFormat/>
    <w:rsid w:val="007B699E"/>
    <w:pPr>
      <w:numPr>
        <w:ilvl w:val="1"/>
        <w:numId w:val="3"/>
      </w:numPr>
      <w:spacing w:before="200"/>
      <w:ind w:left="4122" w:hanging="4122"/>
      <w:jc w:val="both"/>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A63798"/>
    <w:pPr>
      <w:numPr>
        <w:ilvl w:val="3"/>
        <w:numId w:val="3"/>
      </w:numPr>
      <w:spacing w:before="240"/>
      <w:ind w:left="862" w:hanging="862"/>
      <w:jc w:val="both"/>
      <w:outlineLvl w:val="3"/>
    </w:pPr>
    <w:rPr>
      <w:rFonts w:asciiTheme="majorHAnsi" w:eastAsiaTheme="majorEastAsia" w:hAnsiTheme="majorHAnsi" w:cstheme="majorBidi"/>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A104BB"/>
    <w:rPr>
      <w:rFonts w:asciiTheme="majorHAnsi" w:eastAsiaTheme="majorEastAsia" w:hAnsiTheme="majorHAnsi" w:cstheme="majorBidi"/>
      <w:bCs/>
      <w:color w:val="F4551A" w:themeColor="text2"/>
      <w:kern w:val="32"/>
      <w:sz w:val="36"/>
      <w:szCs w:val="32"/>
      <w:lang w:eastAsia="en-AU"/>
    </w:rPr>
  </w:style>
  <w:style w:type="character" w:customStyle="1" w:styleId="Heading2Char">
    <w:name w:val="Heading 2 Char"/>
    <w:basedOn w:val="DefaultParagraphFont"/>
    <w:link w:val="Heading2"/>
    <w:rsid w:val="007B699E"/>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A63798"/>
    <w:rPr>
      <w:rFonts w:asciiTheme="majorHAnsi" w:eastAsiaTheme="majorEastAsia" w:hAnsiTheme="majorHAnsi" w:cstheme="majorBidi"/>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F95426"/>
    <w:pPr>
      <w:numPr>
        <w:numId w:val="11"/>
      </w:numPr>
      <w:spacing w:before="120" w:after="120"/>
      <w:jc w:val="both"/>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Aptos Display" w:hAnsi="Aptos Display"/>
        <w:sz w:val="22"/>
      </w:rPr>
    </w:tblStylePr>
    <w:tblStylePr w:type="band2Vert">
      <w:rPr>
        <w:rFonts w:ascii="Aptos Display" w:hAnsi="Aptos Display"/>
        <w:sz w:val="22"/>
      </w:rPr>
    </w:tblStylePr>
    <w:tblStylePr w:type="band1Horz">
      <w:rPr>
        <w:rFonts w:ascii="Aptos Display" w:hAnsi="Aptos Display"/>
        <w:sz w:val="22"/>
      </w:rPr>
    </w:tblStylePr>
    <w:tblStylePr w:type="band2Horz">
      <w:rPr>
        <w:rFonts w:ascii="Aptos Display" w:hAnsi="Aptos Display"/>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normaltextrun">
    <w:name w:val="normaltextrun"/>
    <w:basedOn w:val="DefaultParagraphFont"/>
    <w:rsid w:val="004A0160"/>
  </w:style>
  <w:style w:type="character" w:customStyle="1" w:styleId="eop">
    <w:name w:val="eop"/>
    <w:basedOn w:val="DefaultParagraphFont"/>
    <w:rsid w:val="004A0160"/>
  </w:style>
  <w:style w:type="paragraph" w:customStyle="1" w:styleId="paragraph">
    <w:name w:val="paragraph"/>
    <w:basedOn w:val="Normal"/>
    <w:rsid w:val="004A0160"/>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basedOn w:val="DefaultParagraphFont"/>
    <w:link w:val="ListParagraph"/>
    <w:uiPriority w:val="34"/>
    <w:rsid w:val="00F95426"/>
    <w:rPr>
      <w:rFonts w:ascii="Lato" w:eastAsiaTheme="minorEastAsia" w:hAnsi="Lato"/>
      <w:iCs/>
    </w:rPr>
  </w:style>
  <w:style w:type="table" w:customStyle="1" w:styleId="NTGtable12">
    <w:name w:val="NTG table 12"/>
    <w:basedOn w:val="TableNormal"/>
    <w:uiPriority w:val="99"/>
    <w:rsid w:val="00616C56"/>
    <w:pPr>
      <w:spacing w:before="40" w:after="40"/>
    </w:pPr>
    <w:rPr>
      <w:rFonts w:ascii="Lato" w:hAnsi="Lato"/>
    </w:rPr>
    <w:tblPr>
      <w:tblStyleRow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rPr>
      <w:tblPr/>
      <w:trPr>
        <w:tblHeader/>
      </w:trPr>
      <w:tcPr>
        <w:shd w:val="clear" w:color="auto" w:fill="343741" w:themeFill="text1"/>
      </w:tcPr>
    </w:tblStylePr>
    <w:tblStylePr w:type="lastRow">
      <w:rPr>
        <w:b/>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rPr>
    </w:tblStylePr>
    <w:tblStylePr w:type="band2Horz">
      <w:tblPr/>
      <w:tcPr>
        <w:shd w:val="clear" w:color="auto" w:fill="D9D9D9" w:themeFill="background1" w:themeFillShade="D9"/>
      </w:tcPr>
    </w:tblStylePr>
  </w:style>
  <w:style w:type="paragraph" w:customStyle="1" w:styleId="PreList">
    <w:name w:val="PreList"/>
    <w:basedOn w:val="Normal"/>
    <w:next w:val="ListParagraph"/>
    <w:link w:val="PreListChar"/>
    <w:qFormat/>
    <w:rsid w:val="00AC6B94"/>
    <w:pPr>
      <w:keepNext/>
      <w:suppressAutoHyphens/>
      <w:spacing w:before="120" w:after="120"/>
      <w:jc w:val="both"/>
    </w:pPr>
    <w:rPr>
      <w:rFonts w:cs="Arial"/>
      <w:szCs w:val="24"/>
    </w:rPr>
  </w:style>
  <w:style w:type="character" w:customStyle="1" w:styleId="PreListChar">
    <w:name w:val="PreList Char"/>
    <w:basedOn w:val="DefaultParagraphFont"/>
    <w:link w:val="PreList"/>
    <w:rsid w:val="00AC6B94"/>
    <w:rPr>
      <w:rFonts w:ascii="Lato" w:hAnsi="Lato" w:cs="Arial"/>
      <w:szCs w:val="24"/>
    </w:rPr>
  </w:style>
  <w:style w:type="paragraph" w:customStyle="1" w:styleId="ExternalLink">
    <w:name w:val="External Link"/>
    <w:basedOn w:val="Subtitle0"/>
    <w:link w:val="ExternalLinkChar"/>
    <w:qFormat/>
    <w:rsid w:val="00AC6B94"/>
    <w:pPr>
      <w:spacing w:before="120"/>
      <w:jc w:val="both"/>
    </w:pPr>
    <w:rPr>
      <w:rFonts w:ascii="Lato" w:hAnsi="Lato"/>
      <w:i/>
      <w:color w:val="003251" w:themeColor="accent2"/>
      <w:sz w:val="22"/>
      <w:u w:val="single"/>
    </w:rPr>
  </w:style>
  <w:style w:type="character" w:customStyle="1" w:styleId="ExternalLinkChar">
    <w:name w:val="External Link Char"/>
    <w:basedOn w:val="DefaultParagraphFont"/>
    <w:link w:val="ExternalLink"/>
    <w:rsid w:val="00AC6B94"/>
    <w:rPr>
      <w:rFonts w:ascii="Lato" w:eastAsia="Times New Roman" w:hAnsi="Lato"/>
      <w:i/>
      <w:color w:val="003251" w:themeColor="accent2"/>
      <w:u w:val="single"/>
    </w:rPr>
  </w:style>
  <w:style w:type="character" w:styleId="Strong">
    <w:name w:val="Strong"/>
    <w:basedOn w:val="DefaultParagraphFont"/>
    <w:uiPriority w:val="22"/>
    <w:qFormat/>
    <w:rsid w:val="00AC6B94"/>
    <w:rPr>
      <w:b/>
    </w:rPr>
  </w:style>
  <w:style w:type="character" w:styleId="UnresolvedMention">
    <w:name w:val="Unresolved Mention"/>
    <w:basedOn w:val="DefaultParagraphFont"/>
    <w:uiPriority w:val="99"/>
    <w:semiHidden/>
    <w:unhideWhenUsed/>
    <w:rsid w:val="008408E3"/>
    <w:rPr>
      <w:color w:val="605E5C"/>
      <w:shd w:val="clear" w:color="auto" w:fill="E1DFDD"/>
    </w:rPr>
  </w:style>
  <w:style w:type="character" w:styleId="FollowedHyperlink">
    <w:name w:val="FollowedHyperlink"/>
    <w:basedOn w:val="DefaultParagraphFont"/>
    <w:uiPriority w:val="99"/>
    <w:semiHidden/>
    <w:unhideWhenUsed/>
    <w:rsid w:val="00DA2369"/>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798835699">
      <w:bodyDiv w:val="1"/>
      <w:marLeft w:val="0"/>
      <w:marRight w:val="0"/>
      <w:marTop w:val="0"/>
      <w:marBottom w:val="0"/>
      <w:divBdr>
        <w:top w:val="none" w:sz="0" w:space="0" w:color="auto"/>
        <w:left w:val="none" w:sz="0" w:space="0" w:color="auto"/>
        <w:bottom w:val="none" w:sz="0" w:space="0" w:color="auto"/>
        <w:right w:val="none" w:sz="0" w:space="0" w:color="auto"/>
      </w:divBdr>
      <w:divsChild>
        <w:div w:id="595090666">
          <w:marLeft w:val="0"/>
          <w:marRight w:val="0"/>
          <w:marTop w:val="0"/>
          <w:marBottom w:val="0"/>
          <w:divBdr>
            <w:top w:val="none" w:sz="0" w:space="0" w:color="auto"/>
            <w:left w:val="none" w:sz="0" w:space="0" w:color="auto"/>
            <w:bottom w:val="none" w:sz="0" w:space="0" w:color="auto"/>
            <w:right w:val="none" w:sz="0" w:space="0" w:color="auto"/>
          </w:divBdr>
        </w:div>
      </w:divsChild>
    </w:div>
    <w:div w:id="80670516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867259374">
      <w:bodyDiv w:val="1"/>
      <w:marLeft w:val="0"/>
      <w:marRight w:val="0"/>
      <w:marTop w:val="0"/>
      <w:marBottom w:val="0"/>
      <w:divBdr>
        <w:top w:val="none" w:sz="0" w:space="0" w:color="auto"/>
        <w:left w:val="none" w:sz="0" w:space="0" w:color="auto"/>
        <w:bottom w:val="none" w:sz="0" w:space="0" w:color="auto"/>
        <w:right w:val="none" w:sz="0" w:space="0" w:color="auto"/>
      </w:divBdr>
      <w:divsChild>
        <w:div w:id="98765172">
          <w:marLeft w:val="0"/>
          <w:marRight w:val="0"/>
          <w:marTop w:val="0"/>
          <w:marBottom w:val="0"/>
          <w:divBdr>
            <w:top w:val="none" w:sz="0" w:space="0" w:color="auto"/>
            <w:left w:val="none" w:sz="0" w:space="0" w:color="auto"/>
            <w:bottom w:val="none" w:sz="0" w:space="0" w:color="auto"/>
            <w:right w:val="none" w:sz="0" w:space="0" w:color="auto"/>
          </w:divBdr>
        </w:div>
      </w:divsChild>
    </w:div>
    <w:div w:id="1008555509">
      <w:bodyDiv w:val="1"/>
      <w:marLeft w:val="0"/>
      <w:marRight w:val="0"/>
      <w:marTop w:val="0"/>
      <w:marBottom w:val="0"/>
      <w:divBdr>
        <w:top w:val="none" w:sz="0" w:space="0" w:color="auto"/>
        <w:left w:val="none" w:sz="0" w:space="0" w:color="auto"/>
        <w:bottom w:val="none" w:sz="0" w:space="0" w:color="auto"/>
        <w:right w:val="none" w:sz="0" w:space="0" w:color="auto"/>
      </w:divBdr>
    </w:div>
    <w:div w:id="1448163883">
      <w:bodyDiv w:val="1"/>
      <w:marLeft w:val="0"/>
      <w:marRight w:val="0"/>
      <w:marTop w:val="0"/>
      <w:marBottom w:val="0"/>
      <w:divBdr>
        <w:top w:val="none" w:sz="0" w:space="0" w:color="auto"/>
        <w:left w:val="none" w:sz="0" w:space="0" w:color="auto"/>
        <w:bottom w:val="none" w:sz="0" w:space="0" w:color="auto"/>
        <w:right w:val="none" w:sz="0" w:space="0" w:color="auto"/>
      </w:divBdr>
      <w:divsChild>
        <w:div w:id="1135759474">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32230391">
      <w:bodyDiv w:val="1"/>
      <w:marLeft w:val="0"/>
      <w:marRight w:val="0"/>
      <w:marTop w:val="0"/>
      <w:marBottom w:val="0"/>
      <w:divBdr>
        <w:top w:val="none" w:sz="0" w:space="0" w:color="auto"/>
        <w:left w:val="none" w:sz="0" w:space="0" w:color="auto"/>
        <w:bottom w:val="none" w:sz="0" w:space="0" w:color="auto"/>
        <w:right w:val="none" w:sz="0" w:space="0" w:color="auto"/>
      </w:divBdr>
    </w:div>
    <w:div w:id="1954510894">
      <w:bodyDiv w:val="1"/>
      <w:marLeft w:val="0"/>
      <w:marRight w:val="0"/>
      <w:marTop w:val="0"/>
      <w:marBottom w:val="0"/>
      <w:divBdr>
        <w:top w:val="none" w:sz="0" w:space="0" w:color="auto"/>
        <w:left w:val="none" w:sz="0" w:space="0" w:color="auto"/>
        <w:bottom w:val="none" w:sz="0" w:space="0" w:color="auto"/>
        <w:right w:val="none" w:sz="0" w:space="0" w:color="auto"/>
      </w:divBdr>
    </w:div>
    <w:div w:id="1964186240">
      <w:bodyDiv w:val="1"/>
      <w:marLeft w:val="0"/>
      <w:marRight w:val="0"/>
      <w:marTop w:val="0"/>
      <w:marBottom w:val="0"/>
      <w:divBdr>
        <w:top w:val="none" w:sz="0" w:space="0" w:color="auto"/>
        <w:left w:val="none" w:sz="0" w:space="0" w:color="auto"/>
        <w:bottom w:val="none" w:sz="0" w:space="0" w:color="auto"/>
        <w:right w:val="none" w:sz="0" w:space="0" w:color="auto"/>
      </w:divBdr>
      <w:divsChild>
        <w:div w:id="368191951">
          <w:marLeft w:val="0"/>
          <w:marRight w:val="0"/>
          <w:marTop w:val="0"/>
          <w:marBottom w:val="0"/>
          <w:divBdr>
            <w:top w:val="none" w:sz="0" w:space="0" w:color="auto"/>
            <w:left w:val="none" w:sz="0" w:space="0" w:color="auto"/>
            <w:bottom w:val="none" w:sz="0" w:space="0" w:color="auto"/>
            <w:right w:val="none" w:sz="0" w:space="0" w:color="auto"/>
          </w:divBdr>
        </w:div>
        <w:div w:id="884828238">
          <w:marLeft w:val="0"/>
          <w:marRight w:val="0"/>
          <w:marTop w:val="0"/>
          <w:marBottom w:val="0"/>
          <w:divBdr>
            <w:top w:val="none" w:sz="0" w:space="0" w:color="auto"/>
            <w:left w:val="none" w:sz="0" w:space="0" w:color="auto"/>
            <w:bottom w:val="none" w:sz="0" w:space="0" w:color="auto"/>
            <w:right w:val="none" w:sz="0" w:space="0" w:color="auto"/>
          </w:divBdr>
        </w:div>
        <w:div w:id="1919974697">
          <w:marLeft w:val="0"/>
          <w:marRight w:val="0"/>
          <w:marTop w:val="0"/>
          <w:marBottom w:val="0"/>
          <w:divBdr>
            <w:top w:val="none" w:sz="0" w:space="0" w:color="auto"/>
            <w:left w:val="none" w:sz="0" w:space="0" w:color="auto"/>
            <w:bottom w:val="none" w:sz="0" w:space="0" w:color="auto"/>
            <w:right w:val="none" w:sz="0" w:space="0" w:color="auto"/>
          </w:divBdr>
        </w:div>
      </w:divsChild>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f.sp.nt.gov.au/MyIntranet/cppm/children%20in%20care/Case%20management%20policy.docx" TargetMode="External"/><Relationship Id="rId21" Type="http://schemas.openxmlformats.org/officeDocument/2006/relationships/header" Target="header4.xml"/><Relationship Id="rId42" Type="http://schemas.openxmlformats.org/officeDocument/2006/relationships/hyperlink" Target="http://tf.sp.nt.gov.au/MyIntranet/cppm/children%20in%20care/Carer's%20Authority%20to%20Provide%20Consent%20-%20Procedure.docx" TargetMode="External"/><Relationship Id="rId47" Type="http://schemas.openxmlformats.org/officeDocument/2006/relationships/hyperlink" Target="http://smartraveller.gov.au" TargetMode="External"/><Relationship Id="rId63" Type="http://schemas.openxmlformats.org/officeDocument/2006/relationships/hyperlink" Target="https://internal.nt.gov.au/__data/assets/pdf_file/0020/420419/dcf-financial-delegations.pdf" TargetMode="External"/><Relationship Id="rId68" Type="http://schemas.openxmlformats.org/officeDocument/2006/relationships/hyperlink" Target="https://internal.nt.gov.au/__data/assets/pdf_file/0020/420419/financial-delegations.pdf" TargetMode="External"/><Relationship Id="rId2" Type="http://schemas.openxmlformats.org/officeDocument/2006/relationships/customXml" Target="../customXml/item2.xml"/><Relationship Id="rId16" Type="http://schemas.openxmlformats.org/officeDocument/2006/relationships/hyperlink" Target="https://legislation.nt.gov.au/Legislation/CARE-AND-PROTECTION-OF-CHILDREN-ACT-2007" TargetMode="External"/><Relationship Id="rId29" Type="http://schemas.openxmlformats.org/officeDocument/2006/relationships/hyperlink" Target="http://tf.sp.nt.gov.au/MyIntranet/cppm/children%20in%20care/Child%20travel%20approval%20workflow.pdf" TargetMode="External"/><Relationship Id="rId11" Type="http://schemas.openxmlformats.org/officeDocument/2006/relationships/endnotes" Target="endnotes.xml"/><Relationship Id="rId24" Type="http://schemas.openxmlformats.org/officeDocument/2006/relationships/hyperlink" Target="http://tf.sp.nt.gov.au/MyIntranet/cppm/children%20in%20care/Carer's%20Authority%20to%20Provide%20Consent%20-%20Procedure.docx" TargetMode="External"/><Relationship Id="rId32" Type="http://schemas.openxmlformats.org/officeDocument/2006/relationships/hyperlink" Target="http://tf.sp.nt.gov.au/MyIntranet/cppm/children%20in%20care/Child%20travel%20request%20form.XLSX" TargetMode="External"/><Relationship Id="rId37" Type="http://schemas.openxmlformats.org/officeDocument/2006/relationships/hyperlink" Target="https://www.kidsafent.com.au/" TargetMode="External"/><Relationship Id="rId40" Type="http://schemas.openxmlformats.org/officeDocument/2006/relationships/hyperlink" Target="https://internal.nt.gov.au/__data/assets/pdf_file/0020/420419/dcf-financial-delegations.pdf" TargetMode="External"/><Relationship Id="rId45" Type="http://schemas.openxmlformats.org/officeDocument/2006/relationships/hyperlink" Target="https://view.officeapps.live.com/op/view.aspx?src=https%3A%2F%2Ffamilies.nt.gov.au%2F__data%2Fassets%2Fword_doc%2F0005%2F763277%2Fcarers-authority-to-provide-consent-policy.docx&amp;wdOrigin=BROWSELINK" TargetMode="External"/><Relationship Id="rId53" Type="http://schemas.openxmlformats.org/officeDocument/2006/relationships/hyperlink" Target="https://legislation.nt.gov.au/en/Legislation/CARE-AND-PROTECTION-OF-CHILDREN-ACT-2007" TargetMode="External"/><Relationship Id="rId58" Type="http://schemas.openxmlformats.org/officeDocument/2006/relationships/hyperlink" Target="http://tf.sp.nt.gov.au/MyIntranet/cppm/children%20in%20care/Carer's%20Authority%20to%20Provide%20Consent%20-%20Procedure.docx" TargetMode="External"/><Relationship Id="rId66" Type="http://schemas.openxmlformats.org/officeDocument/2006/relationships/hyperlink" Target="http://tf.sp.nt.gov.au/MyIntranet/cppm/children%20in%20care/Authorisation%20for%20a%20carer%20to%20travel%20with%20a%20child%20in%20care%20letter.docx"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tf.sp.nt.gov.au/MyIntranet/cppm/children%20in%20care/Decision%20making%20for%20Carers%20-%20Guideline.docx" TargetMode="External"/><Relationship Id="rId19" Type="http://schemas.openxmlformats.org/officeDocument/2006/relationships/header" Target="header3.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tf.sp.nt.gov.au/MyIntranet/cppm/children%20in%20care/Child%20in%20Care%20-%20Practice%20Guidance.DOCX" TargetMode="External"/><Relationship Id="rId30" Type="http://schemas.openxmlformats.org/officeDocument/2006/relationships/hyperlink" Target="http://trips.nt.gov.au/" TargetMode="External"/><Relationship Id="rId35" Type="http://schemas.openxmlformats.org/officeDocument/2006/relationships/hyperlink" Target="https://nt.gov.au/emergency/child-safety/child-car-seats" TargetMode="External"/><Relationship Id="rId43" Type="http://schemas.openxmlformats.org/officeDocument/2006/relationships/hyperlink" Target="http://tf.sp.nt.gov.au/MyIntranet/cppm/children%20in%20care/Decision%20making%20for%20Carers%20-%20Guideline.docx" TargetMode="External"/><Relationship Id="rId48" Type="http://schemas.openxmlformats.org/officeDocument/2006/relationships/hyperlink" Target="http://smartraveller.gov.au" TargetMode="External"/><Relationship Id="rId56" Type="http://schemas.openxmlformats.org/officeDocument/2006/relationships/hyperlink" Target="https://www.smartraveller.gov.au/" TargetMode="External"/><Relationship Id="rId64" Type="http://schemas.openxmlformats.org/officeDocument/2006/relationships/hyperlink" Target="http://tf.sp.nt.gov.au/MyIntranet/cppm/children%20in%20care/Authorisation%20for%20a%20carer%20to%20travel%20with%20a%20child%20in%20care%20letter.docx" TargetMode="External"/><Relationship Id="rId69" Type="http://schemas.openxmlformats.org/officeDocument/2006/relationships/hyperlink" Target="http://internal.territoryfamilies.nt.gov.au/SiteCollectionDocuments/Finance/Schedule%201C_NT_Families_Children.pdf" TargetMode="External"/><Relationship Id="rId8" Type="http://schemas.openxmlformats.org/officeDocument/2006/relationships/settings" Target="settings.xml"/><Relationship Id="rId51" Type="http://schemas.openxmlformats.org/officeDocument/2006/relationships/hyperlink" Target="https://www.smartraveller.gov.au/consular-services/subscrib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tf.sp.nt.gov.au/MyIntranet/cppm/working%20in%20a%20statutory%20agency/Appointment%20as%20an%20Authorised%20Officer%20Procedure.docx" TargetMode="External"/><Relationship Id="rId25" Type="http://schemas.openxmlformats.org/officeDocument/2006/relationships/hyperlink" Target="https://families.nt.gov.au/__data/assets/word_doc/0007/763288/decision-making-for-carers-guideline.docx" TargetMode="External"/><Relationship Id="rId33" Type="http://schemas.openxmlformats.org/officeDocument/2006/relationships/hyperlink" Target="http://tf.sp.nt.gov.au/MyIntranet/cppm/children%20in%20care/Child%20travel%20approval%20workflow.pdf" TargetMode="External"/><Relationship Id="rId38" Type="http://schemas.openxmlformats.org/officeDocument/2006/relationships/hyperlink" Target="http://tf.sp.nt.gov.au/MyIntranet/cppm/children%20in%20care/Decision%20making%20for%20Carers%20-%20Guideline.docx" TargetMode="External"/><Relationship Id="rId46" Type="http://schemas.openxmlformats.org/officeDocument/2006/relationships/hyperlink" Target="http://tf.sp.nt.gov.au/MyIntranet/cppm/children%20in%20care/International%20travel%20CEO%20memo%20template.docx" TargetMode="External"/><Relationship Id="rId59" Type="http://schemas.openxmlformats.org/officeDocument/2006/relationships/hyperlink" Target="http://tf.sp.nt.gov.au/MyIntranet/cppm/children%20in%20care/Case%20management%20policy.docx" TargetMode="External"/><Relationship Id="rId67" Type="http://schemas.openxmlformats.org/officeDocument/2006/relationships/hyperlink" Target="https://internal.nt.gov.au/__data/assets/pdf_file/0020/420419/financial-delegations.pdf" TargetMode="External"/><Relationship Id="rId20" Type="http://schemas.openxmlformats.org/officeDocument/2006/relationships/footer" Target="footer3.xml"/><Relationship Id="rId41" Type="http://schemas.openxmlformats.org/officeDocument/2006/relationships/hyperlink" Target="http://tf.sp.nt.gov.au/MyIntranet/cppm/children%20in%20care/Carer's%20Authority%20to%20Provide%20Consent%20-%20Policy.docx" TargetMode="External"/><Relationship Id="rId54" Type="http://schemas.openxmlformats.org/officeDocument/2006/relationships/hyperlink" Target="https://legislation.nt.gov.au/Legislation/CARE-AND-PROTECTION-OF-CHILDREN-PLACEMENT-ARRANGEMENT-REGULATIONS-2010" TargetMode="External"/><Relationship Id="rId62" Type="http://schemas.openxmlformats.org/officeDocument/2006/relationships/hyperlink" Target="https://roadsafety.nt.gov.au/" TargetMode="External"/><Relationship Id="rId70" Type="http://schemas.openxmlformats.org/officeDocument/2006/relationships/footer" Target="footer5.xm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tf.sp.nt.gov.au/MyIntranet/cppm/children%20in%20care/Carer's%20Authority%20to%20Provide%20Consent%20-%20Policy.docx" TargetMode="External"/><Relationship Id="rId28" Type="http://schemas.openxmlformats.org/officeDocument/2006/relationships/hyperlink" Target="https://ntgcentral.nt.gov.au/online-systems/trips" TargetMode="External"/><Relationship Id="rId36" Type="http://schemas.openxmlformats.org/officeDocument/2006/relationships/hyperlink" Target="https://roadsafety.nt.gov.au/" TargetMode="External"/><Relationship Id="rId49" Type="http://schemas.openxmlformats.org/officeDocument/2006/relationships/hyperlink" Target="http://tf.sp.nt.gov.au/MyIntranet/cppm/children%20in%20care/Obtaining%20a%20Passport%20for%20a%20Child%20in%20Care%20Procedure.docx" TargetMode="External"/><Relationship Id="rId57" Type="http://schemas.openxmlformats.org/officeDocument/2006/relationships/hyperlink" Target="https://view.officeapps.live.com/op/view.aspx?src=https%3A%2F%2Ffamilies.nt.gov.au%2Fmedia%2Fdocuments%2Ffor-people-working-with-or-caring-for-children%2Fchild-protection-policies%2Fcarers-authority-to-provide-consent-policy.docx&amp;wdOrigin=BROWSELINK" TargetMode="External"/><Relationship Id="rId10" Type="http://schemas.openxmlformats.org/officeDocument/2006/relationships/footnotes" Target="footnotes.xml"/><Relationship Id="rId31" Type="http://schemas.openxmlformats.org/officeDocument/2006/relationships/hyperlink" Target="https://ntgcentral.nt.gov.au/online-systems/vehicle-booking-system" TargetMode="External"/><Relationship Id="rId44" Type="http://schemas.openxmlformats.org/officeDocument/2006/relationships/hyperlink" Target="https://families.nt.gov.au/__data/assets/word_doc/0007/763288/decision-making-for-carers-guideline.docx" TargetMode="External"/><Relationship Id="rId52" Type="http://schemas.openxmlformats.org/officeDocument/2006/relationships/hyperlink" Target="https://internal.nt.gov.au/__data/assets/pdf_file/0007/968110/travel-policy-decision-making-for-children-in-care.pdf" TargetMode="External"/><Relationship Id="rId60" Type="http://schemas.openxmlformats.org/officeDocument/2006/relationships/hyperlink" Target="http://tf.sp.nt.gov.au/MyIntranet/cppm/children%20in%20care/Child%20in%20Care%20-%20Practice%20Guidance.DOCX" TargetMode="External"/><Relationship Id="rId65" Type="http://schemas.openxmlformats.org/officeDocument/2006/relationships/hyperlink" Target="http://tf.sp.nt.gov.au/MyIntranet/cppm/children%20in%20care/International%20travel%20CEO%20memo%20template.docx"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ernal.nt.gov.au/__data/assets/pdf_file/0004/568561/care-protection-children-delegations.pdf" TargetMode="External"/><Relationship Id="rId39" Type="http://schemas.openxmlformats.org/officeDocument/2006/relationships/hyperlink" Target="https://tfhc.nt.gov.au/publications-and-policies/child-protection/information-for-carers-policies-guidelines-and-forms" TargetMode="External"/><Relationship Id="rId34" Type="http://schemas.openxmlformats.org/officeDocument/2006/relationships/hyperlink" Target="https://nt.gov.au/driving/safety/road-rules-in-nt" TargetMode="External"/><Relationship Id="rId50" Type="http://schemas.openxmlformats.org/officeDocument/2006/relationships/hyperlink" Target="https://www.smartraveller.gov.au/" TargetMode="External"/><Relationship Id="rId55" Type="http://schemas.openxmlformats.org/officeDocument/2006/relationships/hyperlink" Target="https://legislation.nt.gov.au/en/Legislation/EDUCATION-ACT-2015" TargetMode="External"/><Relationship Id="rId7" Type="http://schemas.openxmlformats.org/officeDocument/2006/relationships/styles" Target="styles.xml"/><Relationship Id="rId71"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3968BB">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3968BB">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3968BB">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3968BB">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3968BB">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3968BB">
          <w:pPr>
            <w:pStyle w:val="608344F7188348A68A1F60E58887A091"/>
          </w:pPr>
          <w:r>
            <w:t xml:space="preserve">     </w:t>
          </w:r>
        </w:p>
      </w:docPartBody>
    </w:docPart>
    <w:docPart>
      <w:docPartPr>
        <w:name w:val="A79F9FCF9111482F9BB1971FAAFB3B5D"/>
        <w:category>
          <w:name w:val="General"/>
          <w:gallery w:val="placeholder"/>
        </w:category>
        <w:types>
          <w:type w:val="bbPlcHdr"/>
        </w:types>
        <w:behaviors>
          <w:behavior w:val="content"/>
        </w:behaviors>
        <w:guid w:val="{BAAF1168-2F39-470D-A403-43EA422DA812}"/>
      </w:docPartPr>
      <w:docPartBody>
        <w:p w:rsidR="00071CC8" w:rsidRDefault="00C4056C" w:rsidP="00C4056C">
          <w:pPr>
            <w:pStyle w:val="A79F9FCF9111482F9BB1971FAAFB3B5D"/>
          </w:pPr>
          <w:r w:rsidRPr="00BE7564">
            <w:rPr>
              <w:rStyle w:val="PlaceholderText"/>
            </w:rPr>
            <w:t>Click or tap to enter a date.</w:t>
          </w:r>
        </w:p>
      </w:docPartBody>
    </w:docPart>
    <w:docPart>
      <w:docPartPr>
        <w:name w:val="620513AFE0D84E20BFAEBFE3CFD3A765"/>
        <w:category>
          <w:name w:val="General"/>
          <w:gallery w:val="placeholder"/>
        </w:category>
        <w:types>
          <w:type w:val="bbPlcHdr"/>
        </w:types>
        <w:behaviors>
          <w:behavior w:val="content"/>
        </w:behaviors>
        <w:guid w:val="{E85730E5-EF5B-4169-A3CA-28155A4F6200}"/>
      </w:docPartPr>
      <w:docPartBody>
        <w:p w:rsidR="00071CC8" w:rsidRDefault="00C4056C" w:rsidP="00C4056C">
          <w:pPr>
            <w:pStyle w:val="620513AFE0D84E20BFAEBFE3CFD3A765"/>
          </w:pPr>
          <w:r w:rsidRPr="00BE7564">
            <w:rPr>
              <w:rStyle w:val="PlaceholderText"/>
            </w:rPr>
            <w:t>Click or tap to enter a date.</w:t>
          </w:r>
        </w:p>
      </w:docPartBody>
    </w:docPart>
    <w:docPart>
      <w:docPartPr>
        <w:name w:val="98096857FEBA4E7197A6C94D006BD22B"/>
        <w:category>
          <w:name w:val="General"/>
          <w:gallery w:val="placeholder"/>
        </w:category>
        <w:types>
          <w:type w:val="bbPlcHdr"/>
        </w:types>
        <w:behaviors>
          <w:behavior w:val="content"/>
        </w:behaviors>
        <w:guid w:val="{3EAFEB8F-5DA5-44DE-97E9-2620D512D7C1}"/>
      </w:docPartPr>
      <w:docPartBody>
        <w:p w:rsidR="00807D64" w:rsidRDefault="00F83930" w:rsidP="00F83930">
          <w:pPr>
            <w:pStyle w:val="98096857FEBA4E7197A6C94D006BD22B"/>
          </w:pPr>
          <w:r w:rsidRPr="00BE7564">
            <w:rPr>
              <w:rStyle w:val="PlaceholderText"/>
            </w:rPr>
            <w:t>Click or tap to enter a date.</w:t>
          </w:r>
        </w:p>
      </w:docPartBody>
    </w:docPart>
    <w:docPart>
      <w:docPartPr>
        <w:name w:val="F98B1D587CEF481A975291906473E01A"/>
        <w:category>
          <w:name w:val="General"/>
          <w:gallery w:val="placeholder"/>
        </w:category>
        <w:types>
          <w:type w:val="bbPlcHdr"/>
        </w:types>
        <w:behaviors>
          <w:behavior w:val="content"/>
        </w:behaviors>
        <w:guid w:val="{7E4550F0-045C-4FA7-8F0B-615A629EB147}"/>
      </w:docPartPr>
      <w:docPartBody>
        <w:p w:rsidR="003B576B" w:rsidRDefault="00D36064" w:rsidP="00D36064">
          <w:pPr>
            <w:pStyle w:val="F98B1D587CEF481A975291906473E01A"/>
          </w:pPr>
          <w:r w:rsidRPr="00DD18A4">
            <w:rPr>
              <w:rStyle w:val="PlaceholderText"/>
            </w:rPr>
            <w:t>Click here to enter a date.</w:t>
          </w:r>
        </w:p>
      </w:docPartBody>
    </w:docPart>
    <w:docPart>
      <w:docPartPr>
        <w:name w:val="F9C88B95D4B04D0ABC8771C18AC4E779"/>
        <w:category>
          <w:name w:val="General"/>
          <w:gallery w:val="placeholder"/>
        </w:category>
        <w:types>
          <w:type w:val="bbPlcHdr"/>
        </w:types>
        <w:behaviors>
          <w:behavior w:val="content"/>
        </w:behaviors>
        <w:guid w:val="{34B3D42A-8C89-462C-BCFE-1AB3D88CF93C}"/>
      </w:docPartPr>
      <w:docPartBody>
        <w:p w:rsidR="00E677E7" w:rsidRDefault="00E677E7" w:rsidP="00E677E7">
          <w:pPr>
            <w:pStyle w:val="F9C88B95D4B04D0ABC8771C18AC4E779"/>
          </w:pPr>
          <w:r w:rsidRPr="00DD18A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16D36"/>
    <w:rsid w:val="0003595F"/>
    <w:rsid w:val="00037154"/>
    <w:rsid w:val="00071CC8"/>
    <w:rsid w:val="00085BAF"/>
    <w:rsid w:val="0009406D"/>
    <w:rsid w:val="000B2F16"/>
    <w:rsid w:val="00107078"/>
    <w:rsid w:val="001471D9"/>
    <w:rsid w:val="00163B5F"/>
    <w:rsid w:val="0017653E"/>
    <w:rsid w:val="00186354"/>
    <w:rsid w:val="00192DBE"/>
    <w:rsid w:val="001A2AEB"/>
    <w:rsid w:val="001B18BB"/>
    <w:rsid w:val="001B4933"/>
    <w:rsid w:val="0022140E"/>
    <w:rsid w:val="0022653E"/>
    <w:rsid w:val="0023282E"/>
    <w:rsid w:val="0029138A"/>
    <w:rsid w:val="00292B7A"/>
    <w:rsid w:val="002B03F6"/>
    <w:rsid w:val="002E75F4"/>
    <w:rsid w:val="00385C48"/>
    <w:rsid w:val="003968BB"/>
    <w:rsid w:val="003B0673"/>
    <w:rsid w:val="003B576B"/>
    <w:rsid w:val="003E394B"/>
    <w:rsid w:val="004931FE"/>
    <w:rsid w:val="004A773A"/>
    <w:rsid w:val="004B2237"/>
    <w:rsid w:val="004B2E1F"/>
    <w:rsid w:val="004D2567"/>
    <w:rsid w:val="004E75CC"/>
    <w:rsid w:val="0052157D"/>
    <w:rsid w:val="00540213"/>
    <w:rsid w:val="005528A4"/>
    <w:rsid w:val="005826FC"/>
    <w:rsid w:val="00591C84"/>
    <w:rsid w:val="00647B7E"/>
    <w:rsid w:val="006B7A49"/>
    <w:rsid w:val="0070352E"/>
    <w:rsid w:val="007261A0"/>
    <w:rsid w:val="00770797"/>
    <w:rsid w:val="007A28ED"/>
    <w:rsid w:val="007A644A"/>
    <w:rsid w:val="007E0BA0"/>
    <w:rsid w:val="007E6ED8"/>
    <w:rsid w:val="0080701B"/>
    <w:rsid w:val="00807D64"/>
    <w:rsid w:val="00812C59"/>
    <w:rsid w:val="0082504F"/>
    <w:rsid w:val="00863C71"/>
    <w:rsid w:val="009716BA"/>
    <w:rsid w:val="009B0340"/>
    <w:rsid w:val="009B6F60"/>
    <w:rsid w:val="00A547DA"/>
    <w:rsid w:val="00A561C0"/>
    <w:rsid w:val="00AC4399"/>
    <w:rsid w:val="00AF27AC"/>
    <w:rsid w:val="00AF4682"/>
    <w:rsid w:val="00B2142F"/>
    <w:rsid w:val="00B40399"/>
    <w:rsid w:val="00B8651D"/>
    <w:rsid w:val="00BA558A"/>
    <w:rsid w:val="00BB2DD3"/>
    <w:rsid w:val="00BD71A8"/>
    <w:rsid w:val="00C029BB"/>
    <w:rsid w:val="00C27B38"/>
    <w:rsid w:val="00C4056C"/>
    <w:rsid w:val="00C50B9F"/>
    <w:rsid w:val="00D0674D"/>
    <w:rsid w:val="00D36064"/>
    <w:rsid w:val="00D37549"/>
    <w:rsid w:val="00D4375B"/>
    <w:rsid w:val="00DE7C38"/>
    <w:rsid w:val="00E576AC"/>
    <w:rsid w:val="00E677E7"/>
    <w:rsid w:val="00EA4C27"/>
    <w:rsid w:val="00F30F31"/>
    <w:rsid w:val="00F752AC"/>
    <w:rsid w:val="00F839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03595F"/>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 w:type="paragraph" w:customStyle="1" w:styleId="A79F9FCF9111482F9BB1971FAAFB3B5D">
    <w:name w:val="A79F9FCF9111482F9BB1971FAAFB3B5D"/>
    <w:rsid w:val="00C4056C"/>
  </w:style>
  <w:style w:type="paragraph" w:customStyle="1" w:styleId="620513AFE0D84E20BFAEBFE3CFD3A765">
    <w:name w:val="620513AFE0D84E20BFAEBFE3CFD3A765"/>
    <w:rsid w:val="00C4056C"/>
  </w:style>
  <w:style w:type="paragraph" w:customStyle="1" w:styleId="98096857FEBA4E7197A6C94D006BD22B">
    <w:name w:val="98096857FEBA4E7197A6C94D006BD22B"/>
    <w:rsid w:val="00F83930"/>
  </w:style>
  <w:style w:type="paragraph" w:customStyle="1" w:styleId="F9C88B95D4B04D0ABC8771C18AC4E779">
    <w:name w:val="F9C88B95D4B04D0ABC8771C18AC4E779"/>
    <w:rsid w:val="00E677E7"/>
  </w:style>
  <w:style w:type="paragraph" w:customStyle="1" w:styleId="F98B1D587CEF481A975291906473E01A">
    <w:name w:val="F98B1D587CEF481A975291906473E01A"/>
    <w:rsid w:val="00D3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1" ma:contentTypeDescription="Create a new document." ma:contentTypeScope="" ma:versionID="a994c01be1537fa56c875c0aaa7832f6">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ed4cac5c5e723603a608a92a94485dc5"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element ref="ns2: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High Risk"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element name="Comments0" ma:index="28" nillable="true" ma:displayName="Comments" ma:format="Dropdown" ma:internalName="Comment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tuatus xmlns="8605b00a-587a-4faf-ad27-5ba8e786c4f8" xsi:nil="true"/>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Comments0 xmlns="8605b00a-587a-4faf-ad27-5ba8e786c4f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71D422-CE8E-4C64-A605-06F1015DC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1B5A5-E613-4035-AC39-E8D7B23DF391}">
  <ds:schemaRefs>
    <ds:schemaRef ds:uri="http://schemas.microsoft.com/sharepoint/v3/contenttype/forms"/>
  </ds:schemaRefs>
</ds:datastoreItem>
</file>

<file path=customXml/itemProps4.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5.xml><?xml version="1.0" encoding="utf-8"?>
<ds:datastoreItem xmlns:ds="http://schemas.openxmlformats.org/officeDocument/2006/customXml" ds:itemID="{9877316E-B6FB-4E65-B7B7-A51516616D9E}">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5935</Words>
  <Characters>30390</Characters>
  <Application>Microsoft Office Word</Application>
  <DocSecurity>0</DocSecurity>
  <Lines>1688</Lines>
  <Paragraphs>1210</Paragraphs>
  <ScaleCrop>false</ScaleCrop>
  <HeadingPairs>
    <vt:vector size="2" baseType="variant">
      <vt:variant>
        <vt:lpstr>Title</vt:lpstr>
      </vt:variant>
      <vt:variant>
        <vt:i4>1</vt:i4>
      </vt:variant>
    </vt:vector>
  </HeadingPairs>
  <TitlesOfParts>
    <vt:vector size="1" baseType="lpstr">
      <vt:lpstr>Travel for Children in Care</vt:lpstr>
    </vt:vector>
  </TitlesOfParts>
  <Company>CHILDREN AND FAMILIES</Company>
  <LinksUpToDate>false</LinksUpToDate>
  <CharactersWithSpaces>35115</CharactersWithSpaces>
  <SharedDoc>false</SharedDoc>
  <HLinks>
    <vt:vector size="468" baseType="variant">
      <vt:variant>
        <vt:i4>4784175</vt:i4>
      </vt:variant>
      <vt:variant>
        <vt:i4>315</vt:i4>
      </vt:variant>
      <vt:variant>
        <vt:i4>0</vt:i4>
      </vt:variant>
      <vt:variant>
        <vt:i4>5</vt:i4>
      </vt:variant>
      <vt:variant>
        <vt:lpwstr>http://internal.territoryfamilies.nt.gov.au/SiteCollectionDocuments/Finance/Schedule 1C_NT_Families_Children.pdf</vt:lpwstr>
      </vt:variant>
      <vt:variant>
        <vt:lpwstr/>
      </vt:variant>
      <vt:variant>
        <vt:i4>4915308</vt:i4>
      </vt:variant>
      <vt:variant>
        <vt:i4>312</vt:i4>
      </vt:variant>
      <vt:variant>
        <vt:i4>0</vt:i4>
      </vt:variant>
      <vt:variant>
        <vt:i4>5</vt:i4>
      </vt:variant>
      <vt:variant>
        <vt:lpwstr>https://internal.nt.gov.au/__data/assets/pdf_file/0020/420419/financial-delegations.pdf</vt:lpwstr>
      </vt:variant>
      <vt:variant>
        <vt:lpwstr/>
      </vt:variant>
      <vt:variant>
        <vt:i4>4915308</vt:i4>
      </vt:variant>
      <vt:variant>
        <vt:i4>309</vt:i4>
      </vt:variant>
      <vt:variant>
        <vt:i4>0</vt:i4>
      </vt:variant>
      <vt:variant>
        <vt:i4>5</vt:i4>
      </vt:variant>
      <vt:variant>
        <vt:lpwstr>https://internal.nt.gov.au/__data/assets/pdf_file/0020/420419/financial-delegations.pdf</vt:lpwstr>
      </vt:variant>
      <vt:variant>
        <vt:lpwstr/>
      </vt:variant>
      <vt:variant>
        <vt:i4>1835084</vt:i4>
      </vt:variant>
      <vt:variant>
        <vt:i4>306</vt:i4>
      </vt:variant>
      <vt:variant>
        <vt:i4>0</vt:i4>
      </vt:variant>
      <vt:variant>
        <vt:i4>5</vt:i4>
      </vt:variant>
      <vt:variant>
        <vt:lpwstr>http://tf.sp.nt.gov.au/MyIntranet/cppm/children in care/Authorisation for a carer to travel with a child in care letter.docx</vt:lpwstr>
      </vt:variant>
      <vt:variant>
        <vt:lpwstr/>
      </vt:variant>
      <vt:variant>
        <vt:i4>2424885</vt:i4>
      </vt:variant>
      <vt:variant>
        <vt:i4>303</vt:i4>
      </vt:variant>
      <vt:variant>
        <vt:i4>0</vt:i4>
      </vt:variant>
      <vt:variant>
        <vt:i4>5</vt:i4>
      </vt:variant>
      <vt:variant>
        <vt:lpwstr>http://tf.sp.nt.gov.au/MyIntranet/cppm/children in care/International travel CEO memo template.docx</vt:lpwstr>
      </vt:variant>
      <vt:variant>
        <vt:lpwstr/>
      </vt:variant>
      <vt:variant>
        <vt:i4>1835084</vt:i4>
      </vt:variant>
      <vt:variant>
        <vt:i4>300</vt:i4>
      </vt:variant>
      <vt:variant>
        <vt:i4>0</vt:i4>
      </vt:variant>
      <vt:variant>
        <vt:i4>5</vt:i4>
      </vt:variant>
      <vt:variant>
        <vt:lpwstr>http://tf.sp.nt.gov.au/MyIntranet/cppm/children in care/Authorisation for a carer to travel with a child in care letter.docx</vt:lpwstr>
      </vt:variant>
      <vt:variant>
        <vt:lpwstr/>
      </vt:variant>
      <vt:variant>
        <vt:i4>327790</vt:i4>
      </vt:variant>
      <vt:variant>
        <vt:i4>297</vt:i4>
      </vt:variant>
      <vt:variant>
        <vt:i4>0</vt:i4>
      </vt:variant>
      <vt:variant>
        <vt:i4>5</vt:i4>
      </vt:variant>
      <vt:variant>
        <vt:lpwstr>https://internal.nt.gov.au/__data/assets/pdf_file/0020/420419/dcf-financial-delegations.pdf</vt:lpwstr>
      </vt:variant>
      <vt:variant>
        <vt:lpwstr/>
      </vt:variant>
      <vt:variant>
        <vt:i4>1245208</vt:i4>
      </vt:variant>
      <vt:variant>
        <vt:i4>294</vt:i4>
      </vt:variant>
      <vt:variant>
        <vt:i4>0</vt:i4>
      </vt:variant>
      <vt:variant>
        <vt:i4>5</vt:i4>
      </vt:variant>
      <vt:variant>
        <vt:lpwstr>https://roadsafety.nt.gov.au/</vt:lpwstr>
      </vt:variant>
      <vt:variant>
        <vt:lpwstr/>
      </vt:variant>
      <vt:variant>
        <vt:i4>8257662</vt:i4>
      </vt:variant>
      <vt:variant>
        <vt:i4>291</vt:i4>
      </vt:variant>
      <vt:variant>
        <vt:i4>0</vt:i4>
      </vt:variant>
      <vt:variant>
        <vt:i4>5</vt:i4>
      </vt:variant>
      <vt:variant>
        <vt:lpwstr>http://tf.sp.nt.gov.au/MyIntranet/cppm/children in care/Decision making for Carers - Guideline.docx</vt:lpwstr>
      </vt:variant>
      <vt:variant>
        <vt:lpwstr/>
      </vt:variant>
      <vt:variant>
        <vt:i4>3866682</vt:i4>
      </vt:variant>
      <vt:variant>
        <vt:i4>288</vt:i4>
      </vt:variant>
      <vt:variant>
        <vt:i4>0</vt:i4>
      </vt:variant>
      <vt:variant>
        <vt:i4>5</vt:i4>
      </vt:variant>
      <vt:variant>
        <vt:lpwstr>http://tf.sp.nt.gov.au/MyIntranet/cppm/children in care/Child in Care - Practice Guidance.DOCX</vt:lpwstr>
      </vt:variant>
      <vt:variant>
        <vt:lpwstr/>
      </vt:variant>
      <vt:variant>
        <vt:i4>7536757</vt:i4>
      </vt:variant>
      <vt:variant>
        <vt:i4>285</vt:i4>
      </vt:variant>
      <vt:variant>
        <vt:i4>0</vt:i4>
      </vt:variant>
      <vt:variant>
        <vt:i4>5</vt:i4>
      </vt:variant>
      <vt:variant>
        <vt:lpwstr>http://tf.sp.nt.gov.au/MyIntranet/cppm/children in care/Case management policy.docx</vt:lpwstr>
      </vt:variant>
      <vt:variant>
        <vt:lpwstr/>
      </vt:variant>
      <vt:variant>
        <vt:i4>5242965</vt:i4>
      </vt:variant>
      <vt:variant>
        <vt:i4>282</vt:i4>
      </vt:variant>
      <vt:variant>
        <vt:i4>0</vt:i4>
      </vt:variant>
      <vt:variant>
        <vt:i4>5</vt:i4>
      </vt:variant>
      <vt:variant>
        <vt:lpwstr>http://tf.sp.nt.gov.au/MyIntranet/cppm/children in care/Carer's Authority to Provide Consent - Procedure.docx</vt:lpwstr>
      </vt:variant>
      <vt:variant>
        <vt:lpwstr/>
      </vt:variant>
      <vt:variant>
        <vt:i4>1638486</vt:i4>
      </vt:variant>
      <vt:variant>
        <vt:i4>278</vt:i4>
      </vt:variant>
      <vt:variant>
        <vt:i4>0</vt:i4>
      </vt:variant>
      <vt:variant>
        <vt:i4>5</vt:i4>
      </vt:variant>
      <vt:variant>
        <vt:lpwstr>https://view.officeapps.live.com/op/view.aspx?src=https%3A%2F%2Ffamilies.nt.gov.au%2Fmedia%2Fdocuments%2Ffor-people-working-with-or-caring-for-children%2Fchild-protection-policies%2Fcarers-authority-to-provide-consent-policy.docx&amp;wdOrigin=BROWSELINK</vt:lpwstr>
      </vt:variant>
      <vt:variant>
        <vt:lpwstr/>
      </vt:variant>
      <vt:variant>
        <vt:i4>8061035</vt:i4>
      </vt:variant>
      <vt:variant>
        <vt:i4>276</vt:i4>
      </vt:variant>
      <vt:variant>
        <vt:i4>0</vt:i4>
      </vt:variant>
      <vt:variant>
        <vt:i4>5</vt:i4>
      </vt:variant>
      <vt:variant>
        <vt:lpwstr>http://tf.sp.nt.gov.au/MyIntranet/cppm/children in care/Carer's Authority to Provide Consent - Policy.docx</vt:lpwstr>
      </vt:variant>
      <vt:variant>
        <vt:lpwstr/>
      </vt:variant>
      <vt:variant>
        <vt:i4>4194380</vt:i4>
      </vt:variant>
      <vt:variant>
        <vt:i4>273</vt:i4>
      </vt:variant>
      <vt:variant>
        <vt:i4>0</vt:i4>
      </vt:variant>
      <vt:variant>
        <vt:i4>5</vt:i4>
      </vt:variant>
      <vt:variant>
        <vt:lpwstr>https://www.smartraveller.gov.au/</vt:lpwstr>
      </vt:variant>
      <vt:variant>
        <vt:lpwstr/>
      </vt:variant>
      <vt:variant>
        <vt:i4>8323195</vt:i4>
      </vt:variant>
      <vt:variant>
        <vt:i4>270</vt:i4>
      </vt:variant>
      <vt:variant>
        <vt:i4>0</vt:i4>
      </vt:variant>
      <vt:variant>
        <vt:i4>5</vt:i4>
      </vt:variant>
      <vt:variant>
        <vt:lpwstr>https://legislation.nt.gov.au/en/Legislation/EDUCATION-ACT-2015</vt:lpwstr>
      </vt:variant>
      <vt:variant>
        <vt:lpwstr/>
      </vt:variant>
      <vt:variant>
        <vt:i4>1441805</vt:i4>
      </vt:variant>
      <vt:variant>
        <vt:i4>267</vt:i4>
      </vt:variant>
      <vt:variant>
        <vt:i4>0</vt:i4>
      </vt:variant>
      <vt:variant>
        <vt:i4>5</vt:i4>
      </vt:variant>
      <vt:variant>
        <vt:lpwstr>https://legislation.nt.gov.au/Legislation/CARE-AND-PROTECTION-OF-CHILDREN-PLACEMENT-ARRANGEMENT-REGULATIONS-2010</vt:lpwstr>
      </vt:variant>
      <vt:variant>
        <vt:lpwstr/>
      </vt:variant>
      <vt:variant>
        <vt:i4>5177415</vt:i4>
      </vt:variant>
      <vt:variant>
        <vt:i4>264</vt:i4>
      </vt:variant>
      <vt:variant>
        <vt:i4>0</vt:i4>
      </vt:variant>
      <vt:variant>
        <vt:i4>5</vt:i4>
      </vt:variant>
      <vt:variant>
        <vt:lpwstr>https://legislation.nt.gov.au/en/Legislation/CARE-AND-PROTECTION-OF-CHILDREN-ACT-2007</vt:lpwstr>
      </vt:variant>
      <vt:variant>
        <vt:lpwstr/>
      </vt:variant>
      <vt:variant>
        <vt:i4>589909</vt:i4>
      </vt:variant>
      <vt:variant>
        <vt:i4>261</vt:i4>
      </vt:variant>
      <vt:variant>
        <vt:i4>0</vt:i4>
      </vt:variant>
      <vt:variant>
        <vt:i4>5</vt:i4>
      </vt:variant>
      <vt:variant>
        <vt:lpwstr>https://www.smartraveller.gov.au/consular-services/subscribe</vt:lpwstr>
      </vt:variant>
      <vt:variant>
        <vt:lpwstr/>
      </vt:variant>
      <vt:variant>
        <vt:i4>4194380</vt:i4>
      </vt:variant>
      <vt:variant>
        <vt:i4>258</vt:i4>
      </vt:variant>
      <vt:variant>
        <vt:i4>0</vt:i4>
      </vt:variant>
      <vt:variant>
        <vt:i4>5</vt:i4>
      </vt:variant>
      <vt:variant>
        <vt:lpwstr>https://www.smartraveller.gov.au/</vt:lpwstr>
      </vt:variant>
      <vt:variant>
        <vt:lpwstr/>
      </vt:variant>
      <vt:variant>
        <vt:i4>7929953</vt:i4>
      </vt:variant>
      <vt:variant>
        <vt:i4>255</vt:i4>
      </vt:variant>
      <vt:variant>
        <vt:i4>0</vt:i4>
      </vt:variant>
      <vt:variant>
        <vt:i4>5</vt:i4>
      </vt:variant>
      <vt:variant>
        <vt:lpwstr>http://tf.sp.nt.gov.au/MyIntranet/cppm/children in care/Obtaining a Passport for a Child in Care Procedure.docx</vt:lpwstr>
      </vt:variant>
      <vt:variant>
        <vt:lpwstr/>
      </vt:variant>
      <vt:variant>
        <vt:i4>524289</vt:i4>
      </vt:variant>
      <vt:variant>
        <vt:i4>252</vt:i4>
      </vt:variant>
      <vt:variant>
        <vt:i4>0</vt:i4>
      </vt:variant>
      <vt:variant>
        <vt:i4>5</vt:i4>
      </vt:variant>
      <vt:variant>
        <vt:lpwstr>http://smartraveller.gov.au/</vt:lpwstr>
      </vt:variant>
      <vt:variant>
        <vt:lpwstr/>
      </vt:variant>
      <vt:variant>
        <vt:i4>524289</vt:i4>
      </vt:variant>
      <vt:variant>
        <vt:i4>249</vt:i4>
      </vt:variant>
      <vt:variant>
        <vt:i4>0</vt:i4>
      </vt:variant>
      <vt:variant>
        <vt:i4>5</vt:i4>
      </vt:variant>
      <vt:variant>
        <vt:lpwstr>http://smartraveller.gov.au/</vt:lpwstr>
      </vt:variant>
      <vt:variant>
        <vt:lpwstr/>
      </vt:variant>
      <vt:variant>
        <vt:i4>2424885</vt:i4>
      </vt:variant>
      <vt:variant>
        <vt:i4>246</vt:i4>
      </vt:variant>
      <vt:variant>
        <vt:i4>0</vt:i4>
      </vt:variant>
      <vt:variant>
        <vt:i4>5</vt:i4>
      </vt:variant>
      <vt:variant>
        <vt:lpwstr>http://tf.sp.nt.gov.au/MyIntranet/cppm/children in care/International travel CEO memo template.docx</vt:lpwstr>
      </vt:variant>
      <vt:variant>
        <vt:lpwstr/>
      </vt:variant>
      <vt:variant>
        <vt:i4>196662</vt:i4>
      </vt:variant>
      <vt:variant>
        <vt:i4>243</vt:i4>
      </vt:variant>
      <vt:variant>
        <vt:i4>0</vt:i4>
      </vt:variant>
      <vt:variant>
        <vt:i4>5</vt:i4>
      </vt:variant>
      <vt:variant>
        <vt:lpwstr>https://view.officeapps.live.com/op/view.aspx?src=https%3A%2F%2Ffamilies.nt.gov.au%2F__data%2Fassets%2Fword_doc%2F0005%2F763277%2Fcarers-authority-to-provide-consent-policy.docx&amp;wdOrigin=BROWSELINK</vt:lpwstr>
      </vt:variant>
      <vt:variant>
        <vt:lpwstr/>
      </vt:variant>
      <vt:variant>
        <vt:i4>6750239</vt:i4>
      </vt:variant>
      <vt:variant>
        <vt:i4>240</vt:i4>
      </vt:variant>
      <vt:variant>
        <vt:i4>0</vt:i4>
      </vt:variant>
      <vt:variant>
        <vt:i4>5</vt:i4>
      </vt:variant>
      <vt:variant>
        <vt:lpwstr>https://families.nt.gov.au/__data/assets/word_doc/0007/763288/decision-making-for-carers-guideline.docx</vt:lpwstr>
      </vt:variant>
      <vt:variant>
        <vt:lpwstr/>
      </vt:variant>
      <vt:variant>
        <vt:i4>7667783</vt:i4>
      </vt:variant>
      <vt:variant>
        <vt:i4>237</vt:i4>
      </vt:variant>
      <vt:variant>
        <vt:i4>0</vt:i4>
      </vt:variant>
      <vt:variant>
        <vt:i4>5</vt:i4>
      </vt:variant>
      <vt:variant>
        <vt:lpwstr/>
      </vt:variant>
      <vt:variant>
        <vt:lpwstr>_Table_1:_Travel</vt:lpwstr>
      </vt:variant>
      <vt:variant>
        <vt:i4>8257662</vt:i4>
      </vt:variant>
      <vt:variant>
        <vt:i4>234</vt:i4>
      </vt:variant>
      <vt:variant>
        <vt:i4>0</vt:i4>
      </vt:variant>
      <vt:variant>
        <vt:i4>5</vt:i4>
      </vt:variant>
      <vt:variant>
        <vt:lpwstr>http://tf.sp.nt.gov.au/MyIntranet/cppm/children in care/Decision making for Carers - Guideline.docx</vt:lpwstr>
      </vt:variant>
      <vt:variant>
        <vt:lpwstr/>
      </vt:variant>
      <vt:variant>
        <vt:i4>5242965</vt:i4>
      </vt:variant>
      <vt:variant>
        <vt:i4>231</vt:i4>
      </vt:variant>
      <vt:variant>
        <vt:i4>0</vt:i4>
      </vt:variant>
      <vt:variant>
        <vt:i4>5</vt:i4>
      </vt:variant>
      <vt:variant>
        <vt:lpwstr>http://tf.sp.nt.gov.au/MyIntranet/cppm/children in care/Carer's Authority to Provide Consent - Procedure.docx</vt:lpwstr>
      </vt:variant>
      <vt:variant>
        <vt:lpwstr/>
      </vt:variant>
      <vt:variant>
        <vt:i4>8061035</vt:i4>
      </vt:variant>
      <vt:variant>
        <vt:i4>228</vt:i4>
      </vt:variant>
      <vt:variant>
        <vt:i4>0</vt:i4>
      </vt:variant>
      <vt:variant>
        <vt:i4>5</vt:i4>
      </vt:variant>
      <vt:variant>
        <vt:lpwstr>http://tf.sp.nt.gov.au/MyIntranet/cppm/children in care/Carer's Authority to Provide Consent - Policy.docx</vt:lpwstr>
      </vt:variant>
      <vt:variant>
        <vt:lpwstr/>
      </vt:variant>
      <vt:variant>
        <vt:i4>327790</vt:i4>
      </vt:variant>
      <vt:variant>
        <vt:i4>225</vt:i4>
      </vt:variant>
      <vt:variant>
        <vt:i4>0</vt:i4>
      </vt:variant>
      <vt:variant>
        <vt:i4>5</vt:i4>
      </vt:variant>
      <vt:variant>
        <vt:lpwstr>https://internal.nt.gov.au/__data/assets/pdf_file/0020/420419/dcf-financial-delegations.pdf</vt:lpwstr>
      </vt:variant>
      <vt:variant>
        <vt:lpwstr/>
      </vt:variant>
      <vt:variant>
        <vt:i4>7667814</vt:i4>
      </vt:variant>
      <vt:variant>
        <vt:i4>222</vt:i4>
      </vt:variant>
      <vt:variant>
        <vt:i4>0</vt:i4>
      </vt:variant>
      <vt:variant>
        <vt:i4>5</vt:i4>
      </vt:variant>
      <vt:variant>
        <vt:lpwstr>https://tfhc.nt.gov.au/publications-and-policies/child-protection/information-for-carers-policies-guidelines-and-forms</vt:lpwstr>
      </vt:variant>
      <vt:variant>
        <vt:lpwstr/>
      </vt:variant>
      <vt:variant>
        <vt:i4>8257662</vt:i4>
      </vt:variant>
      <vt:variant>
        <vt:i4>219</vt:i4>
      </vt:variant>
      <vt:variant>
        <vt:i4>0</vt:i4>
      </vt:variant>
      <vt:variant>
        <vt:i4>5</vt:i4>
      </vt:variant>
      <vt:variant>
        <vt:lpwstr>http://tf.sp.nt.gov.au/MyIntranet/cppm/children in care/Decision making for Carers - Guideline.docx</vt:lpwstr>
      </vt:variant>
      <vt:variant>
        <vt:lpwstr/>
      </vt:variant>
      <vt:variant>
        <vt:i4>4194384</vt:i4>
      </vt:variant>
      <vt:variant>
        <vt:i4>216</vt:i4>
      </vt:variant>
      <vt:variant>
        <vt:i4>0</vt:i4>
      </vt:variant>
      <vt:variant>
        <vt:i4>5</vt:i4>
      </vt:variant>
      <vt:variant>
        <vt:lpwstr>https://www.kidsafent.com.au/</vt:lpwstr>
      </vt:variant>
      <vt:variant>
        <vt:lpwstr/>
      </vt:variant>
      <vt:variant>
        <vt:i4>1245208</vt:i4>
      </vt:variant>
      <vt:variant>
        <vt:i4>213</vt:i4>
      </vt:variant>
      <vt:variant>
        <vt:i4>0</vt:i4>
      </vt:variant>
      <vt:variant>
        <vt:i4>5</vt:i4>
      </vt:variant>
      <vt:variant>
        <vt:lpwstr>https://roadsafety.nt.gov.au/</vt:lpwstr>
      </vt:variant>
      <vt:variant>
        <vt:lpwstr/>
      </vt:variant>
      <vt:variant>
        <vt:i4>4587536</vt:i4>
      </vt:variant>
      <vt:variant>
        <vt:i4>210</vt:i4>
      </vt:variant>
      <vt:variant>
        <vt:i4>0</vt:i4>
      </vt:variant>
      <vt:variant>
        <vt:i4>5</vt:i4>
      </vt:variant>
      <vt:variant>
        <vt:lpwstr>https://nt.gov.au/emergency/child-safety/child-car-seats</vt:lpwstr>
      </vt:variant>
      <vt:variant>
        <vt:lpwstr/>
      </vt:variant>
      <vt:variant>
        <vt:i4>65627</vt:i4>
      </vt:variant>
      <vt:variant>
        <vt:i4>207</vt:i4>
      </vt:variant>
      <vt:variant>
        <vt:i4>0</vt:i4>
      </vt:variant>
      <vt:variant>
        <vt:i4>5</vt:i4>
      </vt:variant>
      <vt:variant>
        <vt:lpwstr>https://nt.gov.au/driving/safety/road-rules-in-nt</vt:lpwstr>
      </vt:variant>
      <vt:variant>
        <vt:lpwstr/>
      </vt:variant>
      <vt:variant>
        <vt:i4>3276911</vt:i4>
      </vt:variant>
      <vt:variant>
        <vt:i4>204</vt:i4>
      </vt:variant>
      <vt:variant>
        <vt:i4>0</vt:i4>
      </vt:variant>
      <vt:variant>
        <vt:i4>5</vt:i4>
      </vt:variant>
      <vt:variant>
        <vt:lpwstr>http://tf.sp.nt.gov.au/MyIntranet/cppm/children in care/Child travel approval workflow.pdf</vt:lpwstr>
      </vt:variant>
      <vt:variant>
        <vt:lpwstr/>
      </vt:variant>
      <vt:variant>
        <vt:i4>3670139</vt:i4>
      </vt:variant>
      <vt:variant>
        <vt:i4>201</vt:i4>
      </vt:variant>
      <vt:variant>
        <vt:i4>0</vt:i4>
      </vt:variant>
      <vt:variant>
        <vt:i4>5</vt:i4>
      </vt:variant>
      <vt:variant>
        <vt:lpwstr>http://tf.sp.nt.gov.au/MyIntranet/cppm/children in care/Child travel request form.XLSX</vt:lpwstr>
      </vt:variant>
      <vt:variant>
        <vt:lpwstr/>
      </vt:variant>
      <vt:variant>
        <vt:i4>6750262</vt:i4>
      </vt:variant>
      <vt:variant>
        <vt:i4>198</vt:i4>
      </vt:variant>
      <vt:variant>
        <vt:i4>0</vt:i4>
      </vt:variant>
      <vt:variant>
        <vt:i4>5</vt:i4>
      </vt:variant>
      <vt:variant>
        <vt:lpwstr>https://ntgcentral.nt.gov.au/online-systems/vehicle-booking-system</vt:lpwstr>
      </vt:variant>
      <vt:variant>
        <vt:lpwstr/>
      </vt:variant>
      <vt:variant>
        <vt:i4>3211297</vt:i4>
      </vt:variant>
      <vt:variant>
        <vt:i4>195</vt:i4>
      </vt:variant>
      <vt:variant>
        <vt:i4>0</vt:i4>
      </vt:variant>
      <vt:variant>
        <vt:i4>5</vt:i4>
      </vt:variant>
      <vt:variant>
        <vt:lpwstr>http://trips.nt.gov.au/</vt:lpwstr>
      </vt:variant>
      <vt:variant>
        <vt:lpwstr/>
      </vt:variant>
      <vt:variant>
        <vt:i4>3276911</vt:i4>
      </vt:variant>
      <vt:variant>
        <vt:i4>192</vt:i4>
      </vt:variant>
      <vt:variant>
        <vt:i4>0</vt:i4>
      </vt:variant>
      <vt:variant>
        <vt:i4>5</vt:i4>
      </vt:variant>
      <vt:variant>
        <vt:lpwstr>http://tf.sp.nt.gov.au/MyIntranet/cppm/children in care/Child travel approval workflow.pdf</vt:lpwstr>
      </vt:variant>
      <vt:variant>
        <vt:lpwstr/>
      </vt:variant>
      <vt:variant>
        <vt:i4>983125</vt:i4>
      </vt:variant>
      <vt:variant>
        <vt:i4>189</vt:i4>
      </vt:variant>
      <vt:variant>
        <vt:i4>0</vt:i4>
      </vt:variant>
      <vt:variant>
        <vt:i4>5</vt:i4>
      </vt:variant>
      <vt:variant>
        <vt:lpwstr>https://ntgcentral.nt.gov.au/online-systems/trips</vt:lpwstr>
      </vt:variant>
      <vt:variant>
        <vt:lpwstr/>
      </vt:variant>
      <vt:variant>
        <vt:i4>3866682</vt:i4>
      </vt:variant>
      <vt:variant>
        <vt:i4>186</vt:i4>
      </vt:variant>
      <vt:variant>
        <vt:i4>0</vt:i4>
      </vt:variant>
      <vt:variant>
        <vt:i4>5</vt:i4>
      </vt:variant>
      <vt:variant>
        <vt:lpwstr>http://tf.sp.nt.gov.au/MyIntranet/cppm/children in care/Child in Care - Practice Guidance.DOCX</vt:lpwstr>
      </vt:variant>
      <vt:variant>
        <vt:lpwstr/>
      </vt:variant>
      <vt:variant>
        <vt:i4>7536757</vt:i4>
      </vt:variant>
      <vt:variant>
        <vt:i4>183</vt:i4>
      </vt:variant>
      <vt:variant>
        <vt:i4>0</vt:i4>
      </vt:variant>
      <vt:variant>
        <vt:i4>5</vt:i4>
      </vt:variant>
      <vt:variant>
        <vt:lpwstr>http://tf.sp.nt.gov.au/MyIntranet/cppm/children in care/Case management policy.docx</vt:lpwstr>
      </vt:variant>
      <vt:variant>
        <vt:lpwstr/>
      </vt:variant>
      <vt:variant>
        <vt:i4>6750239</vt:i4>
      </vt:variant>
      <vt:variant>
        <vt:i4>180</vt:i4>
      </vt:variant>
      <vt:variant>
        <vt:i4>0</vt:i4>
      </vt:variant>
      <vt:variant>
        <vt:i4>5</vt:i4>
      </vt:variant>
      <vt:variant>
        <vt:lpwstr>https://families.nt.gov.au/__data/assets/word_doc/0007/763288/decision-making-for-carers-guideline.docx</vt:lpwstr>
      </vt:variant>
      <vt:variant>
        <vt:lpwstr/>
      </vt:variant>
      <vt:variant>
        <vt:i4>5242965</vt:i4>
      </vt:variant>
      <vt:variant>
        <vt:i4>177</vt:i4>
      </vt:variant>
      <vt:variant>
        <vt:i4>0</vt:i4>
      </vt:variant>
      <vt:variant>
        <vt:i4>5</vt:i4>
      </vt:variant>
      <vt:variant>
        <vt:lpwstr>http://tf.sp.nt.gov.au/MyIntranet/cppm/children in care/Carer's Authority to Provide Consent - Procedure.docx</vt:lpwstr>
      </vt:variant>
      <vt:variant>
        <vt:lpwstr/>
      </vt:variant>
      <vt:variant>
        <vt:i4>8061035</vt:i4>
      </vt:variant>
      <vt:variant>
        <vt:i4>174</vt:i4>
      </vt:variant>
      <vt:variant>
        <vt:i4>0</vt:i4>
      </vt:variant>
      <vt:variant>
        <vt:i4>5</vt:i4>
      </vt:variant>
      <vt:variant>
        <vt:lpwstr>http://tf.sp.nt.gov.au/MyIntranet/cppm/children in care/Carer's Authority to Provide Consent - Policy.docx</vt:lpwstr>
      </vt:variant>
      <vt:variant>
        <vt:lpwstr/>
      </vt:variant>
      <vt:variant>
        <vt:i4>1769533</vt:i4>
      </vt:variant>
      <vt:variant>
        <vt:i4>167</vt:i4>
      </vt:variant>
      <vt:variant>
        <vt:i4>0</vt:i4>
      </vt:variant>
      <vt:variant>
        <vt:i4>5</vt:i4>
      </vt:variant>
      <vt:variant>
        <vt:lpwstr/>
      </vt:variant>
      <vt:variant>
        <vt:lpwstr>_Toc228971068</vt:lpwstr>
      </vt:variant>
      <vt:variant>
        <vt:i4>1769533</vt:i4>
      </vt:variant>
      <vt:variant>
        <vt:i4>161</vt:i4>
      </vt:variant>
      <vt:variant>
        <vt:i4>0</vt:i4>
      </vt:variant>
      <vt:variant>
        <vt:i4>5</vt:i4>
      </vt:variant>
      <vt:variant>
        <vt:lpwstr/>
      </vt:variant>
      <vt:variant>
        <vt:lpwstr>_Toc228971067</vt:lpwstr>
      </vt:variant>
      <vt:variant>
        <vt:i4>1769533</vt:i4>
      </vt:variant>
      <vt:variant>
        <vt:i4>155</vt:i4>
      </vt:variant>
      <vt:variant>
        <vt:i4>0</vt:i4>
      </vt:variant>
      <vt:variant>
        <vt:i4>5</vt:i4>
      </vt:variant>
      <vt:variant>
        <vt:lpwstr/>
      </vt:variant>
      <vt:variant>
        <vt:lpwstr>_Toc228971066</vt:lpwstr>
      </vt:variant>
      <vt:variant>
        <vt:i4>1769533</vt:i4>
      </vt:variant>
      <vt:variant>
        <vt:i4>149</vt:i4>
      </vt:variant>
      <vt:variant>
        <vt:i4>0</vt:i4>
      </vt:variant>
      <vt:variant>
        <vt:i4>5</vt:i4>
      </vt:variant>
      <vt:variant>
        <vt:lpwstr/>
      </vt:variant>
      <vt:variant>
        <vt:lpwstr>_Toc228971065</vt:lpwstr>
      </vt:variant>
      <vt:variant>
        <vt:i4>1769533</vt:i4>
      </vt:variant>
      <vt:variant>
        <vt:i4>143</vt:i4>
      </vt:variant>
      <vt:variant>
        <vt:i4>0</vt:i4>
      </vt:variant>
      <vt:variant>
        <vt:i4>5</vt:i4>
      </vt:variant>
      <vt:variant>
        <vt:lpwstr/>
      </vt:variant>
      <vt:variant>
        <vt:lpwstr>_Toc228971064</vt:lpwstr>
      </vt:variant>
      <vt:variant>
        <vt:i4>1769533</vt:i4>
      </vt:variant>
      <vt:variant>
        <vt:i4>137</vt:i4>
      </vt:variant>
      <vt:variant>
        <vt:i4>0</vt:i4>
      </vt:variant>
      <vt:variant>
        <vt:i4>5</vt:i4>
      </vt:variant>
      <vt:variant>
        <vt:lpwstr/>
      </vt:variant>
      <vt:variant>
        <vt:lpwstr>_Toc228971063</vt:lpwstr>
      </vt:variant>
      <vt:variant>
        <vt:i4>1769533</vt:i4>
      </vt:variant>
      <vt:variant>
        <vt:i4>131</vt:i4>
      </vt:variant>
      <vt:variant>
        <vt:i4>0</vt:i4>
      </vt:variant>
      <vt:variant>
        <vt:i4>5</vt:i4>
      </vt:variant>
      <vt:variant>
        <vt:lpwstr/>
      </vt:variant>
      <vt:variant>
        <vt:lpwstr>_Toc228971062</vt:lpwstr>
      </vt:variant>
      <vt:variant>
        <vt:i4>1769533</vt:i4>
      </vt:variant>
      <vt:variant>
        <vt:i4>125</vt:i4>
      </vt:variant>
      <vt:variant>
        <vt:i4>0</vt:i4>
      </vt:variant>
      <vt:variant>
        <vt:i4>5</vt:i4>
      </vt:variant>
      <vt:variant>
        <vt:lpwstr/>
      </vt:variant>
      <vt:variant>
        <vt:lpwstr>_Toc228971061</vt:lpwstr>
      </vt:variant>
      <vt:variant>
        <vt:i4>1769533</vt:i4>
      </vt:variant>
      <vt:variant>
        <vt:i4>119</vt:i4>
      </vt:variant>
      <vt:variant>
        <vt:i4>0</vt:i4>
      </vt:variant>
      <vt:variant>
        <vt:i4>5</vt:i4>
      </vt:variant>
      <vt:variant>
        <vt:lpwstr/>
      </vt:variant>
      <vt:variant>
        <vt:lpwstr>_Toc228971060</vt:lpwstr>
      </vt:variant>
      <vt:variant>
        <vt:i4>1572925</vt:i4>
      </vt:variant>
      <vt:variant>
        <vt:i4>113</vt:i4>
      </vt:variant>
      <vt:variant>
        <vt:i4>0</vt:i4>
      </vt:variant>
      <vt:variant>
        <vt:i4>5</vt:i4>
      </vt:variant>
      <vt:variant>
        <vt:lpwstr/>
      </vt:variant>
      <vt:variant>
        <vt:lpwstr>_Toc228971059</vt:lpwstr>
      </vt:variant>
      <vt:variant>
        <vt:i4>1572925</vt:i4>
      </vt:variant>
      <vt:variant>
        <vt:i4>107</vt:i4>
      </vt:variant>
      <vt:variant>
        <vt:i4>0</vt:i4>
      </vt:variant>
      <vt:variant>
        <vt:i4>5</vt:i4>
      </vt:variant>
      <vt:variant>
        <vt:lpwstr/>
      </vt:variant>
      <vt:variant>
        <vt:lpwstr>_Toc228971058</vt:lpwstr>
      </vt:variant>
      <vt:variant>
        <vt:i4>1572925</vt:i4>
      </vt:variant>
      <vt:variant>
        <vt:i4>101</vt:i4>
      </vt:variant>
      <vt:variant>
        <vt:i4>0</vt:i4>
      </vt:variant>
      <vt:variant>
        <vt:i4>5</vt:i4>
      </vt:variant>
      <vt:variant>
        <vt:lpwstr/>
      </vt:variant>
      <vt:variant>
        <vt:lpwstr>_Toc228971057</vt:lpwstr>
      </vt:variant>
      <vt:variant>
        <vt:i4>1572925</vt:i4>
      </vt:variant>
      <vt:variant>
        <vt:i4>95</vt:i4>
      </vt:variant>
      <vt:variant>
        <vt:i4>0</vt:i4>
      </vt:variant>
      <vt:variant>
        <vt:i4>5</vt:i4>
      </vt:variant>
      <vt:variant>
        <vt:lpwstr/>
      </vt:variant>
      <vt:variant>
        <vt:lpwstr>_Toc228971056</vt:lpwstr>
      </vt:variant>
      <vt:variant>
        <vt:i4>1572925</vt:i4>
      </vt:variant>
      <vt:variant>
        <vt:i4>89</vt:i4>
      </vt:variant>
      <vt:variant>
        <vt:i4>0</vt:i4>
      </vt:variant>
      <vt:variant>
        <vt:i4>5</vt:i4>
      </vt:variant>
      <vt:variant>
        <vt:lpwstr/>
      </vt:variant>
      <vt:variant>
        <vt:lpwstr>_Toc228971055</vt:lpwstr>
      </vt:variant>
      <vt:variant>
        <vt:i4>1572925</vt:i4>
      </vt:variant>
      <vt:variant>
        <vt:i4>83</vt:i4>
      </vt:variant>
      <vt:variant>
        <vt:i4>0</vt:i4>
      </vt:variant>
      <vt:variant>
        <vt:i4>5</vt:i4>
      </vt:variant>
      <vt:variant>
        <vt:lpwstr/>
      </vt:variant>
      <vt:variant>
        <vt:lpwstr>_Toc228971054</vt:lpwstr>
      </vt:variant>
      <vt:variant>
        <vt:i4>1572925</vt:i4>
      </vt:variant>
      <vt:variant>
        <vt:i4>77</vt:i4>
      </vt:variant>
      <vt:variant>
        <vt:i4>0</vt:i4>
      </vt:variant>
      <vt:variant>
        <vt:i4>5</vt:i4>
      </vt:variant>
      <vt:variant>
        <vt:lpwstr/>
      </vt:variant>
      <vt:variant>
        <vt:lpwstr>_Toc228971053</vt:lpwstr>
      </vt:variant>
      <vt:variant>
        <vt:i4>1572925</vt:i4>
      </vt:variant>
      <vt:variant>
        <vt:i4>71</vt:i4>
      </vt:variant>
      <vt:variant>
        <vt:i4>0</vt:i4>
      </vt:variant>
      <vt:variant>
        <vt:i4>5</vt:i4>
      </vt:variant>
      <vt:variant>
        <vt:lpwstr/>
      </vt:variant>
      <vt:variant>
        <vt:lpwstr>_Toc228971052</vt:lpwstr>
      </vt:variant>
      <vt:variant>
        <vt:i4>1572925</vt:i4>
      </vt:variant>
      <vt:variant>
        <vt:i4>65</vt:i4>
      </vt:variant>
      <vt:variant>
        <vt:i4>0</vt:i4>
      </vt:variant>
      <vt:variant>
        <vt:i4>5</vt:i4>
      </vt:variant>
      <vt:variant>
        <vt:lpwstr/>
      </vt:variant>
      <vt:variant>
        <vt:lpwstr>_Toc228971051</vt:lpwstr>
      </vt:variant>
      <vt:variant>
        <vt:i4>1572925</vt:i4>
      </vt:variant>
      <vt:variant>
        <vt:i4>59</vt:i4>
      </vt:variant>
      <vt:variant>
        <vt:i4>0</vt:i4>
      </vt:variant>
      <vt:variant>
        <vt:i4>5</vt:i4>
      </vt:variant>
      <vt:variant>
        <vt:lpwstr/>
      </vt:variant>
      <vt:variant>
        <vt:lpwstr>_Toc228971050</vt:lpwstr>
      </vt:variant>
      <vt:variant>
        <vt:i4>1638461</vt:i4>
      </vt:variant>
      <vt:variant>
        <vt:i4>53</vt:i4>
      </vt:variant>
      <vt:variant>
        <vt:i4>0</vt:i4>
      </vt:variant>
      <vt:variant>
        <vt:i4>5</vt:i4>
      </vt:variant>
      <vt:variant>
        <vt:lpwstr/>
      </vt:variant>
      <vt:variant>
        <vt:lpwstr>_Toc228971049</vt:lpwstr>
      </vt:variant>
      <vt:variant>
        <vt:i4>1638461</vt:i4>
      </vt:variant>
      <vt:variant>
        <vt:i4>47</vt:i4>
      </vt:variant>
      <vt:variant>
        <vt:i4>0</vt:i4>
      </vt:variant>
      <vt:variant>
        <vt:i4>5</vt:i4>
      </vt:variant>
      <vt:variant>
        <vt:lpwstr/>
      </vt:variant>
      <vt:variant>
        <vt:lpwstr>_Toc228971048</vt:lpwstr>
      </vt:variant>
      <vt:variant>
        <vt:i4>1638461</vt:i4>
      </vt:variant>
      <vt:variant>
        <vt:i4>41</vt:i4>
      </vt:variant>
      <vt:variant>
        <vt:i4>0</vt:i4>
      </vt:variant>
      <vt:variant>
        <vt:i4>5</vt:i4>
      </vt:variant>
      <vt:variant>
        <vt:lpwstr/>
      </vt:variant>
      <vt:variant>
        <vt:lpwstr>_Toc228971047</vt:lpwstr>
      </vt:variant>
      <vt:variant>
        <vt:i4>1638461</vt:i4>
      </vt:variant>
      <vt:variant>
        <vt:i4>35</vt:i4>
      </vt:variant>
      <vt:variant>
        <vt:i4>0</vt:i4>
      </vt:variant>
      <vt:variant>
        <vt:i4>5</vt:i4>
      </vt:variant>
      <vt:variant>
        <vt:lpwstr/>
      </vt:variant>
      <vt:variant>
        <vt:lpwstr>_Toc228971046</vt:lpwstr>
      </vt:variant>
      <vt:variant>
        <vt:i4>1638461</vt:i4>
      </vt:variant>
      <vt:variant>
        <vt:i4>29</vt:i4>
      </vt:variant>
      <vt:variant>
        <vt:i4>0</vt:i4>
      </vt:variant>
      <vt:variant>
        <vt:i4>5</vt:i4>
      </vt:variant>
      <vt:variant>
        <vt:lpwstr/>
      </vt:variant>
      <vt:variant>
        <vt:lpwstr>_Toc228971045</vt:lpwstr>
      </vt:variant>
      <vt:variant>
        <vt:i4>1638461</vt:i4>
      </vt:variant>
      <vt:variant>
        <vt:i4>23</vt:i4>
      </vt:variant>
      <vt:variant>
        <vt:i4>0</vt:i4>
      </vt:variant>
      <vt:variant>
        <vt:i4>5</vt:i4>
      </vt:variant>
      <vt:variant>
        <vt:lpwstr/>
      </vt:variant>
      <vt:variant>
        <vt:lpwstr>_Toc228971044</vt:lpwstr>
      </vt:variant>
      <vt:variant>
        <vt:i4>1638461</vt:i4>
      </vt:variant>
      <vt:variant>
        <vt:i4>17</vt:i4>
      </vt:variant>
      <vt:variant>
        <vt:i4>0</vt:i4>
      </vt:variant>
      <vt:variant>
        <vt:i4>5</vt:i4>
      </vt:variant>
      <vt:variant>
        <vt:lpwstr/>
      </vt:variant>
      <vt:variant>
        <vt:lpwstr>_Toc228971043</vt:lpwstr>
      </vt:variant>
      <vt:variant>
        <vt:i4>1638461</vt:i4>
      </vt:variant>
      <vt:variant>
        <vt:i4>11</vt:i4>
      </vt:variant>
      <vt:variant>
        <vt:i4>0</vt:i4>
      </vt:variant>
      <vt:variant>
        <vt:i4>5</vt:i4>
      </vt:variant>
      <vt:variant>
        <vt:lpwstr/>
      </vt:variant>
      <vt:variant>
        <vt:lpwstr>_Toc228971042</vt:lpwstr>
      </vt:variant>
      <vt:variant>
        <vt:i4>720931</vt:i4>
      </vt:variant>
      <vt:variant>
        <vt:i4>6</vt:i4>
      </vt:variant>
      <vt:variant>
        <vt:i4>0</vt:i4>
      </vt:variant>
      <vt:variant>
        <vt:i4>5</vt:i4>
      </vt:variant>
      <vt:variant>
        <vt:lpwstr>https://internal.nt.gov.au/__data/assets/pdf_file/0004/568561/care-protection-children-delegations.pdf</vt:lpwstr>
      </vt:variant>
      <vt:variant>
        <vt:lpwstr/>
      </vt:variant>
      <vt:variant>
        <vt:i4>1507403</vt:i4>
      </vt:variant>
      <vt:variant>
        <vt:i4>3</vt:i4>
      </vt:variant>
      <vt:variant>
        <vt:i4>0</vt:i4>
      </vt:variant>
      <vt:variant>
        <vt:i4>5</vt:i4>
      </vt:variant>
      <vt:variant>
        <vt:lpwstr>http://tf.sp.nt.gov.au/MyIntranet/cppm/working in a statutory agency/Appointment as an Authorised Officer Procedure.docx</vt:lpwstr>
      </vt:variant>
      <vt:variant>
        <vt:lpwstr/>
      </vt:variant>
      <vt:variant>
        <vt:i4>8323172</vt:i4>
      </vt:variant>
      <vt:variant>
        <vt:i4>0</vt:i4>
      </vt:variant>
      <vt:variant>
        <vt:i4>0</vt:i4>
      </vt:variant>
      <vt:variant>
        <vt:i4>5</vt:i4>
      </vt:variant>
      <vt:variant>
        <vt:lpwstr>https://legislation.nt.gov.au/Legislation/CARE-AND-PROTECTION-OF-CHILDREN-ACT-2007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for Children in Care</dc:title>
  <dc:subject/>
  <dc:creator>Northern Territory Government</dc:creator>
  <cp:keywords/>
  <cp:lastModifiedBy>Marlene Woods</cp:lastModifiedBy>
  <cp:revision>5</cp:revision>
  <cp:lastPrinted>2026-06-16T01:05:00Z</cp:lastPrinted>
  <dcterms:created xsi:type="dcterms:W3CDTF">2026-06-16T00:27:00Z</dcterms:created>
  <dcterms:modified xsi:type="dcterms:W3CDTF">2026-06-17T05:39:00Z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